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766AB" w:rsidRDefault="002766AB" w:rsidP="006A199E">
      <w:pPr>
        <w:pStyle w:val="21"/>
        <w:contextualSpacing/>
        <w:jc w:val="center"/>
        <w:rPr>
          <w:rFonts w:asciiTheme="minorHAnsi" w:hAnsiTheme="minorHAnsi" w:cstheme="minorHAnsi"/>
          <w:b/>
          <w:sz w:val="24"/>
          <w:szCs w:val="24"/>
        </w:rPr>
      </w:pPr>
      <w:r w:rsidRPr="00413B7E">
        <w:rPr>
          <w:rFonts w:asciiTheme="minorHAnsi" w:hAnsiTheme="minorHAnsi" w:cstheme="minorHAnsi"/>
          <w:b/>
          <w:sz w:val="24"/>
          <w:szCs w:val="24"/>
        </w:rPr>
        <w:t xml:space="preserve">Договор № </w:t>
      </w:r>
    </w:p>
    <w:p w:rsidR="00DD24CE" w:rsidRPr="00413B7E" w:rsidRDefault="00DD24CE" w:rsidP="006A199E">
      <w:pPr>
        <w:pStyle w:val="21"/>
        <w:contextualSpacing/>
        <w:jc w:val="center"/>
        <w:rPr>
          <w:rFonts w:asciiTheme="minorHAnsi" w:hAnsiTheme="minorHAnsi" w:cstheme="minorHAnsi"/>
          <w:b/>
          <w:sz w:val="24"/>
          <w:szCs w:val="24"/>
        </w:rPr>
      </w:pPr>
    </w:p>
    <w:p w:rsidR="00DD24CE" w:rsidRDefault="00DD24CE" w:rsidP="0054182D">
      <w:pPr>
        <w:pStyle w:val="21"/>
        <w:contextualSpacing/>
        <w:jc w:val="center"/>
        <w:rPr>
          <w:rFonts w:asciiTheme="minorHAnsi" w:eastAsia="Calibri" w:hAnsiTheme="minorHAnsi" w:cstheme="minorHAnsi"/>
          <w:sz w:val="24"/>
          <w:szCs w:val="24"/>
          <w:lang w:eastAsia="ar-SA"/>
        </w:rPr>
      </w:pPr>
      <w:r>
        <w:rPr>
          <w:rFonts w:asciiTheme="minorHAnsi" w:eastAsia="Calibri" w:hAnsiTheme="minorHAnsi" w:cstheme="minorHAnsi"/>
          <w:sz w:val="24"/>
          <w:szCs w:val="24"/>
          <w:lang w:eastAsia="ar-SA"/>
        </w:rPr>
        <w:t xml:space="preserve">на </w:t>
      </w:r>
      <w:r w:rsidR="008B5570">
        <w:rPr>
          <w:rFonts w:asciiTheme="minorHAnsi" w:eastAsia="Calibri" w:hAnsiTheme="minorHAnsi" w:cstheme="minorHAnsi"/>
          <w:sz w:val="24"/>
          <w:szCs w:val="24"/>
          <w:lang w:eastAsia="ar-SA"/>
        </w:rPr>
        <w:t>п</w:t>
      </w:r>
      <w:r w:rsidR="008B5570" w:rsidRPr="008B5570">
        <w:rPr>
          <w:rFonts w:asciiTheme="minorHAnsi" w:eastAsia="Calibri" w:hAnsiTheme="minorHAnsi" w:cstheme="minorHAnsi"/>
          <w:sz w:val="24"/>
          <w:szCs w:val="24"/>
          <w:lang w:eastAsia="ar-SA"/>
        </w:rPr>
        <w:t>оставк</w:t>
      </w:r>
      <w:r w:rsidR="008B5570">
        <w:rPr>
          <w:rFonts w:asciiTheme="minorHAnsi" w:eastAsia="Calibri" w:hAnsiTheme="minorHAnsi" w:cstheme="minorHAnsi"/>
          <w:sz w:val="24"/>
          <w:szCs w:val="24"/>
          <w:lang w:eastAsia="ar-SA"/>
        </w:rPr>
        <w:t>у</w:t>
      </w:r>
      <w:r w:rsidR="008B5570" w:rsidRPr="008B5570">
        <w:rPr>
          <w:rFonts w:asciiTheme="minorHAnsi" w:eastAsia="Calibri" w:hAnsiTheme="minorHAnsi" w:cstheme="minorHAnsi"/>
          <w:sz w:val="24"/>
          <w:szCs w:val="24"/>
          <w:lang w:eastAsia="ar-SA"/>
        </w:rPr>
        <w:t xml:space="preserve"> запасных частей для ремонта и обслуживания автотранспортных средств для нужд УФПС Ярославской области АО «Почта России».</w:t>
      </w:r>
    </w:p>
    <w:p w:rsidR="008B5570" w:rsidRPr="00413B7E" w:rsidRDefault="008B5570" w:rsidP="0054182D">
      <w:pPr>
        <w:pStyle w:val="21"/>
        <w:contextualSpacing/>
        <w:jc w:val="center"/>
        <w:rPr>
          <w:rFonts w:asciiTheme="minorHAnsi" w:hAnsiTheme="minorHAnsi" w:cstheme="minorHAnsi"/>
          <w:sz w:val="24"/>
          <w:szCs w:val="24"/>
        </w:rPr>
      </w:pPr>
    </w:p>
    <w:p w:rsidR="002766AB" w:rsidRPr="00413B7E" w:rsidRDefault="00F02C7C" w:rsidP="006A199E">
      <w:pPr>
        <w:shd w:val="clear" w:color="auto" w:fill="FFFFFF"/>
        <w:tabs>
          <w:tab w:val="left" w:pos="6237"/>
          <w:tab w:val="left" w:leader="underscore" w:pos="8503"/>
          <w:tab w:val="left" w:leader="underscore" w:pos="9511"/>
        </w:tabs>
        <w:spacing w:after="0" w:line="240" w:lineRule="auto"/>
        <w:ind w:left="28" w:hanging="28"/>
        <w:contextualSpacing/>
        <w:rPr>
          <w:rFonts w:cstheme="minorHAnsi"/>
          <w:bCs/>
          <w:spacing w:val="-16"/>
          <w:sz w:val="24"/>
          <w:szCs w:val="24"/>
        </w:rPr>
      </w:pPr>
      <w:r>
        <w:rPr>
          <w:rFonts w:cstheme="minorHAnsi"/>
          <w:bCs/>
          <w:sz w:val="24"/>
          <w:szCs w:val="24"/>
        </w:rPr>
        <w:t xml:space="preserve">«___» </w:t>
      </w:r>
      <w:r w:rsidR="0054182D" w:rsidRPr="00413B7E">
        <w:rPr>
          <w:rFonts w:cstheme="minorHAnsi"/>
          <w:bCs/>
          <w:sz w:val="24"/>
          <w:szCs w:val="24"/>
        </w:rPr>
        <w:t>__________</w:t>
      </w:r>
      <w:r w:rsidR="002766AB" w:rsidRPr="00413B7E">
        <w:rPr>
          <w:rFonts w:cstheme="minorHAnsi"/>
          <w:bCs/>
          <w:spacing w:val="-2"/>
          <w:sz w:val="24"/>
          <w:szCs w:val="24"/>
        </w:rPr>
        <w:t>20</w:t>
      </w:r>
      <w:r>
        <w:rPr>
          <w:rFonts w:cstheme="minorHAnsi"/>
          <w:bCs/>
          <w:spacing w:val="-2"/>
          <w:sz w:val="24"/>
          <w:szCs w:val="24"/>
        </w:rPr>
        <w:t>__</w:t>
      </w:r>
      <w:r w:rsidR="002766AB" w:rsidRPr="00413B7E">
        <w:rPr>
          <w:rFonts w:cstheme="minorHAnsi"/>
          <w:bCs/>
          <w:spacing w:val="-2"/>
          <w:sz w:val="24"/>
          <w:szCs w:val="24"/>
        </w:rPr>
        <w:t xml:space="preserve"> г</w:t>
      </w:r>
      <w:r w:rsidR="002766AB" w:rsidRPr="00413B7E">
        <w:rPr>
          <w:rFonts w:cstheme="minorHAnsi"/>
          <w:bCs/>
          <w:spacing w:val="-16"/>
          <w:sz w:val="24"/>
          <w:szCs w:val="24"/>
        </w:rPr>
        <w:t xml:space="preserve">. </w:t>
      </w:r>
      <w:r w:rsidR="002766AB" w:rsidRPr="00413B7E">
        <w:rPr>
          <w:rFonts w:cstheme="minorHAnsi"/>
          <w:bCs/>
          <w:spacing w:val="-16"/>
          <w:sz w:val="24"/>
          <w:szCs w:val="24"/>
        </w:rPr>
        <w:tab/>
        <w:t xml:space="preserve">            </w:t>
      </w:r>
      <w:r w:rsidR="006A199E" w:rsidRPr="00413B7E">
        <w:rPr>
          <w:rFonts w:cstheme="minorHAnsi"/>
          <w:bCs/>
          <w:spacing w:val="-16"/>
          <w:sz w:val="24"/>
          <w:szCs w:val="24"/>
        </w:rPr>
        <w:t xml:space="preserve">                  </w:t>
      </w:r>
      <w:r w:rsidR="00413B7E">
        <w:rPr>
          <w:rFonts w:cstheme="minorHAnsi"/>
          <w:bCs/>
          <w:spacing w:val="-16"/>
          <w:sz w:val="24"/>
          <w:szCs w:val="24"/>
        </w:rPr>
        <w:t xml:space="preserve">                      </w:t>
      </w:r>
      <w:r w:rsidR="006A199E" w:rsidRPr="00413B7E">
        <w:rPr>
          <w:rFonts w:cstheme="minorHAnsi"/>
          <w:bCs/>
          <w:spacing w:val="-16"/>
          <w:sz w:val="24"/>
          <w:szCs w:val="24"/>
        </w:rPr>
        <w:t xml:space="preserve"> </w:t>
      </w:r>
      <w:r w:rsidR="0002346D" w:rsidRPr="00413B7E">
        <w:rPr>
          <w:rFonts w:cstheme="minorHAnsi"/>
          <w:bCs/>
          <w:spacing w:val="-16"/>
          <w:sz w:val="24"/>
          <w:szCs w:val="24"/>
        </w:rPr>
        <w:t xml:space="preserve">г. </w:t>
      </w:r>
      <w:r w:rsidR="0054182D" w:rsidRPr="00413B7E">
        <w:rPr>
          <w:rFonts w:cstheme="minorHAnsi"/>
          <w:bCs/>
          <w:spacing w:val="-16"/>
          <w:sz w:val="24"/>
          <w:szCs w:val="24"/>
        </w:rPr>
        <w:t xml:space="preserve"> </w:t>
      </w:r>
      <w:r w:rsidR="00F1040E">
        <w:rPr>
          <w:rFonts w:cstheme="minorHAnsi"/>
          <w:bCs/>
          <w:spacing w:val="-16"/>
          <w:sz w:val="24"/>
          <w:szCs w:val="24"/>
        </w:rPr>
        <w:t>Ярославль</w:t>
      </w:r>
    </w:p>
    <w:p w:rsidR="002766AB" w:rsidRPr="00413B7E" w:rsidRDefault="002766AB" w:rsidP="006A199E">
      <w:pPr>
        <w:pStyle w:val="210"/>
        <w:snapToGrid w:val="0"/>
        <w:ind w:right="140" w:firstLine="720"/>
        <w:contextualSpacing/>
        <w:rPr>
          <w:rFonts w:asciiTheme="minorHAnsi" w:hAnsiTheme="minorHAnsi" w:cstheme="minorHAnsi"/>
          <w:i w:val="0"/>
          <w:sz w:val="24"/>
          <w:szCs w:val="24"/>
          <w:lang w:val="ru-RU"/>
        </w:rPr>
      </w:pPr>
    </w:p>
    <w:p w:rsidR="002766AB" w:rsidRPr="00413B7E" w:rsidRDefault="0058134B" w:rsidP="006A199E">
      <w:pPr>
        <w:pStyle w:val="210"/>
        <w:tabs>
          <w:tab w:val="left" w:leader="underscore" w:pos="8931"/>
        </w:tabs>
        <w:snapToGrid w:val="0"/>
        <w:ind w:right="-2" w:firstLine="567"/>
        <w:contextualSpacing/>
        <w:rPr>
          <w:rFonts w:asciiTheme="minorHAnsi" w:hAnsiTheme="minorHAnsi" w:cstheme="minorHAnsi"/>
          <w:i w:val="0"/>
          <w:sz w:val="24"/>
          <w:szCs w:val="24"/>
          <w:lang w:val="ru-RU"/>
        </w:rPr>
      </w:pPr>
      <w:r w:rsidRPr="00413B7E">
        <w:rPr>
          <w:rFonts w:asciiTheme="minorHAnsi" w:hAnsiTheme="minorHAnsi" w:cstheme="minorHAnsi"/>
          <w:b/>
          <w:i w:val="0"/>
          <w:sz w:val="24"/>
          <w:szCs w:val="24"/>
          <w:lang w:val="ru-RU"/>
        </w:rPr>
        <w:t>Акцион</w:t>
      </w:r>
      <w:r w:rsidR="007B62C5" w:rsidRPr="00413B7E">
        <w:rPr>
          <w:rFonts w:asciiTheme="minorHAnsi" w:hAnsiTheme="minorHAnsi" w:cstheme="minorHAnsi"/>
          <w:b/>
          <w:i w:val="0"/>
          <w:sz w:val="24"/>
          <w:szCs w:val="24"/>
          <w:lang w:val="ru-RU"/>
        </w:rPr>
        <w:t>ерное общество «Почта России» (</w:t>
      </w:r>
      <w:r w:rsidRPr="00413B7E">
        <w:rPr>
          <w:rFonts w:asciiTheme="minorHAnsi" w:hAnsiTheme="minorHAnsi" w:cstheme="minorHAnsi"/>
          <w:b/>
          <w:i w:val="0"/>
          <w:sz w:val="24"/>
          <w:szCs w:val="24"/>
          <w:lang w:val="ru-RU"/>
        </w:rPr>
        <w:t>АО «Почта России»)</w:t>
      </w:r>
      <w:r w:rsidRPr="00413B7E">
        <w:rPr>
          <w:rFonts w:asciiTheme="minorHAnsi" w:hAnsiTheme="minorHAnsi" w:cstheme="minorHAnsi"/>
          <w:i w:val="0"/>
          <w:sz w:val="24"/>
          <w:szCs w:val="24"/>
          <w:lang w:val="ru-RU"/>
        </w:rPr>
        <w:t xml:space="preserve">, именуемое в дальнейшем Покупатель, </w:t>
      </w:r>
      <w:r w:rsidR="004F6BF8">
        <w:rPr>
          <w:rFonts w:asciiTheme="minorHAnsi" w:hAnsiTheme="minorHAnsi" w:cstheme="minorHAnsi"/>
          <w:i w:val="0"/>
          <w:sz w:val="24"/>
          <w:szCs w:val="24"/>
          <w:lang w:val="ru-RU"/>
        </w:rPr>
        <w:t xml:space="preserve">в лице </w:t>
      </w:r>
      <w:r w:rsidR="00F03407">
        <w:rPr>
          <w:rFonts w:asciiTheme="minorHAnsi" w:hAnsiTheme="minorHAnsi" w:cstheme="minorHAnsi"/>
          <w:i w:val="0"/>
          <w:sz w:val="24"/>
          <w:szCs w:val="24"/>
          <w:lang w:val="ru-RU"/>
        </w:rPr>
        <w:t>директора</w:t>
      </w:r>
      <w:r w:rsidR="00DB1E63" w:rsidRPr="00DB1E63">
        <w:rPr>
          <w:rFonts w:asciiTheme="minorHAnsi" w:hAnsiTheme="minorHAnsi" w:cstheme="minorHAnsi"/>
          <w:i w:val="0"/>
          <w:sz w:val="24"/>
          <w:szCs w:val="24"/>
          <w:lang w:val="ru-RU"/>
        </w:rPr>
        <w:t xml:space="preserve"> УФПС </w:t>
      </w:r>
      <w:r w:rsidR="00F03407">
        <w:rPr>
          <w:rFonts w:asciiTheme="minorHAnsi" w:hAnsiTheme="minorHAnsi" w:cstheme="minorHAnsi"/>
          <w:i w:val="0"/>
          <w:sz w:val="24"/>
          <w:szCs w:val="24"/>
          <w:lang w:val="ru-RU"/>
        </w:rPr>
        <w:t>Ярославской</w:t>
      </w:r>
      <w:r w:rsidR="00DB1E63" w:rsidRPr="00DB1E63">
        <w:rPr>
          <w:rFonts w:asciiTheme="minorHAnsi" w:hAnsiTheme="minorHAnsi" w:cstheme="minorHAnsi"/>
          <w:i w:val="0"/>
          <w:sz w:val="24"/>
          <w:szCs w:val="24"/>
          <w:lang w:val="ru-RU"/>
        </w:rPr>
        <w:t xml:space="preserve"> области</w:t>
      </w:r>
      <w:r w:rsidR="00DB1E63" w:rsidRPr="00DB1E63">
        <w:rPr>
          <w:rFonts w:eastAsia="Times New Roman"/>
          <w:i w:val="0"/>
          <w:sz w:val="24"/>
          <w:szCs w:val="24"/>
          <w:lang w:val="ru-RU" w:eastAsia="ru-RU"/>
        </w:rPr>
        <w:t xml:space="preserve"> </w:t>
      </w:r>
      <w:r w:rsidR="00F03407" w:rsidRPr="00F03407">
        <w:rPr>
          <w:rFonts w:asciiTheme="minorHAnsi" w:hAnsiTheme="minorHAnsi" w:cstheme="minorHAnsi"/>
          <w:i w:val="0"/>
          <w:sz w:val="24"/>
          <w:szCs w:val="24"/>
          <w:lang w:val="ru-RU"/>
        </w:rPr>
        <w:t>Покладовой Юлии Александровны</w:t>
      </w:r>
      <w:r w:rsidR="00F43DF1" w:rsidRPr="00F43DF1">
        <w:rPr>
          <w:i w:val="0"/>
          <w:sz w:val="24"/>
          <w:szCs w:val="24"/>
          <w:lang w:val="ru-RU"/>
        </w:rPr>
        <w:t>, действующе</w:t>
      </w:r>
      <w:r w:rsidR="00F03407">
        <w:rPr>
          <w:i w:val="0"/>
          <w:sz w:val="24"/>
          <w:szCs w:val="24"/>
          <w:lang w:val="ru-RU"/>
        </w:rPr>
        <w:t>й</w:t>
      </w:r>
      <w:r w:rsidR="00F43DF1" w:rsidRPr="00F43DF1">
        <w:rPr>
          <w:i w:val="0"/>
          <w:sz w:val="24"/>
          <w:szCs w:val="24"/>
          <w:lang w:val="ru-RU"/>
        </w:rPr>
        <w:t xml:space="preserve"> на основании машиночитаемой доверенности </w:t>
      </w:r>
      <w:r w:rsidR="00DB1E63">
        <w:rPr>
          <w:i w:val="0"/>
          <w:sz w:val="24"/>
          <w:szCs w:val="24"/>
          <w:lang w:val="ru-RU"/>
        </w:rPr>
        <w:t>№</w:t>
      </w:r>
      <w:r w:rsidR="00F03407" w:rsidRPr="00F03407">
        <w:rPr>
          <w:i w:val="0"/>
          <w:sz w:val="24"/>
          <w:szCs w:val="24"/>
          <w:lang w:val="ru-RU"/>
        </w:rPr>
        <w:t>79c74736-83d9-4129-8517-ce4a41e04103</w:t>
      </w:r>
      <w:r w:rsidR="00F03407" w:rsidRPr="00932EF4">
        <w:rPr>
          <w:i w:val="0"/>
          <w:sz w:val="20"/>
          <w:lang w:val="ru-RU"/>
        </w:rPr>
        <w:t xml:space="preserve"> </w:t>
      </w:r>
      <w:r w:rsidR="00DB1E63" w:rsidRPr="00DB1E63">
        <w:rPr>
          <w:i w:val="0"/>
          <w:sz w:val="24"/>
          <w:szCs w:val="24"/>
          <w:lang w:val="ru-RU"/>
        </w:rPr>
        <w:t xml:space="preserve">от </w:t>
      </w:r>
      <w:r w:rsidR="005834DD" w:rsidRPr="005834DD">
        <w:rPr>
          <w:i w:val="0"/>
          <w:sz w:val="24"/>
          <w:szCs w:val="24"/>
          <w:lang w:val="ru-RU"/>
        </w:rPr>
        <w:t>17.10.2025</w:t>
      </w:r>
      <w:r w:rsidR="00DB1E63" w:rsidRPr="00DB1E63">
        <w:rPr>
          <w:i w:val="0"/>
          <w:sz w:val="24"/>
          <w:szCs w:val="24"/>
          <w:lang w:val="ru-RU"/>
        </w:rPr>
        <w:t>г</w:t>
      </w:r>
      <w:r w:rsidR="004F6BF8" w:rsidRPr="00F43DF1">
        <w:rPr>
          <w:i w:val="0"/>
          <w:sz w:val="24"/>
          <w:szCs w:val="24"/>
          <w:lang w:val="ru-RU"/>
        </w:rPr>
        <w:t>.</w:t>
      </w:r>
      <w:r w:rsidR="00413B7E" w:rsidRPr="00413B7E">
        <w:rPr>
          <w:rFonts w:asciiTheme="minorHAnsi" w:hAnsiTheme="minorHAnsi" w:cstheme="minorHAnsi"/>
          <w:i w:val="0"/>
          <w:sz w:val="24"/>
          <w:szCs w:val="24"/>
          <w:lang w:val="ru-RU"/>
        </w:rPr>
        <w:t>,</w:t>
      </w:r>
      <w:r w:rsidRPr="00413B7E">
        <w:rPr>
          <w:rFonts w:asciiTheme="minorHAnsi" w:hAnsiTheme="minorHAnsi" w:cstheme="minorHAnsi"/>
          <w:i w:val="0"/>
          <w:sz w:val="24"/>
          <w:szCs w:val="24"/>
          <w:lang w:val="ru-RU"/>
        </w:rPr>
        <w:t xml:space="preserve"> с одной стороны, </w:t>
      </w:r>
      <w:r w:rsidR="0054182D" w:rsidRPr="00413B7E">
        <w:rPr>
          <w:rFonts w:asciiTheme="minorHAnsi" w:hAnsiTheme="minorHAnsi" w:cstheme="minorHAnsi"/>
          <w:i w:val="0"/>
          <w:sz w:val="24"/>
          <w:szCs w:val="24"/>
          <w:lang w:val="ru-RU"/>
        </w:rPr>
        <w:t>и__________________</w:t>
      </w:r>
      <w:r w:rsidR="00AD5B18" w:rsidRPr="00413B7E">
        <w:rPr>
          <w:rFonts w:asciiTheme="minorHAnsi" w:hAnsiTheme="minorHAnsi" w:cstheme="minorHAnsi"/>
          <w:i w:val="0"/>
          <w:sz w:val="24"/>
          <w:szCs w:val="24"/>
          <w:lang w:val="ru-RU"/>
        </w:rPr>
        <w:t>_</w:t>
      </w:r>
      <w:r w:rsidR="00AD5B18">
        <w:rPr>
          <w:rFonts w:asciiTheme="minorHAnsi" w:hAnsiTheme="minorHAnsi" w:cstheme="minorHAnsi"/>
          <w:i w:val="0"/>
          <w:sz w:val="24"/>
          <w:szCs w:val="24"/>
          <w:lang w:val="ru-RU"/>
        </w:rPr>
        <w:t>,</w:t>
      </w:r>
      <w:r w:rsidR="00AD5B18" w:rsidRPr="00413B7E">
        <w:rPr>
          <w:rFonts w:asciiTheme="minorHAnsi" w:hAnsiTheme="minorHAnsi" w:cstheme="minorHAnsi"/>
          <w:i w:val="0"/>
          <w:sz w:val="24"/>
          <w:szCs w:val="24"/>
          <w:lang w:val="ru-RU"/>
        </w:rPr>
        <w:t xml:space="preserve"> именуемое в дальнейшем </w:t>
      </w:r>
      <w:r w:rsidR="00AD5B18">
        <w:rPr>
          <w:rFonts w:asciiTheme="minorHAnsi" w:hAnsiTheme="minorHAnsi" w:cstheme="minorHAnsi"/>
          <w:i w:val="0"/>
          <w:sz w:val="24"/>
          <w:szCs w:val="24"/>
          <w:lang w:val="ru-RU"/>
        </w:rPr>
        <w:t>Поставщик,</w:t>
      </w:r>
      <w:r w:rsidR="0054182D" w:rsidRPr="00413B7E">
        <w:rPr>
          <w:rFonts w:asciiTheme="minorHAnsi" w:hAnsiTheme="minorHAnsi" w:cstheme="minorHAnsi"/>
          <w:i w:val="0"/>
          <w:sz w:val="24"/>
          <w:szCs w:val="24"/>
          <w:lang w:val="ru-RU"/>
        </w:rPr>
        <w:t xml:space="preserve"> в лице _________________________________, действующего н</w:t>
      </w:r>
      <w:r w:rsidR="00413B7E">
        <w:rPr>
          <w:rFonts w:asciiTheme="minorHAnsi" w:hAnsiTheme="minorHAnsi" w:cstheme="minorHAnsi"/>
          <w:i w:val="0"/>
          <w:sz w:val="24"/>
          <w:szCs w:val="24"/>
          <w:lang w:val="ru-RU"/>
        </w:rPr>
        <w:t>а основании ___________________</w:t>
      </w:r>
      <w:r w:rsidR="002766AB" w:rsidRPr="00413B7E">
        <w:rPr>
          <w:rFonts w:asciiTheme="minorHAnsi" w:hAnsiTheme="minorHAnsi" w:cstheme="minorHAnsi"/>
          <w:i w:val="0"/>
          <w:sz w:val="24"/>
          <w:szCs w:val="24"/>
          <w:lang w:val="ru-RU"/>
        </w:rPr>
        <w:t xml:space="preserve">, с другой стороны, вместе в дальнейшем именуемые Стороны, </w:t>
      </w:r>
      <w:r w:rsidR="00BB114B" w:rsidRPr="00413B7E">
        <w:rPr>
          <w:rFonts w:asciiTheme="minorHAnsi" w:hAnsiTheme="minorHAnsi" w:cstheme="minorHAnsi"/>
          <w:i w:val="0"/>
          <w:sz w:val="24"/>
          <w:szCs w:val="24"/>
          <w:lang w:val="ru-RU"/>
        </w:rPr>
        <w:t>заключили настоящий Д</w:t>
      </w:r>
      <w:r w:rsidR="002766AB" w:rsidRPr="00413B7E">
        <w:rPr>
          <w:rFonts w:asciiTheme="minorHAnsi" w:hAnsiTheme="minorHAnsi" w:cstheme="minorHAnsi"/>
          <w:i w:val="0"/>
          <w:sz w:val="24"/>
          <w:szCs w:val="24"/>
          <w:lang w:val="ru-RU"/>
        </w:rPr>
        <w:t>оговор (далее – Договор) о нижеследующем:</w:t>
      </w:r>
    </w:p>
    <w:p w:rsidR="006A199E" w:rsidRPr="00413B7E" w:rsidRDefault="006A199E" w:rsidP="006A199E">
      <w:pPr>
        <w:pStyle w:val="210"/>
        <w:tabs>
          <w:tab w:val="left" w:leader="underscore" w:pos="8931"/>
        </w:tabs>
        <w:snapToGrid w:val="0"/>
        <w:ind w:right="-2" w:firstLine="567"/>
        <w:contextualSpacing/>
        <w:rPr>
          <w:rFonts w:asciiTheme="minorHAnsi" w:hAnsiTheme="minorHAnsi" w:cstheme="minorHAnsi"/>
          <w:i w:val="0"/>
          <w:sz w:val="24"/>
          <w:szCs w:val="24"/>
          <w:lang w:val="ru-RU"/>
        </w:rPr>
      </w:pPr>
    </w:p>
    <w:p w:rsidR="002766AB" w:rsidRPr="00413B7E" w:rsidRDefault="002766AB" w:rsidP="00157C07">
      <w:pPr>
        <w:pStyle w:val="a9"/>
        <w:numPr>
          <w:ilvl w:val="0"/>
          <w:numId w:val="6"/>
        </w:numPr>
        <w:ind w:left="357" w:hanging="357"/>
        <w:jc w:val="center"/>
        <w:rPr>
          <w:rFonts w:asciiTheme="minorHAnsi" w:hAnsiTheme="minorHAnsi" w:cstheme="minorHAnsi"/>
          <w:b/>
        </w:rPr>
      </w:pPr>
      <w:r w:rsidRPr="00413B7E">
        <w:rPr>
          <w:rFonts w:asciiTheme="minorHAnsi" w:hAnsiTheme="minorHAnsi" w:cstheme="minorHAnsi"/>
          <w:b/>
        </w:rPr>
        <w:t>Индивидуальные условия Договора</w:t>
      </w:r>
    </w:p>
    <w:p w:rsidR="00B801C4" w:rsidRPr="00413B7E" w:rsidRDefault="00B801C4" w:rsidP="00B801C4">
      <w:pPr>
        <w:pStyle w:val="a9"/>
        <w:ind w:left="357"/>
        <w:rPr>
          <w:rFonts w:asciiTheme="minorHAnsi" w:hAnsiTheme="minorHAnsi" w:cstheme="minorHAnsi"/>
        </w:rPr>
      </w:pPr>
    </w:p>
    <w:tbl>
      <w:tblPr>
        <w:tblStyle w:val="VegasLex"/>
        <w:tblW w:w="9923" w:type="dxa"/>
        <w:tblLook w:val="04A0" w:firstRow="1" w:lastRow="0" w:firstColumn="1" w:lastColumn="0" w:noHBand="0" w:noVBand="1"/>
      </w:tblPr>
      <w:tblGrid>
        <w:gridCol w:w="576"/>
        <w:gridCol w:w="2268"/>
        <w:gridCol w:w="840"/>
        <w:gridCol w:w="2358"/>
        <w:gridCol w:w="3881"/>
      </w:tblGrid>
      <w:tr w:rsidR="002766AB" w:rsidRPr="00413B7E" w:rsidTr="00194D7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Borders>
              <w:top w:val="single" w:sz="4" w:space="0" w:color="636F78" w:themeColor="accent6" w:themeShade="80"/>
              <w:left w:val="nil"/>
              <w:bottom w:val="single" w:sz="4" w:space="0" w:color="636F78" w:themeColor="accent6" w:themeShade="80"/>
              <w:right w:val="single" w:sz="4" w:space="0" w:color="636F78" w:themeColor="accent6" w:themeShade="80"/>
            </w:tcBorders>
            <w:shd w:val="clear" w:color="auto" w:fill="auto"/>
            <w:hideMark/>
          </w:tcPr>
          <w:p w:rsidR="002766AB" w:rsidRPr="00413B7E" w:rsidRDefault="002766AB" w:rsidP="006A199E">
            <w:pPr>
              <w:pStyle w:val="VL0"/>
              <w:spacing w:before="0"/>
              <w:contextualSpacing/>
              <w:rPr>
                <w:rFonts w:cstheme="minorHAnsi"/>
                <w:b w:val="0"/>
                <w:color w:val="auto"/>
                <w:sz w:val="24"/>
                <w:szCs w:val="24"/>
              </w:rPr>
            </w:pPr>
            <w:r w:rsidRPr="00413B7E">
              <w:rPr>
                <w:rFonts w:cstheme="minorHAnsi"/>
                <w:color w:val="auto"/>
                <w:sz w:val="24"/>
                <w:szCs w:val="24"/>
              </w:rPr>
              <w:t>№ п.</w:t>
            </w:r>
          </w:p>
        </w:tc>
        <w:tc>
          <w:tcPr>
            <w:tcW w:w="2268" w:type="dxa"/>
            <w:tcBorders>
              <w:top w:val="single" w:sz="4" w:space="0" w:color="636F78" w:themeColor="accent6" w:themeShade="80"/>
              <w:left w:val="single" w:sz="4" w:space="0" w:color="636F78" w:themeColor="accent6" w:themeShade="80"/>
              <w:bottom w:val="single" w:sz="4" w:space="0" w:color="636F78" w:themeColor="accent6" w:themeShade="80"/>
              <w:right w:val="single" w:sz="4" w:space="0" w:color="636F78" w:themeColor="accent6" w:themeShade="80"/>
            </w:tcBorders>
            <w:shd w:val="clear" w:color="auto" w:fill="auto"/>
            <w:hideMark/>
          </w:tcPr>
          <w:p w:rsidR="002766AB" w:rsidRPr="00413B7E" w:rsidRDefault="002766AB" w:rsidP="006A199E">
            <w:pPr>
              <w:pStyle w:val="VL0"/>
              <w:spacing w:before="0"/>
              <w:contextualSpacing/>
              <w:cnfStyle w:val="100000000000" w:firstRow="1" w:lastRow="0" w:firstColumn="0" w:lastColumn="0" w:oddVBand="0" w:evenVBand="0" w:oddHBand="0" w:evenHBand="0" w:firstRowFirstColumn="0" w:firstRowLastColumn="0" w:lastRowFirstColumn="0" w:lastRowLastColumn="0"/>
              <w:rPr>
                <w:rFonts w:cstheme="minorHAnsi"/>
                <w:b w:val="0"/>
                <w:color w:val="auto"/>
                <w:sz w:val="24"/>
                <w:szCs w:val="24"/>
              </w:rPr>
            </w:pPr>
            <w:r w:rsidRPr="00413B7E">
              <w:rPr>
                <w:rFonts w:cstheme="minorHAnsi"/>
                <w:color w:val="auto"/>
                <w:sz w:val="24"/>
                <w:szCs w:val="24"/>
              </w:rPr>
              <w:t>Наименование</w:t>
            </w:r>
          </w:p>
        </w:tc>
        <w:tc>
          <w:tcPr>
            <w:tcW w:w="7079" w:type="dxa"/>
            <w:gridSpan w:val="3"/>
            <w:tcBorders>
              <w:top w:val="single" w:sz="4" w:space="0" w:color="636F78" w:themeColor="accent6" w:themeShade="80"/>
              <w:left w:val="single" w:sz="4" w:space="0" w:color="636F78" w:themeColor="accent6" w:themeShade="80"/>
              <w:bottom w:val="single" w:sz="4" w:space="0" w:color="636F78" w:themeColor="accent6" w:themeShade="80"/>
              <w:right w:val="nil"/>
            </w:tcBorders>
            <w:shd w:val="clear" w:color="auto" w:fill="auto"/>
            <w:hideMark/>
          </w:tcPr>
          <w:p w:rsidR="002766AB" w:rsidRPr="00413B7E" w:rsidRDefault="002766AB" w:rsidP="006A199E">
            <w:pPr>
              <w:pStyle w:val="VL0"/>
              <w:spacing w:before="0"/>
              <w:contextualSpacing/>
              <w:cnfStyle w:val="100000000000" w:firstRow="1" w:lastRow="0" w:firstColumn="0" w:lastColumn="0" w:oddVBand="0" w:evenVBand="0" w:oddHBand="0" w:evenHBand="0" w:firstRowFirstColumn="0" w:firstRowLastColumn="0" w:lastRowFirstColumn="0" w:lastRowLastColumn="0"/>
              <w:rPr>
                <w:rFonts w:cstheme="minorHAnsi"/>
                <w:color w:val="auto"/>
                <w:sz w:val="24"/>
                <w:szCs w:val="24"/>
              </w:rPr>
            </w:pPr>
            <w:r w:rsidRPr="00413B7E">
              <w:rPr>
                <w:rFonts w:cstheme="minorHAnsi"/>
                <w:color w:val="auto"/>
                <w:sz w:val="24"/>
                <w:szCs w:val="24"/>
              </w:rPr>
              <w:t>Содержание</w:t>
            </w:r>
          </w:p>
        </w:tc>
      </w:tr>
      <w:tr w:rsidR="00A00B3F" w:rsidRPr="00413B7E" w:rsidTr="00194D74">
        <w:tc>
          <w:tcPr>
            <w:cnfStyle w:val="001000000000" w:firstRow="0" w:lastRow="0" w:firstColumn="1" w:lastColumn="0" w:oddVBand="0" w:evenVBand="0" w:oddHBand="0" w:evenHBand="0" w:firstRowFirstColumn="0" w:firstRowLastColumn="0" w:lastRowFirstColumn="0" w:lastRowLastColumn="0"/>
            <w:tcW w:w="576" w:type="dxa"/>
            <w:tcBorders>
              <w:top w:val="single" w:sz="4" w:space="0" w:color="636F78" w:themeColor="accent6" w:themeShade="80"/>
              <w:left w:val="nil"/>
              <w:bottom w:val="single" w:sz="4" w:space="0" w:color="636F78" w:themeColor="accent6" w:themeShade="80"/>
              <w:right w:val="single" w:sz="4" w:space="0" w:color="636F78" w:themeColor="accent6" w:themeShade="80"/>
            </w:tcBorders>
          </w:tcPr>
          <w:p w:rsidR="00A00B3F" w:rsidRPr="00413B7E" w:rsidRDefault="00A00B3F" w:rsidP="006A199E">
            <w:pPr>
              <w:pStyle w:val="VL0"/>
              <w:spacing w:before="0"/>
              <w:contextualSpacing/>
              <w:rPr>
                <w:rFonts w:cstheme="minorHAnsi"/>
                <w:color w:val="auto"/>
                <w:sz w:val="24"/>
                <w:szCs w:val="24"/>
              </w:rPr>
            </w:pPr>
            <w:r>
              <w:rPr>
                <w:rFonts w:cstheme="minorHAnsi"/>
                <w:color w:val="auto"/>
                <w:sz w:val="24"/>
                <w:szCs w:val="24"/>
              </w:rPr>
              <w:t>1.0</w:t>
            </w:r>
          </w:p>
        </w:tc>
        <w:tc>
          <w:tcPr>
            <w:tcW w:w="2268" w:type="dxa"/>
            <w:tcBorders>
              <w:top w:val="single" w:sz="4" w:space="0" w:color="636F78" w:themeColor="accent6" w:themeShade="80"/>
              <w:left w:val="single" w:sz="4" w:space="0" w:color="636F78" w:themeColor="accent6" w:themeShade="80"/>
              <w:bottom w:val="single" w:sz="4" w:space="0" w:color="636F78" w:themeColor="accent6" w:themeShade="80"/>
              <w:right w:val="single" w:sz="4" w:space="0" w:color="636F78" w:themeColor="accent6" w:themeShade="80"/>
            </w:tcBorders>
          </w:tcPr>
          <w:p w:rsidR="00A00B3F" w:rsidRPr="00413B7E" w:rsidRDefault="00852F12" w:rsidP="006A199E">
            <w:pPr>
              <w:pStyle w:val="VL0"/>
              <w:spacing w:before="0"/>
              <w:contextualSpacing/>
              <w:cnfStyle w:val="000000000000" w:firstRow="0" w:lastRow="0" w:firstColumn="0" w:lastColumn="0" w:oddVBand="0" w:evenVBand="0" w:oddHBand="0" w:evenHBand="0" w:firstRowFirstColumn="0" w:firstRowLastColumn="0" w:lastRowFirstColumn="0" w:lastRowLastColumn="0"/>
              <w:rPr>
                <w:rFonts w:cstheme="minorHAnsi"/>
                <w:color w:val="auto"/>
                <w:sz w:val="24"/>
                <w:szCs w:val="24"/>
              </w:rPr>
            </w:pPr>
            <w:r>
              <w:rPr>
                <w:sz w:val="24"/>
                <w:szCs w:val="24"/>
              </w:rPr>
              <w:t>Покупатель</w:t>
            </w:r>
          </w:p>
        </w:tc>
        <w:tc>
          <w:tcPr>
            <w:tcW w:w="7079" w:type="dxa"/>
            <w:gridSpan w:val="3"/>
            <w:tcBorders>
              <w:top w:val="single" w:sz="4" w:space="0" w:color="636F78" w:themeColor="accent6" w:themeShade="80"/>
              <w:left w:val="single" w:sz="4" w:space="0" w:color="636F78" w:themeColor="accent6" w:themeShade="80"/>
              <w:bottom w:val="single" w:sz="4" w:space="0" w:color="636F78" w:themeColor="accent6" w:themeShade="80"/>
              <w:right w:val="nil"/>
            </w:tcBorders>
          </w:tcPr>
          <w:p w:rsidR="00852F12" w:rsidRPr="00852F12" w:rsidRDefault="00852F12" w:rsidP="00852F12">
            <w:pPr>
              <w:widowControl w:val="0"/>
              <w:shd w:val="clear" w:color="auto" w:fill="FFFFFF"/>
              <w:autoSpaceDE w:val="0"/>
              <w:autoSpaceDN w:val="0"/>
              <w:adjustRightInd w:val="0"/>
              <w:contextualSpacing/>
              <w:jc w:val="both"/>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sz w:val="24"/>
                <w:szCs w:val="24"/>
                <w:lang w:eastAsia="ru-RU"/>
              </w:rPr>
            </w:pPr>
            <w:r w:rsidRPr="00852F12">
              <w:rPr>
                <w:rFonts w:asciiTheme="minorHAnsi" w:eastAsia="Times New Roman" w:hAnsiTheme="minorHAnsi" w:cstheme="minorHAnsi"/>
                <w:sz w:val="24"/>
                <w:szCs w:val="24"/>
                <w:lang w:eastAsia="ru-RU"/>
              </w:rPr>
              <w:t>Под Покупателем понимается обособленное подразделение УФПС Ярославской области.</w:t>
            </w:r>
          </w:p>
          <w:p w:rsidR="00852F12" w:rsidRPr="00852F12" w:rsidRDefault="00852F12" w:rsidP="00852F12">
            <w:pPr>
              <w:widowControl w:val="0"/>
              <w:shd w:val="clear" w:color="auto" w:fill="FFFFFF"/>
              <w:autoSpaceDE w:val="0"/>
              <w:autoSpaceDN w:val="0"/>
              <w:adjustRightInd w:val="0"/>
              <w:contextualSpacing/>
              <w:jc w:val="both"/>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sz w:val="24"/>
                <w:szCs w:val="24"/>
                <w:lang w:eastAsia="ru-RU"/>
              </w:rPr>
            </w:pPr>
            <w:r w:rsidRPr="00852F12">
              <w:rPr>
                <w:rFonts w:asciiTheme="minorHAnsi" w:eastAsia="Times New Roman" w:hAnsiTheme="minorHAnsi" w:cstheme="minorHAnsi"/>
                <w:sz w:val="24"/>
                <w:szCs w:val="24"/>
                <w:lang w:eastAsia="ru-RU"/>
              </w:rPr>
              <w:t>Особенности оформления счетов-фактур:</w:t>
            </w:r>
          </w:p>
          <w:p w:rsidR="00A00B3F" w:rsidRPr="00413B7E" w:rsidRDefault="00852F12" w:rsidP="005B6F78">
            <w:pPr>
              <w:widowControl w:val="0"/>
              <w:shd w:val="clear" w:color="auto" w:fill="FFFFFF"/>
              <w:autoSpaceDE w:val="0"/>
              <w:autoSpaceDN w:val="0"/>
              <w:adjustRightInd w:val="0"/>
              <w:contextualSpacing/>
              <w:jc w:val="both"/>
              <w:cnfStyle w:val="000000000000" w:firstRow="0" w:lastRow="0" w:firstColumn="0" w:lastColumn="0" w:oddVBand="0" w:evenVBand="0" w:oddHBand="0" w:evenHBand="0" w:firstRowFirstColumn="0" w:firstRowLastColumn="0" w:lastRowFirstColumn="0" w:lastRowLastColumn="0"/>
              <w:rPr>
                <w:rFonts w:cstheme="minorHAnsi"/>
                <w:color w:val="auto"/>
                <w:sz w:val="24"/>
                <w:szCs w:val="24"/>
              </w:rPr>
            </w:pPr>
            <w:r w:rsidRPr="00852F12">
              <w:rPr>
                <w:rFonts w:asciiTheme="minorHAnsi" w:eastAsia="Times New Roman" w:hAnsiTheme="minorHAnsi" w:cstheme="minorHAnsi"/>
                <w:sz w:val="24"/>
                <w:szCs w:val="24"/>
                <w:lang w:eastAsia="ru-RU"/>
              </w:rPr>
              <w:t>При выставлении Поставщик указывает в строке «Покупатель» – АО «Почта России», Грузополучатель – УФПС Ярославской области, ИНН 7724490000, КПП 760443001</w:t>
            </w:r>
          </w:p>
        </w:tc>
      </w:tr>
      <w:tr w:rsidR="002766AB" w:rsidRPr="00413B7E" w:rsidTr="00194D74">
        <w:tc>
          <w:tcPr>
            <w:cnfStyle w:val="001000000000" w:firstRow="0" w:lastRow="0" w:firstColumn="1" w:lastColumn="0" w:oddVBand="0" w:evenVBand="0" w:oddHBand="0" w:evenHBand="0" w:firstRowFirstColumn="0" w:firstRowLastColumn="0" w:lastRowFirstColumn="0" w:lastRowLastColumn="0"/>
            <w:tcW w:w="576" w:type="dxa"/>
            <w:tcBorders>
              <w:top w:val="single" w:sz="4" w:space="0" w:color="636F78" w:themeColor="accent6" w:themeShade="80"/>
              <w:left w:val="nil"/>
              <w:bottom w:val="single" w:sz="4" w:space="0" w:color="636F78" w:themeColor="accent6" w:themeShade="80"/>
              <w:right w:val="single" w:sz="4" w:space="0" w:color="636F78" w:themeColor="accent6" w:themeShade="80"/>
            </w:tcBorders>
          </w:tcPr>
          <w:p w:rsidR="002766AB" w:rsidRPr="00413B7E" w:rsidRDefault="002766AB" w:rsidP="00157C07">
            <w:pPr>
              <w:pStyle w:val="VL0"/>
              <w:numPr>
                <w:ilvl w:val="1"/>
                <w:numId w:val="2"/>
              </w:numPr>
              <w:spacing w:before="0"/>
              <w:ind w:left="176" w:hanging="176"/>
              <w:contextualSpacing/>
              <w:rPr>
                <w:rFonts w:cstheme="minorHAnsi"/>
                <w:color w:val="auto"/>
                <w:sz w:val="24"/>
                <w:szCs w:val="24"/>
              </w:rPr>
            </w:pPr>
          </w:p>
        </w:tc>
        <w:tc>
          <w:tcPr>
            <w:tcW w:w="2268" w:type="dxa"/>
            <w:tcBorders>
              <w:top w:val="single" w:sz="4" w:space="0" w:color="636F78" w:themeColor="accent6" w:themeShade="80"/>
              <w:left w:val="single" w:sz="4" w:space="0" w:color="636F78" w:themeColor="accent6" w:themeShade="80"/>
              <w:bottom w:val="single" w:sz="4" w:space="0" w:color="636F78" w:themeColor="accent6" w:themeShade="80"/>
              <w:right w:val="single" w:sz="4" w:space="0" w:color="636F78" w:themeColor="accent6" w:themeShade="80"/>
            </w:tcBorders>
            <w:hideMark/>
          </w:tcPr>
          <w:p w:rsidR="002766AB" w:rsidRPr="00413B7E" w:rsidRDefault="002766AB" w:rsidP="006A199E">
            <w:pPr>
              <w:pStyle w:val="VL0"/>
              <w:spacing w:before="0"/>
              <w:contextualSpacing/>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auto"/>
                <w:sz w:val="24"/>
                <w:szCs w:val="24"/>
              </w:rPr>
            </w:pPr>
            <w:r w:rsidRPr="00413B7E">
              <w:rPr>
                <w:rFonts w:asciiTheme="minorHAnsi" w:hAnsiTheme="minorHAnsi" w:cstheme="minorHAnsi"/>
                <w:color w:val="auto"/>
                <w:sz w:val="24"/>
                <w:szCs w:val="24"/>
              </w:rPr>
              <w:t>Поставляемый товар (далее – Товар)</w:t>
            </w:r>
          </w:p>
        </w:tc>
        <w:tc>
          <w:tcPr>
            <w:tcW w:w="7079" w:type="dxa"/>
            <w:gridSpan w:val="3"/>
            <w:tcBorders>
              <w:top w:val="single" w:sz="4" w:space="0" w:color="636F78" w:themeColor="accent6" w:themeShade="80"/>
              <w:left w:val="single" w:sz="4" w:space="0" w:color="636F78" w:themeColor="accent6" w:themeShade="80"/>
              <w:bottom w:val="single" w:sz="4" w:space="0" w:color="636F78" w:themeColor="accent6" w:themeShade="80"/>
              <w:right w:val="nil"/>
            </w:tcBorders>
          </w:tcPr>
          <w:p w:rsidR="00704160" w:rsidRPr="00413B7E" w:rsidRDefault="002165DB" w:rsidP="006A199E">
            <w:pPr>
              <w:widowControl w:val="0"/>
              <w:shd w:val="clear" w:color="auto" w:fill="FFFFFF"/>
              <w:autoSpaceDE w:val="0"/>
              <w:autoSpaceDN w:val="0"/>
              <w:adjustRightInd w:val="0"/>
              <w:contextualSpacing/>
              <w:jc w:val="both"/>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sz w:val="24"/>
                <w:szCs w:val="24"/>
                <w:lang w:eastAsia="ru-RU"/>
              </w:rPr>
            </w:pPr>
            <w:r w:rsidRPr="00413B7E">
              <w:rPr>
                <w:rFonts w:asciiTheme="minorHAnsi" w:eastAsia="Times New Roman" w:hAnsiTheme="minorHAnsi" w:cstheme="minorHAnsi"/>
                <w:sz w:val="24"/>
                <w:szCs w:val="24"/>
                <w:lang w:eastAsia="ru-RU"/>
              </w:rPr>
              <w:t>Запасные части для ремонта и обслуживания автотранспортных средств УФПС</w:t>
            </w:r>
            <w:r w:rsidR="00152BBA" w:rsidRPr="00152BBA">
              <w:rPr>
                <w:rFonts w:asciiTheme="minorHAnsi" w:eastAsia="Calibri" w:hAnsiTheme="minorHAnsi" w:cstheme="minorHAnsi"/>
                <w:color w:val="auto"/>
                <w:sz w:val="24"/>
                <w:szCs w:val="24"/>
                <w:lang w:eastAsia="ar-SA"/>
              </w:rPr>
              <w:t xml:space="preserve"> </w:t>
            </w:r>
            <w:r w:rsidR="003C12CF">
              <w:rPr>
                <w:rFonts w:asciiTheme="minorHAnsi" w:eastAsia="Calibri" w:hAnsiTheme="minorHAnsi" w:cstheme="minorHAnsi"/>
                <w:color w:val="auto"/>
                <w:sz w:val="24"/>
                <w:szCs w:val="24"/>
                <w:lang w:eastAsia="ar-SA"/>
              </w:rPr>
              <w:t>Ярославской</w:t>
            </w:r>
            <w:r w:rsidRPr="00413B7E">
              <w:rPr>
                <w:rFonts w:asciiTheme="minorHAnsi" w:eastAsia="Times New Roman" w:hAnsiTheme="minorHAnsi" w:cstheme="minorHAnsi"/>
                <w:sz w:val="24"/>
                <w:szCs w:val="24"/>
                <w:lang w:eastAsia="ru-RU"/>
              </w:rPr>
              <w:t xml:space="preserve">  области</w:t>
            </w:r>
            <w:r w:rsidR="00152BBA">
              <w:rPr>
                <w:rFonts w:asciiTheme="minorHAnsi" w:eastAsia="Times New Roman" w:hAnsiTheme="minorHAnsi" w:cstheme="minorHAnsi"/>
                <w:sz w:val="24"/>
                <w:szCs w:val="24"/>
                <w:lang w:eastAsia="ru-RU"/>
              </w:rPr>
              <w:t>.</w:t>
            </w:r>
          </w:p>
          <w:p w:rsidR="002766AB" w:rsidRPr="00413B7E" w:rsidRDefault="0014131A" w:rsidP="006A199E">
            <w:pPr>
              <w:widowControl w:val="0"/>
              <w:shd w:val="clear" w:color="auto" w:fill="FFFFFF"/>
              <w:autoSpaceDE w:val="0"/>
              <w:autoSpaceDN w:val="0"/>
              <w:adjustRightInd w:val="0"/>
              <w:contextualSpacing/>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auto"/>
                <w:sz w:val="24"/>
                <w:szCs w:val="24"/>
              </w:rPr>
            </w:pPr>
            <w:r w:rsidRPr="00413B7E">
              <w:rPr>
                <w:rFonts w:asciiTheme="minorHAnsi" w:hAnsiTheme="minorHAnsi" w:cstheme="minorHAnsi"/>
                <w:color w:val="auto"/>
                <w:sz w:val="24"/>
                <w:szCs w:val="24"/>
              </w:rPr>
              <w:t>Н</w:t>
            </w:r>
            <w:r w:rsidR="002766AB" w:rsidRPr="00413B7E">
              <w:rPr>
                <w:rFonts w:asciiTheme="minorHAnsi" w:hAnsiTheme="minorHAnsi" w:cstheme="minorHAnsi"/>
                <w:color w:val="auto"/>
                <w:sz w:val="24"/>
                <w:szCs w:val="24"/>
              </w:rPr>
              <w:t xml:space="preserve">аименование, количество, ассортимент и иные характеристики Товара указаны в спецификации (Приложении № </w:t>
            </w:r>
            <w:r w:rsidR="00BD4BC7">
              <w:rPr>
                <w:rFonts w:asciiTheme="minorHAnsi" w:hAnsiTheme="minorHAnsi" w:cstheme="minorHAnsi"/>
                <w:color w:val="auto"/>
                <w:sz w:val="24"/>
                <w:szCs w:val="24"/>
              </w:rPr>
              <w:t>1</w:t>
            </w:r>
            <w:r w:rsidR="002766AB" w:rsidRPr="00413B7E">
              <w:rPr>
                <w:rFonts w:asciiTheme="minorHAnsi" w:hAnsiTheme="minorHAnsi" w:cstheme="minorHAnsi"/>
                <w:color w:val="auto"/>
                <w:sz w:val="24"/>
                <w:szCs w:val="24"/>
              </w:rPr>
              <w:t xml:space="preserve"> к Договору) (далее – Спецификация). Технические требования к Товару, требования к качеству Товара, комплектности, таре, упаковке и маркировке определены в </w:t>
            </w:r>
            <w:r w:rsidR="00BB114B" w:rsidRPr="00413B7E">
              <w:rPr>
                <w:rFonts w:asciiTheme="minorHAnsi" w:hAnsiTheme="minorHAnsi" w:cstheme="minorHAnsi"/>
                <w:color w:val="auto"/>
                <w:sz w:val="24"/>
                <w:szCs w:val="24"/>
              </w:rPr>
              <w:t>Техническом задании</w:t>
            </w:r>
            <w:r w:rsidR="00413B7E">
              <w:rPr>
                <w:rFonts w:asciiTheme="minorHAnsi" w:hAnsiTheme="minorHAnsi" w:cstheme="minorHAnsi"/>
                <w:color w:val="auto"/>
                <w:sz w:val="24"/>
                <w:szCs w:val="24"/>
              </w:rPr>
              <w:t xml:space="preserve"> (Приложение № 3</w:t>
            </w:r>
            <w:r w:rsidR="008A2903" w:rsidRPr="00413B7E">
              <w:rPr>
                <w:rFonts w:asciiTheme="minorHAnsi" w:hAnsiTheme="minorHAnsi" w:cstheme="minorHAnsi"/>
                <w:color w:val="auto"/>
                <w:sz w:val="24"/>
                <w:szCs w:val="24"/>
              </w:rPr>
              <w:t xml:space="preserve"> к Договору).</w:t>
            </w:r>
          </w:p>
          <w:p w:rsidR="0020063E" w:rsidRPr="00413B7E" w:rsidRDefault="002766AB" w:rsidP="006A199E">
            <w:pPr>
              <w:pStyle w:val="VL0"/>
              <w:spacing w:before="0"/>
              <w:contextualSpacing/>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4"/>
                <w:szCs w:val="24"/>
              </w:rPr>
            </w:pPr>
            <w:r w:rsidRPr="00413B7E">
              <w:rPr>
                <w:rFonts w:asciiTheme="minorHAnsi" w:hAnsiTheme="minorHAnsi" w:cstheme="minorHAnsi"/>
                <w:sz w:val="24"/>
                <w:szCs w:val="24"/>
              </w:rPr>
              <w:t>Страна происхождения Товара:</w:t>
            </w:r>
            <w:r w:rsidR="007B62C5" w:rsidRPr="00413B7E">
              <w:rPr>
                <w:rFonts w:asciiTheme="minorHAnsi" w:hAnsiTheme="minorHAnsi" w:cstheme="minorHAnsi"/>
                <w:sz w:val="24"/>
                <w:szCs w:val="24"/>
              </w:rPr>
              <w:t xml:space="preserve"> Российская Федерация</w:t>
            </w:r>
            <w:r w:rsidR="00320BE0" w:rsidRPr="00413B7E">
              <w:rPr>
                <w:rFonts w:asciiTheme="minorHAnsi" w:hAnsiTheme="minorHAnsi" w:cstheme="minorHAnsi"/>
                <w:sz w:val="24"/>
                <w:szCs w:val="24"/>
              </w:rPr>
              <w:t>.</w:t>
            </w:r>
          </w:p>
        </w:tc>
      </w:tr>
      <w:tr w:rsidR="002766AB" w:rsidRPr="00413B7E" w:rsidTr="00194D74">
        <w:tc>
          <w:tcPr>
            <w:cnfStyle w:val="001000000000" w:firstRow="0" w:lastRow="0" w:firstColumn="1" w:lastColumn="0" w:oddVBand="0" w:evenVBand="0" w:oddHBand="0" w:evenHBand="0" w:firstRowFirstColumn="0" w:firstRowLastColumn="0" w:lastRowFirstColumn="0" w:lastRowLastColumn="0"/>
            <w:tcW w:w="576" w:type="dxa"/>
            <w:tcBorders>
              <w:top w:val="single" w:sz="4" w:space="0" w:color="636F78" w:themeColor="accent6" w:themeShade="80"/>
              <w:left w:val="nil"/>
              <w:bottom w:val="single" w:sz="4" w:space="0" w:color="636F78" w:themeColor="accent6" w:themeShade="80"/>
              <w:right w:val="single" w:sz="4" w:space="0" w:color="636F78" w:themeColor="accent6" w:themeShade="80"/>
            </w:tcBorders>
          </w:tcPr>
          <w:p w:rsidR="002766AB" w:rsidRPr="00413B7E" w:rsidRDefault="002766AB" w:rsidP="00157C07">
            <w:pPr>
              <w:pStyle w:val="VL0"/>
              <w:numPr>
                <w:ilvl w:val="1"/>
                <w:numId w:val="2"/>
              </w:numPr>
              <w:spacing w:before="0"/>
              <w:ind w:left="176" w:hanging="176"/>
              <w:contextualSpacing/>
              <w:rPr>
                <w:rFonts w:cstheme="minorHAnsi"/>
                <w:color w:val="auto"/>
                <w:sz w:val="24"/>
                <w:szCs w:val="24"/>
              </w:rPr>
            </w:pPr>
          </w:p>
        </w:tc>
        <w:tc>
          <w:tcPr>
            <w:tcW w:w="2268" w:type="dxa"/>
            <w:tcBorders>
              <w:top w:val="single" w:sz="4" w:space="0" w:color="636F78" w:themeColor="accent6" w:themeShade="80"/>
              <w:left w:val="single" w:sz="4" w:space="0" w:color="636F78" w:themeColor="accent6" w:themeShade="80"/>
              <w:bottom w:val="single" w:sz="4" w:space="0" w:color="636F78" w:themeColor="accent6" w:themeShade="80"/>
              <w:right w:val="single" w:sz="4" w:space="0" w:color="636F78" w:themeColor="accent6" w:themeShade="80"/>
            </w:tcBorders>
            <w:hideMark/>
          </w:tcPr>
          <w:p w:rsidR="002766AB" w:rsidRPr="00413B7E" w:rsidRDefault="002766AB" w:rsidP="006A199E">
            <w:pPr>
              <w:pStyle w:val="VL0"/>
              <w:spacing w:before="0"/>
              <w:contextualSpacing/>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auto"/>
                <w:sz w:val="24"/>
                <w:szCs w:val="24"/>
              </w:rPr>
            </w:pPr>
            <w:r w:rsidRPr="00413B7E">
              <w:rPr>
                <w:rFonts w:asciiTheme="minorHAnsi" w:hAnsiTheme="minorHAnsi" w:cstheme="minorHAnsi"/>
                <w:color w:val="auto"/>
                <w:sz w:val="24"/>
                <w:szCs w:val="24"/>
              </w:rPr>
              <w:t>Документы на Товар, подлежащие передаче Покупателю, одновременно с Товаром</w:t>
            </w:r>
          </w:p>
        </w:tc>
        <w:tc>
          <w:tcPr>
            <w:tcW w:w="7079" w:type="dxa"/>
            <w:gridSpan w:val="3"/>
            <w:tcBorders>
              <w:top w:val="single" w:sz="4" w:space="0" w:color="636F78" w:themeColor="accent6" w:themeShade="80"/>
              <w:left w:val="single" w:sz="4" w:space="0" w:color="636F78" w:themeColor="accent6" w:themeShade="80"/>
              <w:bottom w:val="single" w:sz="4" w:space="0" w:color="636F78" w:themeColor="accent6" w:themeShade="80"/>
              <w:right w:val="nil"/>
            </w:tcBorders>
            <w:hideMark/>
          </w:tcPr>
          <w:p w:rsidR="00E50CCF" w:rsidRPr="00E50CCF" w:rsidRDefault="00E50CCF" w:rsidP="00E50CCF">
            <w:pPr>
              <w:pStyle w:val="VL0"/>
              <w:contextualSpacing/>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4"/>
                <w:szCs w:val="24"/>
              </w:rPr>
            </w:pPr>
            <w:r w:rsidRPr="00E50CCF">
              <w:rPr>
                <w:rFonts w:asciiTheme="minorHAnsi" w:hAnsiTheme="minorHAnsi" w:cstheme="minorHAnsi"/>
                <w:sz w:val="24"/>
                <w:szCs w:val="24"/>
              </w:rPr>
              <w:t xml:space="preserve">Документы на Товар определены в Приложении </w:t>
            </w:r>
            <w:r w:rsidR="00BD4BC7">
              <w:rPr>
                <w:rFonts w:asciiTheme="minorHAnsi" w:hAnsiTheme="minorHAnsi" w:cstheme="minorHAnsi"/>
                <w:sz w:val="24"/>
                <w:szCs w:val="24"/>
              </w:rPr>
              <w:t>2</w:t>
            </w:r>
            <w:r w:rsidRPr="00E50CCF">
              <w:rPr>
                <w:rFonts w:asciiTheme="minorHAnsi" w:hAnsiTheme="minorHAnsi" w:cstheme="minorHAnsi"/>
                <w:sz w:val="24"/>
                <w:szCs w:val="24"/>
              </w:rPr>
              <w:t xml:space="preserve"> к Договору.</w:t>
            </w:r>
          </w:p>
          <w:p w:rsidR="00E50CCF" w:rsidRDefault="00E50CCF" w:rsidP="00E50CCF">
            <w:pPr>
              <w:pStyle w:val="VL0"/>
              <w:spacing w:before="0"/>
              <w:contextualSpacing/>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4"/>
                <w:szCs w:val="24"/>
              </w:rPr>
            </w:pPr>
          </w:p>
          <w:p w:rsidR="002766AB" w:rsidRPr="00413B7E" w:rsidRDefault="00E50CCF" w:rsidP="00E50CCF">
            <w:pPr>
              <w:pStyle w:val="VL0"/>
              <w:spacing w:before="0"/>
              <w:contextualSpacing/>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auto"/>
                <w:sz w:val="24"/>
                <w:szCs w:val="24"/>
              </w:rPr>
            </w:pPr>
            <w:r w:rsidRPr="00E50CCF">
              <w:rPr>
                <w:rFonts w:asciiTheme="minorHAnsi" w:hAnsiTheme="minorHAnsi" w:cstheme="minorHAnsi"/>
                <w:sz w:val="24"/>
                <w:szCs w:val="24"/>
              </w:rPr>
              <w:t>Технические и иные документы определены в Техническом задании.</w:t>
            </w:r>
          </w:p>
        </w:tc>
      </w:tr>
      <w:tr w:rsidR="002766AB" w:rsidRPr="00413B7E" w:rsidTr="00194D74">
        <w:tc>
          <w:tcPr>
            <w:cnfStyle w:val="001000000000" w:firstRow="0" w:lastRow="0" w:firstColumn="1" w:lastColumn="0" w:oddVBand="0" w:evenVBand="0" w:oddHBand="0" w:evenHBand="0" w:firstRowFirstColumn="0" w:firstRowLastColumn="0" w:lastRowFirstColumn="0" w:lastRowLastColumn="0"/>
            <w:tcW w:w="576" w:type="dxa"/>
            <w:tcBorders>
              <w:top w:val="single" w:sz="4" w:space="0" w:color="636F78" w:themeColor="accent6" w:themeShade="80"/>
              <w:left w:val="nil"/>
              <w:bottom w:val="single" w:sz="4" w:space="0" w:color="636F78" w:themeColor="accent6" w:themeShade="80"/>
              <w:right w:val="single" w:sz="4" w:space="0" w:color="636F78" w:themeColor="accent6" w:themeShade="80"/>
            </w:tcBorders>
          </w:tcPr>
          <w:p w:rsidR="002766AB" w:rsidRPr="00413B7E" w:rsidRDefault="002766AB" w:rsidP="00157C07">
            <w:pPr>
              <w:pStyle w:val="VL0"/>
              <w:numPr>
                <w:ilvl w:val="1"/>
                <w:numId w:val="2"/>
              </w:numPr>
              <w:spacing w:before="0"/>
              <w:ind w:left="176" w:hanging="176"/>
              <w:contextualSpacing/>
              <w:rPr>
                <w:rFonts w:cstheme="minorHAnsi"/>
                <w:color w:val="auto"/>
                <w:sz w:val="24"/>
                <w:szCs w:val="24"/>
              </w:rPr>
            </w:pPr>
          </w:p>
        </w:tc>
        <w:tc>
          <w:tcPr>
            <w:tcW w:w="2268" w:type="dxa"/>
            <w:tcBorders>
              <w:top w:val="single" w:sz="4" w:space="0" w:color="636F78" w:themeColor="accent6" w:themeShade="80"/>
              <w:left w:val="single" w:sz="4" w:space="0" w:color="636F78" w:themeColor="accent6" w:themeShade="80"/>
              <w:bottom w:val="single" w:sz="4" w:space="0" w:color="636F78" w:themeColor="accent6" w:themeShade="80"/>
              <w:right w:val="single" w:sz="4" w:space="0" w:color="636F78" w:themeColor="accent6" w:themeShade="80"/>
            </w:tcBorders>
            <w:hideMark/>
          </w:tcPr>
          <w:p w:rsidR="002766AB" w:rsidRPr="00413B7E" w:rsidRDefault="002766AB" w:rsidP="006A199E">
            <w:pPr>
              <w:pStyle w:val="VL0"/>
              <w:spacing w:before="0"/>
              <w:contextualSpacing/>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auto"/>
                <w:sz w:val="24"/>
                <w:szCs w:val="24"/>
              </w:rPr>
            </w:pPr>
            <w:r w:rsidRPr="00413B7E">
              <w:rPr>
                <w:rFonts w:asciiTheme="minorHAnsi" w:hAnsiTheme="minorHAnsi" w:cstheme="minorHAnsi"/>
                <w:color w:val="auto"/>
                <w:sz w:val="24"/>
                <w:szCs w:val="24"/>
              </w:rPr>
              <w:t>Общая цена Договора</w:t>
            </w:r>
          </w:p>
        </w:tc>
        <w:tc>
          <w:tcPr>
            <w:tcW w:w="7079" w:type="dxa"/>
            <w:gridSpan w:val="3"/>
            <w:tcBorders>
              <w:top w:val="single" w:sz="4" w:space="0" w:color="636F78" w:themeColor="accent6" w:themeShade="80"/>
              <w:left w:val="single" w:sz="4" w:space="0" w:color="636F78" w:themeColor="accent6" w:themeShade="80"/>
              <w:bottom w:val="single" w:sz="4" w:space="0" w:color="636F78" w:themeColor="accent6" w:themeShade="80"/>
              <w:right w:val="nil"/>
            </w:tcBorders>
            <w:hideMark/>
          </w:tcPr>
          <w:p w:rsidR="00237315" w:rsidRPr="00237315" w:rsidRDefault="00237315" w:rsidP="00237315">
            <w:pPr>
              <w:pStyle w:val="VL0"/>
              <w:contextualSpacing/>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auto"/>
                <w:sz w:val="24"/>
                <w:szCs w:val="24"/>
              </w:rPr>
            </w:pPr>
            <w:r w:rsidRPr="00237315">
              <w:rPr>
                <w:rFonts w:asciiTheme="minorHAnsi" w:hAnsiTheme="minorHAnsi" w:cstheme="minorHAnsi"/>
                <w:color w:val="auto"/>
                <w:sz w:val="24"/>
                <w:szCs w:val="24"/>
              </w:rPr>
              <w:t>Вариант 1 (в случае, если Поставщик является плательщиком НДС или применяет УСН и на дату заключения договора за текущий или предшествующий налоговый период по налогу, уплачиваемому в связи с применением УСН, сумма его доходов в совокупности превысила установленный законом порог, после которого Поставщик становится плательщиком НДС.)</w:t>
            </w:r>
          </w:p>
          <w:p w:rsidR="00237315" w:rsidRPr="00237315" w:rsidRDefault="00237315" w:rsidP="00237315">
            <w:pPr>
              <w:pStyle w:val="VL0"/>
              <w:contextualSpacing/>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auto"/>
                <w:sz w:val="24"/>
                <w:szCs w:val="24"/>
              </w:rPr>
            </w:pPr>
            <w:r w:rsidRPr="00237315">
              <w:rPr>
                <w:rFonts w:asciiTheme="minorHAnsi" w:hAnsiTheme="minorHAnsi" w:cstheme="minorHAnsi"/>
                <w:color w:val="auto"/>
                <w:sz w:val="24"/>
                <w:szCs w:val="24"/>
              </w:rPr>
              <w:t xml:space="preserve">Общая цена Договора составляет </w:t>
            </w:r>
            <w:r w:rsidR="0095253D" w:rsidRPr="00507413">
              <w:rPr>
                <w:rFonts w:asciiTheme="minorHAnsi" w:hAnsiTheme="minorHAnsi" w:cstheme="minorHAnsi"/>
                <w:b/>
                <w:color w:val="auto"/>
                <w:sz w:val="24"/>
                <w:szCs w:val="24"/>
              </w:rPr>
              <w:t> 6</w:t>
            </w:r>
            <w:r w:rsidR="003C12CF">
              <w:rPr>
                <w:rFonts w:asciiTheme="minorHAnsi" w:hAnsiTheme="minorHAnsi" w:cstheme="minorHAnsi"/>
                <w:b/>
                <w:color w:val="auto"/>
                <w:sz w:val="24"/>
                <w:szCs w:val="24"/>
              </w:rPr>
              <w:t> </w:t>
            </w:r>
            <w:r w:rsidR="0095253D" w:rsidRPr="00507413">
              <w:rPr>
                <w:rFonts w:asciiTheme="minorHAnsi" w:hAnsiTheme="minorHAnsi" w:cstheme="minorHAnsi"/>
                <w:b/>
                <w:color w:val="auto"/>
                <w:sz w:val="24"/>
                <w:szCs w:val="24"/>
              </w:rPr>
              <w:t>000</w:t>
            </w:r>
            <w:r w:rsidR="003C12CF">
              <w:rPr>
                <w:rFonts w:asciiTheme="minorHAnsi" w:hAnsiTheme="minorHAnsi" w:cstheme="minorHAnsi"/>
                <w:b/>
                <w:color w:val="auto"/>
                <w:sz w:val="24"/>
                <w:szCs w:val="24"/>
              </w:rPr>
              <w:t xml:space="preserve"> 000</w:t>
            </w:r>
            <w:r w:rsidR="0095253D" w:rsidRPr="00507413">
              <w:rPr>
                <w:rFonts w:asciiTheme="minorHAnsi" w:hAnsiTheme="minorHAnsi" w:cstheme="minorHAnsi"/>
                <w:color w:val="auto"/>
                <w:sz w:val="24"/>
                <w:szCs w:val="24"/>
              </w:rPr>
              <w:t xml:space="preserve"> </w:t>
            </w:r>
            <w:r w:rsidR="0095253D" w:rsidRPr="00507413">
              <w:rPr>
                <w:b/>
                <w:sz w:val="24"/>
                <w:szCs w:val="24"/>
              </w:rPr>
              <w:t>(</w:t>
            </w:r>
            <w:r w:rsidR="003C12CF">
              <w:rPr>
                <w:b/>
                <w:sz w:val="24"/>
                <w:szCs w:val="24"/>
              </w:rPr>
              <w:t>Шесть</w:t>
            </w:r>
            <w:r w:rsidR="0095253D" w:rsidRPr="00507413">
              <w:rPr>
                <w:b/>
                <w:sz w:val="24"/>
                <w:szCs w:val="24"/>
              </w:rPr>
              <w:t xml:space="preserve"> миллион</w:t>
            </w:r>
            <w:r w:rsidR="003C12CF">
              <w:rPr>
                <w:b/>
                <w:sz w:val="24"/>
                <w:szCs w:val="24"/>
              </w:rPr>
              <w:t>ов</w:t>
            </w:r>
            <w:r w:rsidR="0095253D" w:rsidRPr="00507413">
              <w:rPr>
                <w:b/>
                <w:sz w:val="24"/>
                <w:szCs w:val="24"/>
              </w:rPr>
              <w:t>)</w:t>
            </w:r>
            <w:r w:rsidR="0095253D" w:rsidRPr="00507413">
              <w:rPr>
                <w:rFonts w:asciiTheme="minorHAnsi" w:hAnsiTheme="minorHAnsi" w:cstheme="minorHAnsi"/>
                <w:b/>
                <w:sz w:val="24"/>
                <w:szCs w:val="24"/>
              </w:rPr>
              <w:t xml:space="preserve"> рубл</w:t>
            </w:r>
            <w:r w:rsidR="003C12CF">
              <w:rPr>
                <w:rFonts w:asciiTheme="minorHAnsi" w:hAnsiTheme="minorHAnsi" w:cstheme="minorHAnsi"/>
                <w:b/>
                <w:sz w:val="24"/>
                <w:szCs w:val="24"/>
              </w:rPr>
              <w:t>ей 26</w:t>
            </w:r>
            <w:r w:rsidR="0095253D" w:rsidRPr="00507413">
              <w:rPr>
                <w:rFonts w:asciiTheme="minorHAnsi" w:hAnsiTheme="minorHAnsi" w:cstheme="minorHAnsi"/>
                <w:b/>
                <w:sz w:val="24"/>
                <w:szCs w:val="24"/>
              </w:rPr>
              <w:t xml:space="preserve"> копе</w:t>
            </w:r>
            <w:r w:rsidR="003C12CF">
              <w:rPr>
                <w:rFonts w:asciiTheme="minorHAnsi" w:hAnsiTheme="minorHAnsi" w:cstheme="minorHAnsi"/>
                <w:b/>
                <w:sz w:val="24"/>
                <w:szCs w:val="24"/>
              </w:rPr>
              <w:t>е</w:t>
            </w:r>
            <w:r w:rsidR="0095253D" w:rsidRPr="00507413">
              <w:rPr>
                <w:rFonts w:asciiTheme="minorHAnsi" w:hAnsiTheme="minorHAnsi" w:cstheme="minorHAnsi"/>
                <w:b/>
                <w:sz w:val="24"/>
                <w:szCs w:val="24"/>
              </w:rPr>
              <w:t>к</w:t>
            </w:r>
            <w:r w:rsidRPr="00237315">
              <w:rPr>
                <w:rFonts w:asciiTheme="minorHAnsi" w:hAnsiTheme="minorHAnsi" w:cstheme="minorHAnsi"/>
                <w:color w:val="auto"/>
                <w:sz w:val="24"/>
                <w:szCs w:val="24"/>
              </w:rPr>
              <w:t>, в том числе НДС в размере, определяемом в соответствии с Налоговым кодексом Российской Федерации.</w:t>
            </w:r>
          </w:p>
          <w:p w:rsidR="00237315" w:rsidRPr="00237315" w:rsidRDefault="00237315" w:rsidP="00237315">
            <w:pPr>
              <w:pStyle w:val="VL0"/>
              <w:contextualSpacing/>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auto"/>
                <w:sz w:val="24"/>
                <w:szCs w:val="24"/>
              </w:rPr>
            </w:pPr>
            <w:r w:rsidRPr="00237315">
              <w:rPr>
                <w:rFonts w:asciiTheme="minorHAnsi" w:hAnsiTheme="minorHAnsi" w:cstheme="minorHAnsi"/>
                <w:color w:val="auto"/>
                <w:sz w:val="24"/>
                <w:szCs w:val="24"/>
              </w:rPr>
              <w:t xml:space="preserve">Цена за единицу Товара указана в Приложении № 1 к Договору. </w:t>
            </w:r>
          </w:p>
          <w:p w:rsidR="00237315" w:rsidRPr="00237315" w:rsidRDefault="00237315" w:rsidP="00237315">
            <w:pPr>
              <w:pStyle w:val="VL0"/>
              <w:contextualSpacing/>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auto"/>
                <w:sz w:val="24"/>
                <w:szCs w:val="24"/>
              </w:rPr>
            </w:pPr>
            <w:r w:rsidRPr="00237315">
              <w:rPr>
                <w:rFonts w:asciiTheme="minorHAnsi" w:hAnsiTheme="minorHAnsi" w:cstheme="minorHAnsi"/>
                <w:color w:val="auto"/>
                <w:sz w:val="24"/>
                <w:szCs w:val="24"/>
              </w:rPr>
              <w:t xml:space="preserve">В случае, если при исполнении Договора изменяется ставка НДС, применяемая Поставщиком, то указанная цена Договора (цена за единицу Товара) содержит НДС в размере, определенном Налоговым кодексом Российской Федерации. Стороны договорились, что в указанном случае изменение ставки НДС не </w:t>
            </w:r>
            <w:r w:rsidRPr="00237315">
              <w:rPr>
                <w:rFonts w:asciiTheme="minorHAnsi" w:hAnsiTheme="minorHAnsi" w:cstheme="minorHAnsi"/>
                <w:color w:val="auto"/>
                <w:sz w:val="24"/>
                <w:szCs w:val="24"/>
              </w:rPr>
              <w:lastRenderedPageBreak/>
              <w:t xml:space="preserve">увеличивает общую цену Договора (цену за единицу Товара).      Цена за единицу Товара указана в Приложении № 1 к Договору. </w:t>
            </w:r>
          </w:p>
          <w:p w:rsidR="00237315" w:rsidRPr="00237315" w:rsidRDefault="00237315" w:rsidP="00237315">
            <w:pPr>
              <w:pStyle w:val="VL0"/>
              <w:contextualSpacing/>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auto"/>
                <w:sz w:val="24"/>
                <w:szCs w:val="24"/>
              </w:rPr>
            </w:pPr>
            <w:r w:rsidRPr="00237315">
              <w:rPr>
                <w:rFonts w:asciiTheme="minorHAnsi" w:hAnsiTheme="minorHAnsi" w:cstheme="minorHAnsi"/>
                <w:color w:val="auto"/>
                <w:sz w:val="24"/>
                <w:szCs w:val="24"/>
              </w:rPr>
              <w:t xml:space="preserve">Вариант 2 (в случае, если Поставщик не является плательщиком НДС или применяет УСН и на дату заключения договора за текущий и предшествующий налоговый период по налогу, уплачиваемому в связи с применением УСН, сумма его доходов не превысила установленный законом порог, после которого Поставщик становится плательщиком НДС.) </w:t>
            </w:r>
          </w:p>
          <w:p w:rsidR="00237315" w:rsidRPr="00237315" w:rsidRDefault="00237315" w:rsidP="00237315">
            <w:pPr>
              <w:pStyle w:val="VL0"/>
              <w:contextualSpacing/>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auto"/>
                <w:sz w:val="24"/>
                <w:szCs w:val="24"/>
              </w:rPr>
            </w:pPr>
            <w:r w:rsidRPr="00237315">
              <w:rPr>
                <w:rFonts w:asciiTheme="minorHAnsi" w:hAnsiTheme="minorHAnsi" w:cstheme="minorHAnsi"/>
                <w:color w:val="auto"/>
                <w:sz w:val="24"/>
                <w:szCs w:val="24"/>
              </w:rPr>
              <w:t>Общая цена Договора составляет</w:t>
            </w:r>
            <w:r w:rsidR="00596153">
              <w:rPr>
                <w:rFonts w:asciiTheme="minorHAnsi" w:hAnsiTheme="minorHAnsi" w:cstheme="minorHAnsi"/>
                <w:color w:val="auto"/>
                <w:sz w:val="24"/>
                <w:szCs w:val="24"/>
              </w:rPr>
              <w:t xml:space="preserve"> </w:t>
            </w:r>
            <w:r w:rsidR="00596153" w:rsidRPr="00507413">
              <w:rPr>
                <w:rFonts w:asciiTheme="minorHAnsi" w:hAnsiTheme="minorHAnsi" w:cstheme="minorHAnsi"/>
                <w:b/>
                <w:color w:val="auto"/>
                <w:sz w:val="24"/>
                <w:szCs w:val="24"/>
              </w:rPr>
              <w:t>6</w:t>
            </w:r>
            <w:r w:rsidR="00596153">
              <w:rPr>
                <w:rFonts w:asciiTheme="minorHAnsi" w:hAnsiTheme="minorHAnsi" w:cstheme="minorHAnsi"/>
                <w:b/>
                <w:color w:val="auto"/>
                <w:sz w:val="24"/>
                <w:szCs w:val="24"/>
              </w:rPr>
              <w:t> </w:t>
            </w:r>
            <w:r w:rsidR="00596153" w:rsidRPr="00507413">
              <w:rPr>
                <w:rFonts w:asciiTheme="minorHAnsi" w:hAnsiTheme="minorHAnsi" w:cstheme="minorHAnsi"/>
                <w:b/>
                <w:color w:val="auto"/>
                <w:sz w:val="24"/>
                <w:szCs w:val="24"/>
              </w:rPr>
              <w:t>000</w:t>
            </w:r>
            <w:r w:rsidR="00596153">
              <w:rPr>
                <w:rFonts w:asciiTheme="minorHAnsi" w:hAnsiTheme="minorHAnsi" w:cstheme="minorHAnsi"/>
                <w:b/>
                <w:color w:val="auto"/>
                <w:sz w:val="24"/>
                <w:szCs w:val="24"/>
              </w:rPr>
              <w:t xml:space="preserve"> 000</w:t>
            </w:r>
            <w:r w:rsidR="00596153" w:rsidRPr="00507413">
              <w:rPr>
                <w:rFonts w:asciiTheme="minorHAnsi" w:hAnsiTheme="minorHAnsi" w:cstheme="minorHAnsi"/>
                <w:color w:val="auto"/>
                <w:sz w:val="24"/>
                <w:szCs w:val="24"/>
              </w:rPr>
              <w:t xml:space="preserve"> </w:t>
            </w:r>
            <w:r w:rsidR="00596153" w:rsidRPr="00507413">
              <w:rPr>
                <w:b/>
                <w:sz w:val="24"/>
                <w:szCs w:val="24"/>
              </w:rPr>
              <w:t>(</w:t>
            </w:r>
            <w:r w:rsidR="00596153">
              <w:rPr>
                <w:b/>
                <w:sz w:val="24"/>
                <w:szCs w:val="24"/>
              </w:rPr>
              <w:t>Шесть</w:t>
            </w:r>
            <w:r w:rsidR="00596153" w:rsidRPr="00507413">
              <w:rPr>
                <w:b/>
                <w:sz w:val="24"/>
                <w:szCs w:val="24"/>
              </w:rPr>
              <w:t xml:space="preserve"> миллион</w:t>
            </w:r>
            <w:r w:rsidR="00596153">
              <w:rPr>
                <w:b/>
                <w:sz w:val="24"/>
                <w:szCs w:val="24"/>
              </w:rPr>
              <w:t>ов</w:t>
            </w:r>
            <w:r w:rsidR="00596153" w:rsidRPr="00507413">
              <w:rPr>
                <w:b/>
                <w:sz w:val="24"/>
                <w:szCs w:val="24"/>
              </w:rPr>
              <w:t>)</w:t>
            </w:r>
            <w:r w:rsidR="00596153" w:rsidRPr="00507413">
              <w:rPr>
                <w:rFonts w:asciiTheme="minorHAnsi" w:hAnsiTheme="minorHAnsi" w:cstheme="minorHAnsi"/>
                <w:b/>
                <w:sz w:val="24"/>
                <w:szCs w:val="24"/>
              </w:rPr>
              <w:t xml:space="preserve"> рубл</w:t>
            </w:r>
            <w:r w:rsidR="00596153">
              <w:rPr>
                <w:rFonts w:asciiTheme="minorHAnsi" w:hAnsiTheme="minorHAnsi" w:cstheme="minorHAnsi"/>
                <w:b/>
                <w:sz w:val="24"/>
                <w:szCs w:val="24"/>
              </w:rPr>
              <w:t>ей 26</w:t>
            </w:r>
            <w:r w:rsidR="00596153" w:rsidRPr="00507413">
              <w:rPr>
                <w:rFonts w:asciiTheme="minorHAnsi" w:hAnsiTheme="minorHAnsi" w:cstheme="minorHAnsi"/>
                <w:b/>
                <w:sz w:val="24"/>
                <w:szCs w:val="24"/>
              </w:rPr>
              <w:t xml:space="preserve"> копе</w:t>
            </w:r>
            <w:r w:rsidR="00596153">
              <w:rPr>
                <w:rFonts w:asciiTheme="minorHAnsi" w:hAnsiTheme="minorHAnsi" w:cstheme="minorHAnsi"/>
                <w:b/>
                <w:sz w:val="24"/>
                <w:szCs w:val="24"/>
              </w:rPr>
              <w:t>е</w:t>
            </w:r>
            <w:r w:rsidR="00596153" w:rsidRPr="00507413">
              <w:rPr>
                <w:rFonts w:asciiTheme="minorHAnsi" w:hAnsiTheme="minorHAnsi" w:cstheme="minorHAnsi"/>
                <w:b/>
                <w:sz w:val="24"/>
                <w:szCs w:val="24"/>
              </w:rPr>
              <w:t>к</w:t>
            </w:r>
            <w:r w:rsidRPr="0095253D">
              <w:rPr>
                <w:rFonts w:asciiTheme="minorHAnsi" w:hAnsiTheme="minorHAnsi" w:cstheme="minorHAnsi"/>
                <w:color w:val="auto"/>
                <w:sz w:val="24"/>
                <w:szCs w:val="24"/>
              </w:rPr>
              <w:t>,</w:t>
            </w:r>
            <w:r w:rsidRPr="00237315">
              <w:rPr>
                <w:rFonts w:asciiTheme="minorHAnsi" w:hAnsiTheme="minorHAnsi" w:cstheme="minorHAnsi"/>
                <w:color w:val="auto"/>
                <w:sz w:val="24"/>
                <w:szCs w:val="24"/>
              </w:rPr>
              <w:t xml:space="preserve"> в том числе НДС в размере, определяемом в соответствии с Налоговым кодексом Российской Федерации.</w:t>
            </w:r>
          </w:p>
          <w:p w:rsidR="00237315" w:rsidRPr="00237315" w:rsidRDefault="00237315" w:rsidP="00237315">
            <w:pPr>
              <w:pStyle w:val="VL0"/>
              <w:contextualSpacing/>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auto"/>
                <w:sz w:val="24"/>
                <w:szCs w:val="24"/>
              </w:rPr>
            </w:pPr>
            <w:r w:rsidRPr="00237315">
              <w:rPr>
                <w:rFonts w:asciiTheme="minorHAnsi" w:hAnsiTheme="minorHAnsi" w:cstheme="minorHAnsi"/>
                <w:color w:val="auto"/>
                <w:sz w:val="24"/>
                <w:szCs w:val="24"/>
              </w:rPr>
              <w:t xml:space="preserve">Цена за единицу Товара указана в Приложении № 1 к Договору. </w:t>
            </w:r>
          </w:p>
          <w:p w:rsidR="00237315" w:rsidRPr="00237315" w:rsidRDefault="00237315" w:rsidP="00237315">
            <w:pPr>
              <w:pStyle w:val="VL0"/>
              <w:contextualSpacing/>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auto"/>
                <w:sz w:val="24"/>
                <w:szCs w:val="24"/>
              </w:rPr>
            </w:pPr>
            <w:r w:rsidRPr="00237315">
              <w:rPr>
                <w:rFonts w:asciiTheme="minorHAnsi" w:hAnsiTheme="minorHAnsi" w:cstheme="minorHAnsi"/>
                <w:color w:val="auto"/>
                <w:sz w:val="24"/>
                <w:szCs w:val="24"/>
              </w:rPr>
              <w:t>В случае, если при исполнении Договора Поставщик становится плательщиком НДС, то указанная цена Договора (цена за единицу Товара) содержит НДС в размере, определенном главой 21 Налогового кодекса Российской Федерации. Стороны договорились, что в указанном случае сумма НДС не увеличивает общую цену Договора (цену за единицу Товара).</w:t>
            </w:r>
          </w:p>
          <w:p w:rsidR="00237315" w:rsidRPr="00237315" w:rsidRDefault="00237315" w:rsidP="00237315">
            <w:pPr>
              <w:pStyle w:val="VL0"/>
              <w:contextualSpacing/>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auto"/>
                <w:sz w:val="24"/>
                <w:szCs w:val="24"/>
              </w:rPr>
            </w:pPr>
            <w:r w:rsidRPr="00237315">
              <w:rPr>
                <w:rFonts w:asciiTheme="minorHAnsi" w:hAnsiTheme="minorHAnsi" w:cstheme="minorHAnsi"/>
                <w:color w:val="auto"/>
                <w:sz w:val="24"/>
                <w:szCs w:val="24"/>
              </w:rPr>
              <w:t>Цена за единицу поставляемого Товара указана в Приложении № 1 к Договору.</w:t>
            </w:r>
          </w:p>
          <w:p w:rsidR="002766AB" w:rsidRPr="00413B7E" w:rsidRDefault="002766AB" w:rsidP="006A199E">
            <w:pPr>
              <w:pStyle w:val="VL0"/>
              <w:spacing w:before="0"/>
              <w:contextualSpacing/>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auto"/>
                <w:sz w:val="24"/>
                <w:szCs w:val="24"/>
              </w:rPr>
            </w:pPr>
          </w:p>
        </w:tc>
      </w:tr>
      <w:tr w:rsidR="002766AB" w:rsidRPr="00413B7E" w:rsidTr="00194D74">
        <w:tc>
          <w:tcPr>
            <w:cnfStyle w:val="001000000000" w:firstRow="0" w:lastRow="0" w:firstColumn="1" w:lastColumn="0" w:oddVBand="0" w:evenVBand="0" w:oddHBand="0" w:evenHBand="0" w:firstRowFirstColumn="0" w:firstRowLastColumn="0" w:lastRowFirstColumn="0" w:lastRowLastColumn="0"/>
            <w:tcW w:w="576" w:type="dxa"/>
            <w:tcBorders>
              <w:top w:val="single" w:sz="4" w:space="0" w:color="636F78" w:themeColor="accent6" w:themeShade="80"/>
              <w:left w:val="nil"/>
              <w:bottom w:val="single" w:sz="4" w:space="0" w:color="636F78" w:themeColor="accent6" w:themeShade="80"/>
              <w:right w:val="single" w:sz="4" w:space="0" w:color="636F78" w:themeColor="accent6" w:themeShade="80"/>
            </w:tcBorders>
          </w:tcPr>
          <w:p w:rsidR="002766AB" w:rsidRPr="00413B7E" w:rsidRDefault="002766AB" w:rsidP="00157C07">
            <w:pPr>
              <w:pStyle w:val="VL0"/>
              <w:numPr>
                <w:ilvl w:val="1"/>
                <w:numId w:val="2"/>
              </w:numPr>
              <w:spacing w:before="0"/>
              <w:ind w:left="176" w:hanging="176"/>
              <w:contextualSpacing/>
              <w:rPr>
                <w:rFonts w:cstheme="minorHAnsi"/>
                <w:color w:val="auto"/>
                <w:sz w:val="24"/>
                <w:szCs w:val="24"/>
              </w:rPr>
            </w:pPr>
          </w:p>
        </w:tc>
        <w:tc>
          <w:tcPr>
            <w:tcW w:w="2268" w:type="dxa"/>
            <w:tcBorders>
              <w:top w:val="single" w:sz="4" w:space="0" w:color="636F78" w:themeColor="accent6" w:themeShade="80"/>
              <w:left w:val="single" w:sz="4" w:space="0" w:color="636F78" w:themeColor="accent6" w:themeShade="80"/>
              <w:bottom w:val="single" w:sz="4" w:space="0" w:color="636F78" w:themeColor="accent6" w:themeShade="80"/>
              <w:right w:val="single" w:sz="4" w:space="0" w:color="636F78" w:themeColor="accent6" w:themeShade="80"/>
            </w:tcBorders>
            <w:hideMark/>
          </w:tcPr>
          <w:p w:rsidR="002766AB" w:rsidRPr="00413B7E" w:rsidRDefault="002766AB" w:rsidP="006A199E">
            <w:pPr>
              <w:pStyle w:val="VL0"/>
              <w:spacing w:before="0"/>
              <w:contextualSpacing/>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auto"/>
                <w:sz w:val="24"/>
                <w:szCs w:val="24"/>
              </w:rPr>
            </w:pPr>
            <w:r w:rsidRPr="00413B7E">
              <w:rPr>
                <w:rFonts w:asciiTheme="minorHAnsi" w:hAnsiTheme="minorHAnsi" w:cstheme="minorHAnsi"/>
                <w:color w:val="auto"/>
                <w:sz w:val="24"/>
                <w:szCs w:val="24"/>
              </w:rPr>
              <w:t>Место доставки Товара</w:t>
            </w:r>
          </w:p>
        </w:tc>
        <w:tc>
          <w:tcPr>
            <w:tcW w:w="7079" w:type="dxa"/>
            <w:gridSpan w:val="3"/>
            <w:tcBorders>
              <w:top w:val="single" w:sz="4" w:space="0" w:color="636F78" w:themeColor="accent6" w:themeShade="80"/>
              <w:left w:val="single" w:sz="4" w:space="0" w:color="636F78" w:themeColor="accent6" w:themeShade="80"/>
              <w:bottom w:val="single" w:sz="4" w:space="0" w:color="636F78" w:themeColor="accent6" w:themeShade="80"/>
              <w:right w:val="nil"/>
            </w:tcBorders>
            <w:hideMark/>
          </w:tcPr>
          <w:p w:rsidR="002766AB" w:rsidRPr="00413B7E" w:rsidRDefault="002766AB" w:rsidP="007240AA">
            <w:pPr>
              <w:pStyle w:val="VL0"/>
              <w:spacing w:before="0"/>
              <w:contextualSpacing/>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auto"/>
                <w:sz w:val="24"/>
                <w:szCs w:val="24"/>
              </w:rPr>
            </w:pPr>
            <w:r w:rsidRPr="00413B7E">
              <w:rPr>
                <w:rFonts w:asciiTheme="minorHAnsi" w:hAnsiTheme="minorHAnsi" w:cstheme="minorHAnsi"/>
                <w:color w:val="auto"/>
                <w:sz w:val="24"/>
                <w:szCs w:val="24"/>
              </w:rPr>
              <w:t xml:space="preserve">Место доставки Товара указано в Приложении № </w:t>
            </w:r>
            <w:r w:rsidR="007240AA" w:rsidRPr="00413B7E">
              <w:rPr>
                <w:rFonts w:asciiTheme="minorHAnsi" w:hAnsiTheme="minorHAnsi" w:cstheme="minorHAnsi"/>
                <w:color w:val="auto"/>
                <w:sz w:val="24"/>
                <w:szCs w:val="24"/>
              </w:rPr>
              <w:t>4</w:t>
            </w:r>
            <w:r w:rsidRPr="00413B7E">
              <w:rPr>
                <w:rFonts w:asciiTheme="minorHAnsi" w:hAnsiTheme="minorHAnsi" w:cstheme="minorHAnsi"/>
                <w:color w:val="auto"/>
                <w:sz w:val="24"/>
                <w:szCs w:val="24"/>
              </w:rPr>
              <w:t xml:space="preserve"> к Договору</w:t>
            </w:r>
            <w:r w:rsidRPr="00413B7E">
              <w:rPr>
                <w:rFonts w:asciiTheme="minorHAnsi" w:hAnsiTheme="minorHAnsi" w:cstheme="minorHAnsi"/>
                <w:i/>
                <w:color w:val="auto"/>
                <w:sz w:val="24"/>
                <w:szCs w:val="24"/>
              </w:rPr>
              <w:t xml:space="preserve"> </w:t>
            </w:r>
          </w:p>
        </w:tc>
      </w:tr>
      <w:tr w:rsidR="002766AB" w:rsidRPr="00413B7E" w:rsidTr="00194D74">
        <w:tc>
          <w:tcPr>
            <w:cnfStyle w:val="001000000000" w:firstRow="0" w:lastRow="0" w:firstColumn="1" w:lastColumn="0" w:oddVBand="0" w:evenVBand="0" w:oddHBand="0" w:evenHBand="0" w:firstRowFirstColumn="0" w:firstRowLastColumn="0" w:lastRowFirstColumn="0" w:lastRowLastColumn="0"/>
            <w:tcW w:w="576" w:type="dxa"/>
            <w:tcBorders>
              <w:top w:val="single" w:sz="4" w:space="0" w:color="636F78" w:themeColor="accent6" w:themeShade="80"/>
              <w:left w:val="nil"/>
              <w:bottom w:val="single" w:sz="4" w:space="0" w:color="636F78" w:themeColor="accent6" w:themeShade="80"/>
              <w:right w:val="single" w:sz="4" w:space="0" w:color="636F78" w:themeColor="accent6" w:themeShade="80"/>
            </w:tcBorders>
          </w:tcPr>
          <w:p w:rsidR="002766AB" w:rsidRPr="00413B7E" w:rsidRDefault="002766AB" w:rsidP="00157C07">
            <w:pPr>
              <w:pStyle w:val="VL0"/>
              <w:numPr>
                <w:ilvl w:val="1"/>
                <w:numId w:val="2"/>
              </w:numPr>
              <w:spacing w:before="0"/>
              <w:ind w:left="176" w:hanging="176"/>
              <w:contextualSpacing/>
              <w:rPr>
                <w:rFonts w:cstheme="minorHAnsi"/>
                <w:color w:val="auto"/>
                <w:sz w:val="24"/>
                <w:szCs w:val="24"/>
              </w:rPr>
            </w:pPr>
          </w:p>
        </w:tc>
        <w:tc>
          <w:tcPr>
            <w:tcW w:w="2268" w:type="dxa"/>
            <w:tcBorders>
              <w:top w:val="single" w:sz="4" w:space="0" w:color="636F78" w:themeColor="accent6" w:themeShade="80"/>
              <w:left w:val="single" w:sz="4" w:space="0" w:color="636F78" w:themeColor="accent6" w:themeShade="80"/>
              <w:bottom w:val="single" w:sz="4" w:space="0" w:color="636F78" w:themeColor="accent6" w:themeShade="80"/>
              <w:right w:val="single" w:sz="4" w:space="0" w:color="636F78" w:themeColor="accent6" w:themeShade="80"/>
            </w:tcBorders>
            <w:hideMark/>
          </w:tcPr>
          <w:p w:rsidR="002766AB" w:rsidRPr="00413B7E" w:rsidRDefault="002766AB" w:rsidP="006A199E">
            <w:pPr>
              <w:pStyle w:val="VL0"/>
              <w:spacing w:before="0"/>
              <w:contextualSpacing/>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auto"/>
                <w:sz w:val="24"/>
                <w:szCs w:val="24"/>
              </w:rPr>
            </w:pPr>
            <w:r w:rsidRPr="00413B7E">
              <w:rPr>
                <w:rFonts w:asciiTheme="minorHAnsi" w:hAnsiTheme="minorHAnsi" w:cstheme="minorHAnsi"/>
                <w:color w:val="auto"/>
                <w:sz w:val="24"/>
                <w:szCs w:val="24"/>
              </w:rPr>
              <w:t>Срок уведомления о готовности Товара к доставке</w:t>
            </w:r>
          </w:p>
        </w:tc>
        <w:tc>
          <w:tcPr>
            <w:tcW w:w="7079" w:type="dxa"/>
            <w:gridSpan w:val="3"/>
            <w:tcBorders>
              <w:top w:val="single" w:sz="4" w:space="0" w:color="636F78" w:themeColor="accent6" w:themeShade="80"/>
              <w:left w:val="single" w:sz="4" w:space="0" w:color="636F78" w:themeColor="accent6" w:themeShade="80"/>
              <w:bottom w:val="single" w:sz="4" w:space="0" w:color="636F78" w:themeColor="accent6" w:themeShade="80"/>
              <w:right w:val="nil"/>
            </w:tcBorders>
            <w:hideMark/>
          </w:tcPr>
          <w:p w:rsidR="002766AB" w:rsidRPr="00413B7E" w:rsidRDefault="002766AB" w:rsidP="00A102E6">
            <w:pPr>
              <w:pStyle w:val="VL0"/>
              <w:spacing w:before="0"/>
              <w:contextualSpacing/>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auto"/>
                <w:sz w:val="24"/>
                <w:szCs w:val="24"/>
              </w:rPr>
            </w:pPr>
            <w:r w:rsidRPr="00413B7E">
              <w:rPr>
                <w:rFonts w:asciiTheme="minorHAnsi" w:hAnsiTheme="minorHAnsi" w:cstheme="minorHAnsi"/>
                <w:color w:val="auto"/>
                <w:sz w:val="24"/>
                <w:szCs w:val="24"/>
              </w:rPr>
              <w:t xml:space="preserve">Поставщик обязан уведомить Покупателя о дате и времени доставки Товара </w:t>
            </w:r>
            <w:r w:rsidR="00620931" w:rsidRPr="00413B7E">
              <w:rPr>
                <w:rFonts w:asciiTheme="minorHAnsi" w:hAnsiTheme="minorHAnsi" w:cstheme="minorHAnsi"/>
                <w:color w:val="auto"/>
                <w:sz w:val="24"/>
                <w:szCs w:val="24"/>
              </w:rPr>
              <w:t xml:space="preserve">не </w:t>
            </w:r>
            <w:r w:rsidR="00620931" w:rsidRPr="00A102E6">
              <w:rPr>
                <w:rFonts w:asciiTheme="minorHAnsi" w:hAnsiTheme="minorHAnsi" w:cstheme="minorHAnsi"/>
                <w:color w:val="auto"/>
                <w:sz w:val="24"/>
                <w:szCs w:val="24"/>
              </w:rPr>
              <w:t xml:space="preserve">позднее </w:t>
            </w:r>
            <w:r w:rsidR="00A102E6" w:rsidRPr="00A102E6">
              <w:rPr>
                <w:rFonts w:asciiTheme="minorHAnsi" w:hAnsiTheme="minorHAnsi" w:cstheme="minorHAnsi"/>
                <w:color w:val="auto"/>
                <w:sz w:val="24"/>
                <w:szCs w:val="24"/>
              </w:rPr>
              <w:t>2</w:t>
            </w:r>
            <w:r w:rsidR="00620931" w:rsidRPr="00A102E6">
              <w:rPr>
                <w:rFonts w:asciiTheme="minorHAnsi" w:hAnsiTheme="minorHAnsi" w:cstheme="minorHAnsi"/>
                <w:color w:val="auto"/>
                <w:sz w:val="24"/>
                <w:szCs w:val="24"/>
              </w:rPr>
              <w:t xml:space="preserve"> (</w:t>
            </w:r>
            <w:r w:rsidR="00A102E6" w:rsidRPr="00A102E6">
              <w:rPr>
                <w:rFonts w:asciiTheme="minorHAnsi" w:hAnsiTheme="minorHAnsi" w:cstheme="minorHAnsi"/>
                <w:color w:val="auto"/>
                <w:sz w:val="24"/>
                <w:szCs w:val="24"/>
              </w:rPr>
              <w:t>двух</w:t>
            </w:r>
            <w:r w:rsidR="00A102E6">
              <w:rPr>
                <w:rFonts w:asciiTheme="minorHAnsi" w:hAnsiTheme="minorHAnsi" w:cstheme="minorHAnsi"/>
                <w:color w:val="auto"/>
                <w:sz w:val="24"/>
                <w:szCs w:val="24"/>
              </w:rPr>
              <w:t>) рабочих</w:t>
            </w:r>
            <w:r w:rsidR="00620931" w:rsidRPr="00413B7E">
              <w:rPr>
                <w:rFonts w:asciiTheme="minorHAnsi" w:hAnsiTheme="minorHAnsi" w:cstheme="minorHAnsi"/>
                <w:color w:val="auto"/>
                <w:sz w:val="24"/>
                <w:szCs w:val="24"/>
              </w:rPr>
              <w:t xml:space="preserve"> дн</w:t>
            </w:r>
            <w:r w:rsidR="00A102E6">
              <w:rPr>
                <w:rFonts w:asciiTheme="minorHAnsi" w:hAnsiTheme="minorHAnsi" w:cstheme="minorHAnsi"/>
                <w:color w:val="auto"/>
                <w:sz w:val="24"/>
                <w:szCs w:val="24"/>
              </w:rPr>
              <w:t>ей</w:t>
            </w:r>
            <w:r w:rsidRPr="00413B7E">
              <w:rPr>
                <w:rFonts w:asciiTheme="minorHAnsi" w:hAnsiTheme="minorHAnsi" w:cstheme="minorHAnsi"/>
                <w:color w:val="auto"/>
                <w:sz w:val="24"/>
                <w:szCs w:val="24"/>
              </w:rPr>
              <w:t xml:space="preserve"> до даты доставки Товара.</w:t>
            </w:r>
          </w:p>
        </w:tc>
      </w:tr>
      <w:tr w:rsidR="002766AB" w:rsidRPr="00413B7E" w:rsidTr="00194D74">
        <w:tc>
          <w:tcPr>
            <w:cnfStyle w:val="001000000000" w:firstRow="0" w:lastRow="0" w:firstColumn="1" w:lastColumn="0" w:oddVBand="0" w:evenVBand="0" w:oddHBand="0" w:evenHBand="0" w:firstRowFirstColumn="0" w:firstRowLastColumn="0" w:lastRowFirstColumn="0" w:lastRowLastColumn="0"/>
            <w:tcW w:w="576" w:type="dxa"/>
            <w:tcBorders>
              <w:top w:val="single" w:sz="4" w:space="0" w:color="636F78" w:themeColor="accent6" w:themeShade="80"/>
              <w:left w:val="nil"/>
              <w:bottom w:val="single" w:sz="4" w:space="0" w:color="636F78" w:themeColor="accent6" w:themeShade="80"/>
              <w:right w:val="single" w:sz="4" w:space="0" w:color="636F78" w:themeColor="accent6" w:themeShade="80"/>
            </w:tcBorders>
          </w:tcPr>
          <w:p w:rsidR="002766AB" w:rsidRPr="00413B7E" w:rsidRDefault="002766AB" w:rsidP="00157C07">
            <w:pPr>
              <w:pStyle w:val="VL0"/>
              <w:numPr>
                <w:ilvl w:val="1"/>
                <w:numId w:val="2"/>
              </w:numPr>
              <w:spacing w:before="0"/>
              <w:ind w:left="176" w:hanging="176"/>
              <w:contextualSpacing/>
              <w:rPr>
                <w:rFonts w:cstheme="minorHAnsi"/>
                <w:color w:val="auto"/>
                <w:sz w:val="24"/>
                <w:szCs w:val="24"/>
              </w:rPr>
            </w:pPr>
          </w:p>
        </w:tc>
        <w:tc>
          <w:tcPr>
            <w:tcW w:w="2268" w:type="dxa"/>
            <w:tcBorders>
              <w:top w:val="single" w:sz="4" w:space="0" w:color="636F78" w:themeColor="accent6" w:themeShade="80"/>
              <w:left w:val="single" w:sz="4" w:space="0" w:color="636F78" w:themeColor="accent6" w:themeShade="80"/>
              <w:bottom w:val="single" w:sz="4" w:space="0" w:color="636F78" w:themeColor="accent6" w:themeShade="80"/>
              <w:right w:val="single" w:sz="4" w:space="0" w:color="636F78" w:themeColor="accent6" w:themeShade="80"/>
            </w:tcBorders>
            <w:hideMark/>
          </w:tcPr>
          <w:p w:rsidR="002766AB" w:rsidRPr="00413B7E" w:rsidRDefault="002766AB" w:rsidP="006A199E">
            <w:pPr>
              <w:pStyle w:val="VL0"/>
              <w:spacing w:before="0"/>
              <w:contextualSpacing/>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auto"/>
                <w:sz w:val="24"/>
                <w:szCs w:val="24"/>
                <w:lang w:val="en-US"/>
              </w:rPr>
            </w:pPr>
            <w:r w:rsidRPr="00413B7E">
              <w:rPr>
                <w:rFonts w:asciiTheme="minorHAnsi" w:hAnsiTheme="minorHAnsi" w:cstheme="minorHAnsi"/>
                <w:color w:val="auto"/>
                <w:sz w:val="24"/>
                <w:szCs w:val="24"/>
              </w:rPr>
              <w:t>Срок поставки Товара</w:t>
            </w:r>
          </w:p>
        </w:tc>
        <w:tc>
          <w:tcPr>
            <w:tcW w:w="7079" w:type="dxa"/>
            <w:gridSpan w:val="3"/>
            <w:tcBorders>
              <w:top w:val="single" w:sz="4" w:space="0" w:color="636F78" w:themeColor="accent6" w:themeShade="80"/>
              <w:left w:val="single" w:sz="4" w:space="0" w:color="636F78" w:themeColor="accent6" w:themeShade="80"/>
              <w:bottom w:val="single" w:sz="4" w:space="0" w:color="636F78" w:themeColor="accent6" w:themeShade="80"/>
              <w:right w:val="nil"/>
            </w:tcBorders>
            <w:hideMark/>
          </w:tcPr>
          <w:p w:rsidR="00EE2A87" w:rsidRPr="00EE2A87" w:rsidRDefault="00583B3C" w:rsidP="00EE2A87">
            <w:pPr>
              <w:pStyle w:val="VL0"/>
              <w:contextualSpacing/>
              <w:cnfStyle w:val="000000000000" w:firstRow="0" w:lastRow="0" w:firstColumn="0" w:lastColumn="0" w:oddVBand="0" w:evenVBand="0" w:oddHBand="0" w:evenHBand="0" w:firstRowFirstColumn="0" w:firstRowLastColumn="0" w:lastRowFirstColumn="0" w:lastRowLastColumn="0"/>
              <w:rPr>
                <w:rFonts w:cstheme="minorHAnsi"/>
                <w:sz w:val="24"/>
                <w:szCs w:val="24"/>
              </w:rPr>
            </w:pPr>
            <w:r w:rsidRPr="00413B7E">
              <w:rPr>
                <w:rFonts w:asciiTheme="minorHAnsi" w:hAnsiTheme="minorHAnsi" w:cstheme="minorHAnsi"/>
                <w:color w:val="auto"/>
                <w:sz w:val="24"/>
                <w:szCs w:val="24"/>
              </w:rPr>
              <w:t xml:space="preserve">Не более </w:t>
            </w:r>
            <w:r w:rsidR="002165DB" w:rsidRPr="00413B7E">
              <w:rPr>
                <w:rFonts w:asciiTheme="minorHAnsi" w:hAnsiTheme="minorHAnsi" w:cstheme="minorHAnsi"/>
                <w:color w:val="auto"/>
                <w:sz w:val="24"/>
                <w:szCs w:val="24"/>
              </w:rPr>
              <w:t>5</w:t>
            </w:r>
            <w:r w:rsidRPr="00413B7E">
              <w:rPr>
                <w:rFonts w:asciiTheme="minorHAnsi" w:hAnsiTheme="minorHAnsi" w:cstheme="minorHAnsi"/>
                <w:color w:val="auto"/>
                <w:sz w:val="24"/>
                <w:szCs w:val="24"/>
              </w:rPr>
              <w:t xml:space="preserve"> (</w:t>
            </w:r>
            <w:r w:rsidR="002165DB" w:rsidRPr="00413B7E">
              <w:rPr>
                <w:rFonts w:asciiTheme="minorHAnsi" w:hAnsiTheme="minorHAnsi" w:cstheme="minorHAnsi"/>
                <w:color w:val="auto"/>
                <w:sz w:val="24"/>
                <w:szCs w:val="24"/>
              </w:rPr>
              <w:t>пяти</w:t>
            </w:r>
            <w:r w:rsidRPr="00413B7E">
              <w:rPr>
                <w:rFonts w:asciiTheme="minorHAnsi" w:hAnsiTheme="minorHAnsi" w:cstheme="minorHAnsi"/>
                <w:color w:val="auto"/>
                <w:sz w:val="24"/>
                <w:szCs w:val="24"/>
              </w:rPr>
              <w:t xml:space="preserve">) </w:t>
            </w:r>
            <w:r w:rsidR="002165DB" w:rsidRPr="00413B7E">
              <w:rPr>
                <w:rFonts w:asciiTheme="minorHAnsi" w:hAnsiTheme="minorHAnsi" w:cstheme="minorHAnsi"/>
                <w:color w:val="auto"/>
                <w:sz w:val="24"/>
                <w:szCs w:val="24"/>
              </w:rPr>
              <w:t>рабочих дней</w:t>
            </w:r>
            <w:r w:rsidRPr="00413B7E">
              <w:rPr>
                <w:rFonts w:asciiTheme="minorHAnsi" w:hAnsiTheme="minorHAnsi" w:cstheme="minorHAnsi"/>
                <w:color w:val="auto"/>
                <w:sz w:val="24"/>
                <w:szCs w:val="24"/>
              </w:rPr>
              <w:t xml:space="preserve">, следующих за днем направления Заказчиком заявки. </w:t>
            </w:r>
            <w:r w:rsidR="002766AB" w:rsidRPr="00413B7E">
              <w:rPr>
                <w:rFonts w:asciiTheme="minorHAnsi" w:hAnsiTheme="minorHAnsi" w:cstheme="minorHAnsi"/>
                <w:color w:val="auto"/>
                <w:sz w:val="24"/>
                <w:szCs w:val="24"/>
              </w:rPr>
              <w:t>Доставка осуществляется</w:t>
            </w:r>
            <w:r w:rsidR="00EE2A87" w:rsidRPr="00EE2A87">
              <w:rPr>
                <w:rFonts w:eastAsia="Times New Roman"/>
                <w:sz w:val="24"/>
                <w:szCs w:val="24"/>
                <w:lang w:eastAsia="ru-RU"/>
              </w:rPr>
              <w:t xml:space="preserve"> </w:t>
            </w:r>
            <w:r w:rsidR="00646E47" w:rsidRPr="003C502C">
              <w:rPr>
                <w:sz w:val="24"/>
                <w:szCs w:val="24"/>
              </w:rPr>
              <w:t>ежедневно с 09:00 до 15:00</w:t>
            </w:r>
            <w:r w:rsidR="00646E47">
              <w:rPr>
                <w:sz w:val="24"/>
                <w:szCs w:val="24"/>
              </w:rPr>
              <w:t>.</w:t>
            </w:r>
          </w:p>
          <w:p w:rsidR="002766AB" w:rsidRPr="00413B7E" w:rsidRDefault="002766AB" w:rsidP="00EE2A87">
            <w:pPr>
              <w:pStyle w:val="VL0"/>
              <w:spacing w:before="0"/>
              <w:contextualSpacing/>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auto"/>
                <w:sz w:val="24"/>
                <w:szCs w:val="24"/>
              </w:rPr>
            </w:pPr>
          </w:p>
        </w:tc>
      </w:tr>
      <w:tr w:rsidR="002766AB" w:rsidRPr="00413B7E" w:rsidTr="00194D74">
        <w:tc>
          <w:tcPr>
            <w:cnfStyle w:val="001000000000" w:firstRow="0" w:lastRow="0" w:firstColumn="1" w:lastColumn="0" w:oddVBand="0" w:evenVBand="0" w:oddHBand="0" w:evenHBand="0" w:firstRowFirstColumn="0" w:firstRowLastColumn="0" w:lastRowFirstColumn="0" w:lastRowLastColumn="0"/>
            <w:tcW w:w="576" w:type="dxa"/>
            <w:tcBorders>
              <w:top w:val="single" w:sz="4" w:space="0" w:color="636F78" w:themeColor="accent6" w:themeShade="80"/>
              <w:left w:val="nil"/>
              <w:bottom w:val="single" w:sz="4" w:space="0" w:color="636F78" w:themeColor="accent6" w:themeShade="80"/>
              <w:right w:val="single" w:sz="4" w:space="0" w:color="636F78" w:themeColor="accent6" w:themeShade="80"/>
            </w:tcBorders>
          </w:tcPr>
          <w:p w:rsidR="002766AB" w:rsidRPr="00413B7E" w:rsidRDefault="002766AB" w:rsidP="00157C07">
            <w:pPr>
              <w:pStyle w:val="VL0"/>
              <w:numPr>
                <w:ilvl w:val="1"/>
                <w:numId w:val="2"/>
              </w:numPr>
              <w:spacing w:before="0"/>
              <w:ind w:left="176" w:hanging="176"/>
              <w:contextualSpacing/>
              <w:rPr>
                <w:rFonts w:cstheme="minorHAnsi"/>
                <w:color w:val="auto"/>
                <w:sz w:val="24"/>
                <w:szCs w:val="24"/>
              </w:rPr>
            </w:pPr>
          </w:p>
        </w:tc>
        <w:tc>
          <w:tcPr>
            <w:tcW w:w="2268" w:type="dxa"/>
            <w:tcBorders>
              <w:top w:val="single" w:sz="4" w:space="0" w:color="636F78" w:themeColor="accent6" w:themeShade="80"/>
              <w:left w:val="single" w:sz="4" w:space="0" w:color="636F78" w:themeColor="accent6" w:themeShade="80"/>
              <w:bottom w:val="single" w:sz="4" w:space="0" w:color="636F78" w:themeColor="accent6" w:themeShade="80"/>
              <w:right w:val="single" w:sz="4" w:space="0" w:color="636F78" w:themeColor="accent6" w:themeShade="80"/>
            </w:tcBorders>
            <w:hideMark/>
          </w:tcPr>
          <w:p w:rsidR="002766AB" w:rsidRPr="00413B7E" w:rsidRDefault="002766AB" w:rsidP="006A199E">
            <w:pPr>
              <w:pStyle w:val="VL0"/>
              <w:spacing w:before="0"/>
              <w:contextualSpacing/>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auto"/>
                <w:sz w:val="24"/>
                <w:szCs w:val="24"/>
              </w:rPr>
            </w:pPr>
            <w:r w:rsidRPr="00413B7E">
              <w:rPr>
                <w:rFonts w:asciiTheme="minorHAnsi" w:hAnsiTheme="minorHAnsi" w:cstheme="minorHAnsi"/>
                <w:color w:val="auto"/>
                <w:sz w:val="24"/>
                <w:szCs w:val="24"/>
              </w:rPr>
              <w:t>Способ доставки Товара</w:t>
            </w:r>
          </w:p>
        </w:tc>
        <w:tc>
          <w:tcPr>
            <w:tcW w:w="7079" w:type="dxa"/>
            <w:gridSpan w:val="3"/>
            <w:tcBorders>
              <w:top w:val="single" w:sz="4" w:space="0" w:color="636F78" w:themeColor="accent6" w:themeShade="80"/>
              <w:left w:val="single" w:sz="4" w:space="0" w:color="636F78" w:themeColor="accent6" w:themeShade="80"/>
              <w:bottom w:val="single" w:sz="4" w:space="0" w:color="636F78" w:themeColor="accent6" w:themeShade="80"/>
              <w:right w:val="nil"/>
            </w:tcBorders>
            <w:hideMark/>
          </w:tcPr>
          <w:p w:rsidR="002766AB" w:rsidRPr="00413B7E" w:rsidRDefault="002766AB" w:rsidP="006A199E">
            <w:pPr>
              <w:pStyle w:val="VL0"/>
              <w:spacing w:before="0"/>
              <w:contextualSpacing/>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auto"/>
                <w:sz w:val="24"/>
                <w:szCs w:val="24"/>
              </w:rPr>
            </w:pPr>
            <w:r w:rsidRPr="00413B7E">
              <w:rPr>
                <w:rFonts w:asciiTheme="minorHAnsi" w:hAnsiTheme="minorHAnsi" w:cstheme="minorHAnsi"/>
                <w:color w:val="auto"/>
                <w:sz w:val="24"/>
                <w:szCs w:val="24"/>
              </w:rPr>
              <w:t>Поставщик самостоятельно определяет способ доставки Товара.</w:t>
            </w:r>
          </w:p>
        </w:tc>
      </w:tr>
      <w:tr w:rsidR="002766AB" w:rsidRPr="00413B7E" w:rsidTr="00194D74">
        <w:tc>
          <w:tcPr>
            <w:cnfStyle w:val="001000000000" w:firstRow="0" w:lastRow="0" w:firstColumn="1" w:lastColumn="0" w:oddVBand="0" w:evenVBand="0" w:oddHBand="0" w:evenHBand="0" w:firstRowFirstColumn="0" w:firstRowLastColumn="0" w:lastRowFirstColumn="0" w:lastRowLastColumn="0"/>
            <w:tcW w:w="576" w:type="dxa"/>
            <w:tcBorders>
              <w:top w:val="single" w:sz="4" w:space="0" w:color="636F78" w:themeColor="accent6" w:themeShade="80"/>
              <w:left w:val="nil"/>
              <w:bottom w:val="single" w:sz="4" w:space="0" w:color="636F78" w:themeColor="accent6" w:themeShade="80"/>
              <w:right w:val="single" w:sz="4" w:space="0" w:color="636F78" w:themeColor="accent6" w:themeShade="80"/>
            </w:tcBorders>
          </w:tcPr>
          <w:p w:rsidR="002766AB" w:rsidRPr="00413B7E" w:rsidRDefault="002766AB" w:rsidP="00157C07">
            <w:pPr>
              <w:pStyle w:val="VL0"/>
              <w:numPr>
                <w:ilvl w:val="1"/>
                <w:numId w:val="2"/>
              </w:numPr>
              <w:spacing w:before="0"/>
              <w:ind w:left="176" w:hanging="176"/>
              <w:contextualSpacing/>
              <w:rPr>
                <w:rFonts w:cstheme="minorHAnsi"/>
                <w:color w:val="auto"/>
                <w:sz w:val="24"/>
                <w:szCs w:val="24"/>
              </w:rPr>
            </w:pPr>
          </w:p>
        </w:tc>
        <w:tc>
          <w:tcPr>
            <w:tcW w:w="2268" w:type="dxa"/>
            <w:tcBorders>
              <w:top w:val="single" w:sz="4" w:space="0" w:color="636F78" w:themeColor="accent6" w:themeShade="80"/>
              <w:left w:val="single" w:sz="4" w:space="0" w:color="636F78" w:themeColor="accent6" w:themeShade="80"/>
              <w:bottom w:val="single" w:sz="4" w:space="0" w:color="636F78" w:themeColor="accent6" w:themeShade="80"/>
              <w:right w:val="single" w:sz="4" w:space="0" w:color="636F78" w:themeColor="accent6" w:themeShade="80"/>
            </w:tcBorders>
            <w:hideMark/>
          </w:tcPr>
          <w:p w:rsidR="002766AB" w:rsidRPr="00413B7E" w:rsidRDefault="002766AB" w:rsidP="006A199E">
            <w:pPr>
              <w:pStyle w:val="VL0"/>
              <w:spacing w:before="0"/>
              <w:contextualSpacing/>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auto"/>
                <w:sz w:val="24"/>
                <w:szCs w:val="24"/>
              </w:rPr>
            </w:pPr>
            <w:r w:rsidRPr="00413B7E">
              <w:rPr>
                <w:rFonts w:asciiTheme="minorHAnsi" w:hAnsiTheme="minorHAnsi" w:cstheme="minorHAnsi"/>
                <w:color w:val="auto"/>
                <w:sz w:val="24"/>
                <w:szCs w:val="24"/>
              </w:rPr>
              <w:t>Срок приемки Товара</w:t>
            </w:r>
          </w:p>
        </w:tc>
        <w:tc>
          <w:tcPr>
            <w:tcW w:w="7079" w:type="dxa"/>
            <w:gridSpan w:val="3"/>
            <w:tcBorders>
              <w:top w:val="single" w:sz="4" w:space="0" w:color="636F78" w:themeColor="accent6" w:themeShade="80"/>
              <w:left w:val="single" w:sz="4" w:space="0" w:color="636F78" w:themeColor="accent6" w:themeShade="80"/>
              <w:bottom w:val="single" w:sz="4" w:space="0" w:color="636F78" w:themeColor="accent6" w:themeShade="80"/>
              <w:right w:val="nil"/>
            </w:tcBorders>
            <w:hideMark/>
          </w:tcPr>
          <w:p w:rsidR="002766AB" w:rsidRPr="00413B7E" w:rsidRDefault="002766AB" w:rsidP="006A199E">
            <w:pPr>
              <w:pStyle w:val="VL0"/>
              <w:spacing w:before="0"/>
              <w:contextualSpacing/>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i/>
                <w:color w:val="auto"/>
                <w:sz w:val="24"/>
                <w:szCs w:val="24"/>
              </w:rPr>
            </w:pPr>
            <w:r w:rsidRPr="00413B7E">
              <w:rPr>
                <w:rFonts w:asciiTheme="minorHAnsi" w:hAnsiTheme="minorHAnsi" w:cstheme="minorHAnsi"/>
                <w:color w:val="auto"/>
                <w:sz w:val="24"/>
                <w:szCs w:val="24"/>
              </w:rPr>
              <w:t xml:space="preserve">Приемка Товара осуществляется Покупателем в течение </w:t>
            </w:r>
            <w:r w:rsidR="00F010BC" w:rsidRPr="00413B7E">
              <w:rPr>
                <w:rFonts w:asciiTheme="minorHAnsi" w:hAnsiTheme="minorHAnsi" w:cstheme="minorHAnsi"/>
                <w:color w:val="auto"/>
                <w:sz w:val="24"/>
                <w:szCs w:val="24"/>
              </w:rPr>
              <w:t>15 (пятнадцати) рабочих дней</w:t>
            </w:r>
            <w:r w:rsidRPr="00413B7E">
              <w:rPr>
                <w:rFonts w:asciiTheme="minorHAnsi" w:hAnsiTheme="minorHAnsi" w:cstheme="minorHAnsi"/>
                <w:color w:val="auto"/>
                <w:sz w:val="24"/>
                <w:szCs w:val="24"/>
              </w:rPr>
              <w:t xml:space="preserve"> с даты получения Товара и документов, указанных в пункте 1.2. Договора.</w:t>
            </w:r>
          </w:p>
        </w:tc>
      </w:tr>
      <w:tr w:rsidR="002766AB" w:rsidRPr="00413B7E" w:rsidTr="00194D74">
        <w:tc>
          <w:tcPr>
            <w:cnfStyle w:val="001000000000" w:firstRow="0" w:lastRow="0" w:firstColumn="1" w:lastColumn="0" w:oddVBand="0" w:evenVBand="0" w:oddHBand="0" w:evenHBand="0" w:firstRowFirstColumn="0" w:firstRowLastColumn="0" w:lastRowFirstColumn="0" w:lastRowLastColumn="0"/>
            <w:tcW w:w="576" w:type="dxa"/>
            <w:tcBorders>
              <w:top w:val="single" w:sz="4" w:space="0" w:color="636F78" w:themeColor="accent6" w:themeShade="80"/>
              <w:left w:val="nil"/>
              <w:bottom w:val="single" w:sz="4" w:space="0" w:color="636F78" w:themeColor="accent6" w:themeShade="80"/>
              <w:right w:val="single" w:sz="4" w:space="0" w:color="636F78" w:themeColor="accent6" w:themeShade="80"/>
            </w:tcBorders>
          </w:tcPr>
          <w:p w:rsidR="002766AB" w:rsidRPr="00413B7E" w:rsidRDefault="002766AB" w:rsidP="00157C07">
            <w:pPr>
              <w:pStyle w:val="VL0"/>
              <w:numPr>
                <w:ilvl w:val="1"/>
                <w:numId w:val="2"/>
              </w:numPr>
              <w:spacing w:before="0"/>
              <w:ind w:left="176" w:hanging="176"/>
              <w:contextualSpacing/>
              <w:rPr>
                <w:rFonts w:cstheme="minorHAnsi"/>
                <w:color w:val="auto"/>
                <w:sz w:val="24"/>
                <w:szCs w:val="24"/>
              </w:rPr>
            </w:pPr>
          </w:p>
        </w:tc>
        <w:tc>
          <w:tcPr>
            <w:tcW w:w="2268" w:type="dxa"/>
            <w:tcBorders>
              <w:top w:val="single" w:sz="4" w:space="0" w:color="636F78" w:themeColor="accent6" w:themeShade="80"/>
              <w:left w:val="single" w:sz="4" w:space="0" w:color="636F78" w:themeColor="accent6" w:themeShade="80"/>
              <w:bottom w:val="single" w:sz="4" w:space="0" w:color="636F78" w:themeColor="accent6" w:themeShade="80"/>
              <w:right w:val="single" w:sz="4" w:space="0" w:color="636F78" w:themeColor="accent6" w:themeShade="80"/>
            </w:tcBorders>
            <w:hideMark/>
          </w:tcPr>
          <w:p w:rsidR="002766AB" w:rsidRPr="00413B7E" w:rsidRDefault="00413B7E" w:rsidP="006A199E">
            <w:pPr>
              <w:pStyle w:val="VL0"/>
              <w:spacing w:before="0"/>
              <w:contextualSpacing/>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auto"/>
                <w:sz w:val="24"/>
                <w:szCs w:val="24"/>
              </w:rPr>
            </w:pPr>
            <w:r>
              <w:rPr>
                <w:rFonts w:asciiTheme="minorHAnsi" w:hAnsiTheme="minorHAnsi" w:cstheme="minorHAnsi"/>
                <w:color w:val="auto"/>
                <w:sz w:val="24"/>
                <w:szCs w:val="24"/>
              </w:rPr>
              <w:t xml:space="preserve">Срок выполнения Поставщиком </w:t>
            </w:r>
            <w:r w:rsidR="002766AB" w:rsidRPr="00413B7E">
              <w:rPr>
                <w:rFonts w:asciiTheme="minorHAnsi" w:hAnsiTheme="minorHAnsi" w:cstheme="minorHAnsi"/>
                <w:color w:val="auto"/>
                <w:sz w:val="24"/>
                <w:szCs w:val="24"/>
              </w:rPr>
              <w:t xml:space="preserve">требований Покупателя об устранении недостатков Товара, о замене Товара, о </w:t>
            </w:r>
            <w:r w:rsidR="0054791B" w:rsidRPr="00413B7E">
              <w:rPr>
                <w:rFonts w:asciiTheme="minorHAnsi" w:hAnsiTheme="minorHAnsi" w:cstheme="minorHAnsi"/>
                <w:color w:val="auto"/>
                <w:sz w:val="24"/>
                <w:szCs w:val="24"/>
              </w:rPr>
              <w:t>доукомплектовании</w:t>
            </w:r>
            <w:r w:rsidR="002766AB" w:rsidRPr="00413B7E">
              <w:rPr>
                <w:rFonts w:asciiTheme="minorHAnsi" w:hAnsiTheme="minorHAnsi" w:cstheme="minorHAnsi"/>
                <w:color w:val="auto"/>
                <w:sz w:val="24"/>
                <w:szCs w:val="24"/>
              </w:rPr>
              <w:t xml:space="preserve"> Товара, о затаривании и (или) упаковке Товара, о замене ненадлежащей тары и (или) упаковки</w:t>
            </w:r>
          </w:p>
        </w:tc>
        <w:tc>
          <w:tcPr>
            <w:tcW w:w="7079" w:type="dxa"/>
            <w:gridSpan w:val="3"/>
            <w:tcBorders>
              <w:top w:val="single" w:sz="4" w:space="0" w:color="636F78" w:themeColor="accent6" w:themeShade="80"/>
              <w:left w:val="single" w:sz="4" w:space="0" w:color="636F78" w:themeColor="accent6" w:themeShade="80"/>
              <w:bottom w:val="single" w:sz="4" w:space="0" w:color="636F78" w:themeColor="accent6" w:themeShade="80"/>
              <w:right w:val="nil"/>
            </w:tcBorders>
            <w:hideMark/>
          </w:tcPr>
          <w:p w:rsidR="002766AB" w:rsidRPr="00413B7E" w:rsidRDefault="002766AB" w:rsidP="002165DB">
            <w:pPr>
              <w:pStyle w:val="VL0"/>
              <w:spacing w:before="0"/>
              <w:contextualSpacing/>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auto"/>
                <w:sz w:val="24"/>
                <w:szCs w:val="24"/>
              </w:rPr>
            </w:pPr>
            <w:r w:rsidRPr="00413B7E">
              <w:rPr>
                <w:rFonts w:asciiTheme="minorHAnsi" w:hAnsiTheme="minorHAnsi" w:cstheme="minorHAnsi"/>
                <w:color w:val="auto"/>
                <w:sz w:val="24"/>
                <w:szCs w:val="24"/>
              </w:rPr>
              <w:t xml:space="preserve">Поставщик выполняет требования Покупателя об устранении недостатков Товара, о замене Товара, о </w:t>
            </w:r>
            <w:r w:rsidR="00F55709" w:rsidRPr="00413B7E">
              <w:rPr>
                <w:rFonts w:asciiTheme="minorHAnsi" w:hAnsiTheme="minorHAnsi" w:cstheme="minorHAnsi"/>
                <w:color w:val="auto"/>
                <w:sz w:val="24"/>
                <w:szCs w:val="24"/>
              </w:rPr>
              <w:t>доукомплектовании</w:t>
            </w:r>
            <w:r w:rsidRPr="00413B7E">
              <w:rPr>
                <w:rFonts w:asciiTheme="minorHAnsi" w:hAnsiTheme="minorHAnsi" w:cstheme="minorHAnsi"/>
                <w:color w:val="auto"/>
                <w:sz w:val="24"/>
                <w:szCs w:val="24"/>
              </w:rPr>
              <w:t xml:space="preserve"> Товара, о затаривании и (или) упаковке Товара, о замене ненадлежащей тары и (или) упаковки</w:t>
            </w:r>
            <w:r w:rsidR="00DF7867">
              <w:rPr>
                <w:rFonts w:asciiTheme="minorHAnsi" w:hAnsiTheme="minorHAnsi" w:cstheme="minorHAnsi"/>
                <w:color w:val="auto"/>
                <w:sz w:val="24"/>
                <w:szCs w:val="24"/>
              </w:rPr>
              <w:t xml:space="preserve"> </w:t>
            </w:r>
            <w:r w:rsidRPr="00413B7E">
              <w:rPr>
                <w:rFonts w:asciiTheme="minorHAnsi" w:hAnsiTheme="minorHAnsi" w:cstheme="minorHAnsi"/>
                <w:color w:val="auto"/>
                <w:sz w:val="24"/>
                <w:szCs w:val="24"/>
              </w:rPr>
              <w:t xml:space="preserve">в течение </w:t>
            </w:r>
            <w:r w:rsidR="002165DB" w:rsidRPr="00413B7E">
              <w:rPr>
                <w:rFonts w:asciiTheme="minorHAnsi" w:hAnsiTheme="minorHAnsi" w:cstheme="minorHAnsi"/>
                <w:color w:val="auto"/>
                <w:sz w:val="24"/>
                <w:szCs w:val="24"/>
              </w:rPr>
              <w:t>5</w:t>
            </w:r>
            <w:r w:rsidR="00F010BC" w:rsidRPr="00413B7E">
              <w:rPr>
                <w:rFonts w:asciiTheme="minorHAnsi" w:hAnsiTheme="minorHAnsi" w:cstheme="minorHAnsi"/>
                <w:color w:val="auto"/>
                <w:sz w:val="24"/>
                <w:szCs w:val="24"/>
              </w:rPr>
              <w:t xml:space="preserve"> (</w:t>
            </w:r>
            <w:r w:rsidR="002165DB" w:rsidRPr="00413B7E">
              <w:rPr>
                <w:rFonts w:asciiTheme="minorHAnsi" w:hAnsiTheme="minorHAnsi" w:cstheme="minorHAnsi"/>
                <w:color w:val="auto"/>
                <w:sz w:val="24"/>
                <w:szCs w:val="24"/>
              </w:rPr>
              <w:t>пяти</w:t>
            </w:r>
            <w:r w:rsidR="00F010BC" w:rsidRPr="00413B7E">
              <w:rPr>
                <w:rFonts w:asciiTheme="minorHAnsi" w:hAnsiTheme="minorHAnsi" w:cstheme="minorHAnsi"/>
                <w:color w:val="auto"/>
                <w:sz w:val="24"/>
                <w:szCs w:val="24"/>
              </w:rPr>
              <w:t xml:space="preserve">) календарных дней </w:t>
            </w:r>
            <w:r w:rsidRPr="00413B7E">
              <w:rPr>
                <w:rFonts w:asciiTheme="minorHAnsi" w:hAnsiTheme="minorHAnsi" w:cstheme="minorHAnsi"/>
                <w:color w:val="auto"/>
                <w:sz w:val="24"/>
                <w:szCs w:val="24"/>
              </w:rPr>
              <w:t>с даты получения соответствующего требования Поставщика и, если применимо, Акта об установленном расхождении по количеству и качеству при приемке товарно-материальных ценностей по форме ТОРГ-2.</w:t>
            </w:r>
          </w:p>
        </w:tc>
      </w:tr>
      <w:tr w:rsidR="002766AB" w:rsidRPr="00413B7E" w:rsidTr="00194D74">
        <w:tc>
          <w:tcPr>
            <w:cnfStyle w:val="001000000000" w:firstRow="0" w:lastRow="0" w:firstColumn="1" w:lastColumn="0" w:oddVBand="0" w:evenVBand="0" w:oddHBand="0" w:evenHBand="0" w:firstRowFirstColumn="0" w:firstRowLastColumn="0" w:lastRowFirstColumn="0" w:lastRowLastColumn="0"/>
            <w:tcW w:w="576" w:type="dxa"/>
            <w:tcBorders>
              <w:top w:val="single" w:sz="4" w:space="0" w:color="636F78" w:themeColor="accent6" w:themeShade="80"/>
              <w:left w:val="nil"/>
              <w:bottom w:val="single" w:sz="4" w:space="0" w:color="636F78" w:themeColor="accent6" w:themeShade="80"/>
              <w:right w:val="single" w:sz="4" w:space="0" w:color="636F78" w:themeColor="accent6" w:themeShade="80"/>
            </w:tcBorders>
          </w:tcPr>
          <w:p w:rsidR="002766AB" w:rsidRPr="00413B7E" w:rsidRDefault="002766AB" w:rsidP="00157C07">
            <w:pPr>
              <w:pStyle w:val="VL0"/>
              <w:numPr>
                <w:ilvl w:val="1"/>
                <w:numId w:val="2"/>
              </w:numPr>
              <w:spacing w:before="0"/>
              <w:ind w:left="176" w:hanging="176"/>
              <w:contextualSpacing/>
              <w:rPr>
                <w:rFonts w:cstheme="minorHAnsi"/>
                <w:color w:val="auto"/>
                <w:sz w:val="24"/>
                <w:szCs w:val="24"/>
              </w:rPr>
            </w:pPr>
          </w:p>
        </w:tc>
        <w:tc>
          <w:tcPr>
            <w:tcW w:w="2268" w:type="dxa"/>
            <w:tcBorders>
              <w:top w:val="single" w:sz="4" w:space="0" w:color="636F78" w:themeColor="accent6" w:themeShade="80"/>
              <w:left w:val="single" w:sz="4" w:space="0" w:color="636F78" w:themeColor="accent6" w:themeShade="80"/>
              <w:bottom w:val="single" w:sz="4" w:space="0" w:color="636F78" w:themeColor="accent6" w:themeShade="80"/>
              <w:right w:val="single" w:sz="4" w:space="0" w:color="636F78" w:themeColor="accent6" w:themeShade="80"/>
            </w:tcBorders>
            <w:hideMark/>
          </w:tcPr>
          <w:p w:rsidR="002766AB" w:rsidRPr="00413B7E" w:rsidRDefault="002766AB" w:rsidP="006A199E">
            <w:pPr>
              <w:pStyle w:val="VL0"/>
              <w:spacing w:before="0"/>
              <w:contextualSpacing/>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auto"/>
                <w:sz w:val="24"/>
                <w:szCs w:val="24"/>
              </w:rPr>
            </w:pPr>
            <w:r w:rsidRPr="00413B7E">
              <w:rPr>
                <w:rFonts w:asciiTheme="minorHAnsi" w:hAnsiTheme="minorHAnsi" w:cstheme="minorHAnsi"/>
                <w:color w:val="auto"/>
                <w:sz w:val="24"/>
                <w:szCs w:val="24"/>
              </w:rPr>
              <w:t>Гарантийный срок</w:t>
            </w:r>
          </w:p>
        </w:tc>
        <w:tc>
          <w:tcPr>
            <w:tcW w:w="7079" w:type="dxa"/>
            <w:gridSpan w:val="3"/>
            <w:tcBorders>
              <w:top w:val="single" w:sz="4" w:space="0" w:color="636F78" w:themeColor="accent6" w:themeShade="80"/>
              <w:left w:val="single" w:sz="4" w:space="0" w:color="636F78" w:themeColor="accent6" w:themeShade="80"/>
              <w:bottom w:val="single" w:sz="4" w:space="0" w:color="636F78" w:themeColor="accent6" w:themeShade="80"/>
              <w:right w:val="nil"/>
            </w:tcBorders>
            <w:hideMark/>
          </w:tcPr>
          <w:p w:rsidR="002766AB" w:rsidRPr="00413B7E" w:rsidRDefault="002165DB" w:rsidP="00247E75">
            <w:pPr>
              <w:pStyle w:val="VL0"/>
              <w:spacing w:before="0"/>
              <w:contextualSpacing/>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auto"/>
                <w:sz w:val="24"/>
                <w:szCs w:val="24"/>
              </w:rPr>
            </w:pPr>
            <w:r w:rsidRPr="00446EC6">
              <w:rPr>
                <w:rFonts w:asciiTheme="minorHAnsi" w:hAnsiTheme="minorHAnsi" w:cstheme="minorHAnsi"/>
                <w:color w:val="auto"/>
                <w:sz w:val="24"/>
                <w:szCs w:val="24"/>
              </w:rPr>
              <w:t xml:space="preserve">Гарантийный срок составляет </w:t>
            </w:r>
            <w:r w:rsidR="0093045E" w:rsidRPr="00446EC6">
              <w:rPr>
                <w:sz w:val="24"/>
                <w:szCs w:val="24"/>
              </w:rPr>
              <w:t>не менее 6 (шести) месяцев</w:t>
            </w:r>
            <w:r w:rsidR="0093045E" w:rsidRPr="00446EC6">
              <w:rPr>
                <w:rFonts w:asciiTheme="minorHAnsi" w:hAnsiTheme="minorHAnsi" w:cstheme="minorHAnsi"/>
                <w:color w:val="auto"/>
                <w:sz w:val="24"/>
                <w:szCs w:val="24"/>
              </w:rPr>
              <w:t xml:space="preserve"> </w:t>
            </w:r>
            <w:r w:rsidR="00247E75" w:rsidRPr="00446EC6">
              <w:rPr>
                <w:rFonts w:asciiTheme="minorHAnsi" w:hAnsiTheme="minorHAnsi" w:cstheme="minorHAnsi"/>
                <w:color w:val="auto"/>
                <w:sz w:val="24"/>
                <w:szCs w:val="24"/>
              </w:rPr>
              <w:t xml:space="preserve">и исчисляется </w:t>
            </w:r>
            <w:r w:rsidRPr="00446EC6">
              <w:rPr>
                <w:rFonts w:asciiTheme="minorHAnsi" w:hAnsiTheme="minorHAnsi" w:cstheme="minorHAnsi"/>
                <w:color w:val="auto"/>
                <w:sz w:val="24"/>
                <w:szCs w:val="24"/>
              </w:rPr>
              <w:t>с</w:t>
            </w:r>
            <w:r w:rsidR="00247E75" w:rsidRPr="00446EC6">
              <w:rPr>
                <w:rFonts w:asciiTheme="minorHAnsi" w:hAnsiTheme="minorHAnsi" w:cstheme="minorHAnsi"/>
                <w:color w:val="auto"/>
                <w:sz w:val="24"/>
                <w:szCs w:val="24"/>
              </w:rPr>
              <w:t xml:space="preserve"> момента подписания Сторонами товарной накладной по форме ТОРГ-12/УПД Товара при соблюдении правил транспортирования и хранения Товара Покупателем. </w:t>
            </w:r>
            <w:r w:rsidRPr="00446EC6">
              <w:rPr>
                <w:rFonts w:asciiTheme="minorHAnsi" w:hAnsiTheme="minorHAnsi" w:cstheme="minorHAnsi"/>
                <w:color w:val="auto"/>
                <w:sz w:val="24"/>
                <w:szCs w:val="24"/>
              </w:rPr>
              <w:t xml:space="preserve">При обнаружении недостатков Товара в период гарантийного срока, </w:t>
            </w:r>
            <w:r w:rsidRPr="00446EC6">
              <w:rPr>
                <w:rFonts w:asciiTheme="minorHAnsi" w:hAnsiTheme="minorHAnsi" w:cstheme="minorHAnsi"/>
                <w:color w:val="auto"/>
                <w:sz w:val="24"/>
                <w:szCs w:val="24"/>
              </w:rPr>
              <w:lastRenderedPageBreak/>
              <w:t>возникших по не зависящим от Покупателя причинам, Поставщик обязан за свой счет устранить недостатки либо заменить Товар ненадлежащего качества новым в течение 5 (пяти) календарных</w:t>
            </w:r>
            <w:r w:rsidRPr="00413B7E">
              <w:rPr>
                <w:rFonts w:asciiTheme="minorHAnsi" w:hAnsiTheme="minorHAnsi" w:cstheme="minorHAnsi"/>
                <w:color w:val="auto"/>
                <w:sz w:val="24"/>
                <w:szCs w:val="24"/>
              </w:rPr>
              <w:t xml:space="preserve"> дней с момента обнаружения таких дефектов (недостатков) и направления Покупателем письменного требования в адрес Поставщика об устранении недостатков Товара.</w:t>
            </w:r>
          </w:p>
        </w:tc>
      </w:tr>
      <w:tr w:rsidR="002766AB" w:rsidRPr="00413B7E" w:rsidTr="00194D74">
        <w:tc>
          <w:tcPr>
            <w:cnfStyle w:val="001000000000" w:firstRow="0" w:lastRow="0" w:firstColumn="1" w:lastColumn="0" w:oddVBand="0" w:evenVBand="0" w:oddHBand="0" w:evenHBand="0" w:firstRowFirstColumn="0" w:firstRowLastColumn="0" w:lastRowFirstColumn="0" w:lastRowLastColumn="0"/>
            <w:tcW w:w="576" w:type="dxa"/>
            <w:tcBorders>
              <w:top w:val="single" w:sz="4" w:space="0" w:color="636F78" w:themeColor="accent6" w:themeShade="80"/>
              <w:left w:val="nil"/>
              <w:bottom w:val="single" w:sz="4" w:space="0" w:color="636F78" w:themeColor="accent6" w:themeShade="80"/>
              <w:right w:val="single" w:sz="4" w:space="0" w:color="636F78" w:themeColor="accent6" w:themeShade="80"/>
            </w:tcBorders>
          </w:tcPr>
          <w:p w:rsidR="002766AB" w:rsidRPr="00413B7E" w:rsidRDefault="002766AB" w:rsidP="00157C07">
            <w:pPr>
              <w:pStyle w:val="VL0"/>
              <w:numPr>
                <w:ilvl w:val="1"/>
                <w:numId w:val="2"/>
              </w:numPr>
              <w:spacing w:before="0"/>
              <w:ind w:left="176" w:hanging="176"/>
              <w:contextualSpacing/>
              <w:rPr>
                <w:rFonts w:cstheme="minorHAnsi"/>
                <w:color w:val="auto"/>
                <w:sz w:val="24"/>
                <w:szCs w:val="24"/>
              </w:rPr>
            </w:pPr>
          </w:p>
        </w:tc>
        <w:tc>
          <w:tcPr>
            <w:tcW w:w="2268" w:type="dxa"/>
            <w:tcBorders>
              <w:top w:val="single" w:sz="4" w:space="0" w:color="636F78" w:themeColor="accent6" w:themeShade="80"/>
              <w:left w:val="single" w:sz="4" w:space="0" w:color="636F78" w:themeColor="accent6" w:themeShade="80"/>
              <w:bottom w:val="single" w:sz="4" w:space="0" w:color="636F78" w:themeColor="accent6" w:themeShade="80"/>
              <w:right w:val="single" w:sz="4" w:space="0" w:color="636F78" w:themeColor="accent6" w:themeShade="80"/>
            </w:tcBorders>
            <w:hideMark/>
          </w:tcPr>
          <w:p w:rsidR="002766AB" w:rsidRPr="00413B7E" w:rsidRDefault="002766AB" w:rsidP="006A199E">
            <w:pPr>
              <w:pStyle w:val="VL0"/>
              <w:spacing w:before="0"/>
              <w:contextualSpacing/>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auto"/>
                <w:sz w:val="24"/>
                <w:szCs w:val="24"/>
              </w:rPr>
            </w:pPr>
            <w:r w:rsidRPr="00413B7E">
              <w:rPr>
                <w:rFonts w:asciiTheme="minorHAnsi" w:hAnsiTheme="minorHAnsi" w:cstheme="minorHAnsi"/>
                <w:color w:val="auto"/>
                <w:sz w:val="24"/>
                <w:szCs w:val="24"/>
              </w:rPr>
              <w:t>Срок направления Поставщиком счета на оплату Товара</w:t>
            </w:r>
          </w:p>
        </w:tc>
        <w:tc>
          <w:tcPr>
            <w:tcW w:w="7079" w:type="dxa"/>
            <w:gridSpan w:val="3"/>
            <w:tcBorders>
              <w:top w:val="single" w:sz="4" w:space="0" w:color="636F78" w:themeColor="accent6" w:themeShade="80"/>
              <w:left w:val="single" w:sz="4" w:space="0" w:color="636F78" w:themeColor="accent6" w:themeShade="80"/>
              <w:bottom w:val="single" w:sz="4" w:space="0" w:color="636F78" w:themeColor="accent6" w:themeShade="80"/>
              <w:right w:val="nil"/>
            </w:tcBorders>
            <w:hideMark/>
          </w:tcPr>
          <w:p w:rsidR="002766AB" w:rsidRPr="00413B7E" w:rsidRDefault="002766AB" w:rsidP="006A199E">
            <w:pPr>
              <w:pStyle w:val="VL0"/>
              <w:spacing w:before="0"/>
              <w:contextualSpacing/>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i/>
                <w:color w:val="auto"/>
                <w:sz w:val="24"/>
                <w:szCs w:val="24"/>
              </w:rPr>
            </w:pPr>
            <w:r w:rsidRPr="00413B7E">
              <w:rPr>
                <w:rFonts w:asciiTheme="minorHAnsi" w:hAnsiTheme="minorHAnsi" w:cstheme="minorHAnsi"/>
                <w:color w:val="auto"/>
                <w:sz w:val="24"/>
                <w:szCs w:val="24"/>
              </w:rPr>
              <w:t>Поставщик направляет Покупателю счет на оплату Товара в течение</w:t>
            </w:r>
            <w:r w:rsidR="00332466" w:rsidRPr="00413B7E">
              <w:rPr>
                <w:rFonts w:asciiTheme="minorHAnsi" w:hAnsiTheme="minorHAnsi" w:cstheme="minorHAnsi"/>
                <w:color w:val="auto"/>
                <w:sz w:val="24"/>
                <w:szCs w:val="24"/>
              </w:rPr>
              <w:t xml:space="preserve"> </w:t>
            </w:r>
            <w:r w:rsidR="00E135CB" w:rsidRPr="00413B7E">
              <w:rPr>
                <w:rFonts w:asciiTheme="minorHAnsi" w:hAnsiTheme="minorHAnsi" w:cstheme="minorHAnsi"/>
                <w:color w:val="auto"/>
                <w:sz w:val="24"/>
                <w:szCs w:val="24"/>
              </w:rPr>
              <w:t>3</w:t>
            </w:r>
            <w:r w:rsidRPr="00413B7E">
              <w:rPr>
                <w:rFonts w:asciiTheme="minorHAnsi" w:hAnsiTheme="minorHAnsi" w:cstheme="minorHAnsi"/>
                <w:color w:val="auto"/>
                <w:sz w:val="24"/>
                <w:szCs w:val="24"/>
              </w:rPr>
              <w:t xml:space="preserve"> </w:t>
            </w:r>
            <w:r w:rsidR="00332466" w:rsidRPr="00413B7E">
              <w:rPr>
                <w:rFonts w:asciiTheme="minorHAnsi" w:hAnsiTheme="minorHAnsi" w:cstheme="minorHAnsi"/>
                <w:color w:val="auto"/>
                <w:sz w:val="24"/>
                <w:szCs w:val="24"/>
              </w:rPr>
              <w:t>(</w:t>
            </w:r>
            <w:r w:rsidR="00E135CB" w:rsidRPr="00413B7E">
              <w:rPr>
                <w:rFonts w:asciiTheme="minorHAnsi" w:hAnsiTheme="minorHAnsi" w:cstheme="minorHAnsi"/>
                <w:color w:val="auto"/>
                <w:sz w:val="24"/>
                <w:szCs w:val="24"/>
              </w:rPr>
              <w:t>трех</w:t>
            </w:r>
            <w:r w:rsidR="00332466" w:rsidRPr="00413B7E">
              <w:rPr>
                <w:rFonts w:asciiTheme="minorHAnsi" w:hAnsiTheme="minorHAnsi" w:cstheme="minorHAnsi"/>
                <w:color w:val="auto"/>
                <w:sz w:val="24"/>
                <w:szCs w:val="24"/>
              </w:rPr>
              <w:t>) рабочих</w:t>
            </w:r>
            <w:r w:rsidRPr="00413B7E">
              <w:rPr>
                <w:rFonts w:asciiTheme="minorHAnsi" w:hAnsiTheme="minorHAnsi" w:cstheme="minorHAnsi"/>
                <w:i/>
                <w:color w:val="auto"/>
                <w:sz w:val="24"/>
                <w:szCs w:val="24"/>
              </w:rPr>
              <w:t xml:space="preserve"> </w:t>
            </w:r>
            <w:r w:rsidRPr="00413B7E">
              <w:rPr>
                <w:rFonts w:asciiTheme="minorHAnsi" w:hAnsiTheme="minorHAnsi" w:cstheme="minorHAnsi"/>
                <w:color w:val="auto"/>
                <w:sz w:val="24"/>
                <w:szCs w:val="24"/>
              </w:rPr>
              <w:t>дней</w:t>
            </w:r>
            <w:r w:rsidR="00332466" w:rsidRPr="00413B7E">
              <w:rPr>
                <w:rFonts w:asciiTheme="minorHAnsi" w:hAnsiTheme="minorHAnsi" w:cstheme="minorHAnsi"/>
                <w:color w:val="auto"/>
                <w:sz w:val="24"/>
                <w:szCs w:val="24"/>
              </w:rPr>
              <w:t xml:space="preserve"> с даты подписания Сторонами </w:t>
            </w:r>
            <w:r w:rsidRPr="00413B7E">
              <w:rPr>
                <w:rFonts w:asciiTheme="minorHAnsi" w:hAnsiTheme="minorHAnsi" w:cstheme="minorHAnsi"/>
                <w:color w:val="auto"/>
                <w:sz w:val="24"/>
                <w:szCs w:val="24"/>
              </w:rPr>
              <w:t>товарной накладной по форме ТОРГ- 12</w:t>
            </w:r>
            <w:r w:rsidR="001103DE" w:rsidRPr="00413B7E">
              <w:rPr>
                <w:rFonts w:asciiTheme="minorHAnsi" w:hAnsiTheme="minorHAnsi" w:cstheme="minorHAnsi"/>
                <w:sz w:val="24"/>
                <w:szCs w:val="24"/>
              </w:rPr>
              <w:t>/УПД</w:t>
            </w:r>
            <w:r w:rsidRPr="00413B7E">
              <w:rPr>
                <w:rFonts w:asciiTheme="minorHAnsi" w:hAnsiTheme="minorHAnsi" w:cstheme="minorHAnsi"/>
                <w:color w:val="auto"/>
                <w:sz w:val="24"/>
                <w:szCs w:val="24"/>
              </w:rPr>
              <w:t xml:space="preserve">. </w:t>
            </w:r>
          </w:p>
        </w:tc>
      </w:tr>
      <w:tr w:rsidR="00EB2FAD" w:rsidRPr="00413B7E" w:rsidTr="00194D74">
        <w:tc>
          <w:tcPr>
            <w:cnfStyle w:val="001000000000" w:firstRow="0" w:lastRow="0" w:firstColumn="1" w:lastColumn="0" w:oddVBand="0" w:evenVBand="0" w:oddHBand="0" w:evenHBand="0" w:firstRowFirstColumn="0" w:firstRowLastColumn="0" w:lastRowFirstColumn="0" w:lastRowLastColumn="0"/>
            <w:tcW w:w="576" w:type="dxa"/>
            <w:tcBorders>
              <w:top w:val="single" w:sz="4" w:space="0" w:color="636F78" w:themeColor="accent6" w:themeShade="80"/>
              <w:left w:val="nil"/>
              <w:bottom w:val="single" w:sz="4" w:space="0" w:color="636F78" w:themeColor="accent6" w:themeShade="80"/>
              <w:right w:val="single" w:sz="4" w:space="0" w:color="636F78" w:themeColor="accent6" w:themeShade="80"/>
            </w:tcBorders>
          </w:tcPr>
          <w:p w:rsidR="00EB2FAD" w:rsidRPr="00413B7E" w:rsidRDefault="00EB2FAD" w:rsidP="00157C07">
            <w:pPr>
              <w:pStyle w:val="VL0"/>
              <w:numPr>
                <w:ilvl w:val="1"/>
                <w:numId w:val="2"/>
              </w:numPr>
              <w:spacing w:before="0"/>
              <w:ind w:left="176" w:hanging="176"/>
              <w:contextualSpacing/>
              <w:rPr>
                <w:rFonts w:cstheme="minorHAnsi"/>
                <w:color w:val="auto"/>
                <w:sz w:val="24"/>
                <w:szCs w:val="24"/>
              </w:rPr>
            </w:pPr>
          </w:p>
        </w:tc>
        <w:tc>
          <w:tcPr>
            <w:tcW w:w="2268" w:type="dxa"/>
            <w:tcBorders>
              <w:top w:val="single" w:sz="4" w:space="0" w:color="636F78" w:themeColor="accent6" w:themeShade="80"/>
              <w:left w:val="single" w:sz="4" w:space="0" w:color="636F78" w:themeColor="accent6" w:themeShade="80"/>
              <w:bottom w:val="single" w:sz="4" w:space="0" w:color="636F78" w:themeColor="accent6" w:themeShade="80"/>
              <w:right w:val="single" w:sz="4" w:space="0" w:color="636F78" w:themeColor="accent6" w:themeShade="80"/>
            </w:tcBorders>
            <w:hideMark/>
          </w:tcPr>
          <w:p w:rsidR="00EB2FAD" w:rsidRPr="00413B7E" w:rsidRDefault="00EB2FAD" w:rsidP="006A199E">
            <w:pPr>
              <w:pStyle w:val="VL0"/>
              <w:spacing w:before="0"/>
              <w:contextualSpacing/>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auto"/>
                <w:sz w:val="24"/>
                <w:szCs w:val="24"/>
              </w:rPr>
            </w:pPr>
            <w:r w:rsidRPr="00413B7E">
              <w:rPr>
                <w:rFonts w:asciiTheme="minorHAnsi" w:hAnsiTheme="minorHAnsi" w:cstheme="minorHAnsi"/>
                <w:color w:val="auto"/>
                <w:sz w:val="24"/>
                <w:szCs w:val="24"/>
              </w:rPr>
              <w:t>Срок оплаты товара Покупателем</w:t>
            </w:r>
          </w:p>
        </w:tc>
        <w:tc>
          <w:tcPr>
            <w:tcW w:w="7079" w:type="dxa"/>
            <w:gridSpan w:val="3"/>
            <w:tcBorders>
              <w:top w:val="single" w:sz="4" w:space="0" w:color="636F78" w:themeColor="accent6" w:themeShade="80"/>
              <w:left w:val="single" w:sz="4" w:space="0" w:color="636F78" w:themeColor="accent6" w:themeShade="80"/>
              <w:bottom w:val="single" w:sz="4" w:space="0" w:color="636F78" w:themeColor="accent6" w:themeShade="80"/>
              <w:right w:val="nil"/>
            </w:tcBorders>
            <w:hideMark/>
          </w:tcPr>
          <w:p w:rsidR="00EB2FAD" w:rsidRPr="00413B7E" w:rsidRDefault="00DF7867" w:rsidP="006A199E">
            <w:pPr>
              <w:pStyle w:val="VL0"/>
              <w:spacing w:before="0"/>
              <w:contextualSpacing/>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auto"/>
                <w:sz w:val="24"/>
                <w:szCs w:val="24"/>
              </w:rPr>
            </w:pPr>
            <w:r>
              <w:rPr>
                <w:rFonts w:asciiTheme="minorHAnsi" w:hAnsiTheme="minorHAnsi" w:cstheme="minorHAnsi"/>
                <w:color w:val="auto"/>
                <w:sz w:val="24"/>
                <w:szCs w:val="24"/>
              </w:rPr>
              <w:t xml:space="preserve">Не более 7 (семи) </w:t>
            </w:r>
            <w:r w:rsidR="00F37F5A" w:rsidRPr="00413B7E">
              <w:rPr>
                <w:rFonts w:asciiTheme="minorHAnsi" w:hAnsiTheme="minorHAnsi" w:cstheme="minorHAnsi"/>
                <w:color w:val="auto"/>
                <w:sz w:val="24"/>
                <w:szCs w:val="24"/>
              </w:rPr>
              <w:t>рабочих дней со дня подписания Покупателем товарной накладной по форме ТОРГ-12/УПД</w:t>
            </w:r>
            <w:r w:rsidR="00332466" w:rsidRPr="00413B7E">
              <w:rPr>
                <w:rFonts w:asciiTheme="minorHAnsi" w:hAnsiTheme="minorHAnsi" w:cstheme="minorHAnsi"/>
                <w:color w:val="auto"/>
                <w:sz w:val="24"/>
                <w:szCs w:val="24"/>
              </w:rPr>
              <w:t>.</w:t>
            </w:r>
          </w:p>
        </w:tc>
      </w:tr>
      <w:tr w:rsidR="002766AB" w:rsidRPr="00413B7E" w:rsidTr="00194D74">
        <w:tc>
          <w:tcPr>
            <w:cnfStyle w:val="001000000000" w:firstRow="0" w:lastRow="0" w:firstColumn="1" w:lastColumn="0" w:oddVBand="0" w:evenVBand="0" w:oddHBand="0" w:evenHBand="0" w:firstRowFirstColumn="0" w:firstRowLastColumn="0" w:lastRowFirstColumn="0" w:lastRowLastColumn="0"/>
            <w:tcW w:w="576" w:type="dxa"/>
            <w:vMerge w:val="restart"/>
            <w:tcBorders>
              <w:top w:val="single" w:sz="4" w:space="0" w:color="636F78" w:themeColor="accent6" w:themeShade="80"/>
              <w:left w:val="nil"/>
              <w:bottom w:val="single" w:sz="4" w:space="0" w:color="636F78" w:themeColor="accent6" w:themeShade="80"/>
              <w:right w:val="single" w:sz="4" w:space="0" w:color="636F78" w:themeColor="accent6" w:themeShade="80"/>
            </w:tcBorders>
          </w:tcPr>
          <w:p w:rsidR="002766AB" w:rsidRPr="00413B7E" w:rsidRDefault="002766AB" w:rsidP="00157C07">
            <w:pPr>
              <w:pStyle w:val="VL0"/>
              <w:numPr>
                <w:ilvl w:val="1"/>
                <w:numId w:val="2"/>
              </w:numPr>
              <w:spacing w:before="0"/>
              <w:ind w:left="176" w:hanging="176"/>
              <w:contextualSpacing/>
              <w:rPr>
                <w:rFonts w:cstheme="minorHAnsi"/>
                <w:color w:val="auto"/>
                <w:sz w:val="24"/>
                <w:szCs w:val="24"/>
              </w:rPr>
            </w:pPr>
          </w:p>
        </w:tc>
        <w:tc>
          <w:tcPr>
            <w:tcW w:w="2268" w:type="dxa"/>
            <w:vMerge w:val="restart"/>
            <w:tcBorders>
              <w:top w:val="single" w:sz="4" w:space="0" w:color="636F78" w:themeColor="accent6" w:themeShade="80"/>
              <w:left w:val="single" w:sz="4" w:space="0" w:color="636F78" w:themeColor="accent6" w:themeShade="80"/>
              <w:bottom w:val="single" w:sz="4" w:space="0" w:color="636F78" w:themeColor="accent6" w:themeShade="80"/>
              <w:right w:val="single" w:sz="4" w:space="0" w:color="636F78" w:themeColor="accent6" w:themeShade="80"/>
            </w:tcBorders>
            <w:hideMark/>
          </w:tcPr>
          <w:p w:rsidR="002766AB" w:rsidRPr="00413B7E" w:rsidRDefault="002766AB" w:rsidP="006A199E">
            <w:pPr>
              <w:pStyle w:val="VL0"/>
              <w:spacing w:before="0"/>
              <w:contextualSpacing/>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auto"/>
                <w:sz w:val="24"/>
                <w:szCs w:val="24"/>
              </w:rPr>
            </w:pPr>
            <w:r w:rsidRPr="00413B7E">
              <w:rPr>
                <w:rFonts w:asciiTheme="minorHAnsi" w:hAnsiTheme="minorHAnsi" w:cstheme="minorHAnsi"/>
                <w:color w:val="auto"/>
                <w:sz w:val="24"/>
                <w:szCs w:val="24"/>
              </w:rPr>
              <w:t>Ответственность Поставщика</w:t>
            </w:r>
          </w:p>
        </w:tc>
        <w:tc>
          <w:tcPr>
            <w:tcW w:w="840" w:type="dxa"/>
            <w:tcBorders>
              <w:top w:val="single" w:sz="4" w:space="0" w:color="636F78" w:themeColor="accent6" w:themeShade="80"/>
              <w:left w:val="single" w:sz="4" w:space="0" w:color="636F78" w:themeColor="accent6" w:themeShade="80"/>
              <w:bottom w:val="single" w:sz="4" w:space="0" w:color="636F78" w:themeColor="accent6" w:themeShade="80"/>
              <w:right w:val="single" w:sz="4" w:space="0" w:color="636F78" w:themeColor="accent6" w:themeShade="80"/>
            </w:tcBorders>
            <w:hideMark/>
          </w:tcPr>
          <w:p w:rsidR="002766AB" w:rsidRPr="00413B7E" w:rsidRDefault="002766AB" w:rsidP="006A199E">
            <w:pPr>
              <w:pStyle w:val="VL0"/>
              <w:spacing w:before="0"/>
              <w:contextualSpacing/>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auto"/>
                <w:sz w:val="24"/>
                <w:szCs w:val="24"/>
              </w:rPr>
            </w:pPr>
            <w:r w:rsidRPr="00413B7E">
              <w:rPr>
                <w:rFonts w:asciiTheme="minorHAnsi" w:hAnsiTheme="minorHAnsi" w:cstheme="minorHAnsi"/>
                <w:color w:val="auto"/>
                <w:sz w:val="24"/>
                <w:szCs w:val="24"/>
              </w:rPr>
              <w:t>№ п/п</w:t>
            </w:r>
          </w:p>
        </w:tc>
        <w:tc>
          <w:tcPr>
            <w:tcW w:w="2358" w:type="dxa"/>
            <w:tcBorders>
              <w:top w:val="single" w:sz="4" w:space="0" w:color="636F78" w:themeColor="accent6" w:themeShade="80"/>
              <w:left w:val="single" w:sz="4" w:space="0" w:color="636F78" w:themeColor="accent6" w:themeShade="80"/>
              <w:bottom w:val="single" w:sz="4" w:space="0" w:color="636F78" w:themeColor="accent6" w:themeShade="80"/>
              <w:right w:val="single" w:sz="4" w:space="0" w:color="636F78" w:themeColor="accent6" w:themeShade="80"/>
            </w:tcBorders>
            <w:hideMark/>
          </w:tcPr>
          <w:p w:rsidR="002766AB" w:rsidRPr="00413B7E" w:rsidRDefault="002766AB" w:rsidP="006A199E">
            <w:pPr>
              <w:pStyle w:val="VL0"/>
              <w:spacing w:before="0"/>
              <w:contextualSpacing/>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color w:val="auto"/>
                <w:sz w:val="24"/>
                <w:szCs w:val="24"/>
              </w:rPr>
            </w:pPr>
            <w:r w:rsidRPr="00413B7E">
              <w:rPr>
                <w:rFonts w:asciiTheme="minorHAnsi" w:hAnsiTheme="minorHAnsi" w:cstheme="minorHAnsi"/>
                <w:b/>
                <w:color w:val="auto"/>
                <w:sz w:val="24"/>
                <w:szCs w:val="24"/>
              </w:rPr>
              <w:t>Нарушение</w:t>
            </w:r>
          </w:p>
        </w:tc>
        <w:tc>
          <w:tcPr>
            <w:tcW w:w="3881" w:type="dxa"/>
            <w:tcBorders>
              <w:top w:val="single" w:sz="4" w:space="0" w:color="636F78" w:themeColor="accent6" w:themeShade="80"/>
              <w:left w:val="single" w:sz="4" w:space="0" w:color="636F78" w:themeColor="accent6" w:themeShade="80"/>
              <w:bottom w:val="single" w:sz="4" w:space="0" w:color="636F78" w:themeColor="accent6" w:themeShade="80"/>
              <w:right w:val="nil"/>
            </w:tcBorders>
            <w:hideMark/>
          </w:tcPr>
          <w:p w:rsidR="002766AB" w:rsidRPr="00413B7E" w:rsidRDefault="002766AB" w:rsidP="006A199E">
            <w:pPr>
              <w:pStyle w:val="VL0"/>
              <w:spacing w:before="0"/>
              <w:contextualSpacing/>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color w:val="auto"/>
                <w:sz w:val="24"/>
                <w:szCs w:val="24"/>
              </w:rPr>
            </w:pPr>
            <w:r w:rsidRPr="00413B7E">
              <w:rPr>
                <w:rFonts w:asciiTheme="minorHAnsi" w:hAnsiTheme="minorHAnsi" w:cstheme="minorHAnsi"/>
                <w:b/>
                <w:color w:val="auto"/>
                <w:sz w:val="24"/>
                <w:szCs w:val="24"/>
              </w:rPr>
              <w:t>Ответственность</w:t>
            </w:r>
          </w:p>
        </w:tc>
      </w:tr>
      <w:tr w:rsidR="00A11BE8" w:rsidRPr="00413B7E" w:rsidTr="00194D74">
        <w:trPr>
          <w:trHeight w:val="1762"/>
        </w:trPr>
        <w:tc>
          <w:tcPr>
            <w:cnfStyle w:val="001000000000" w:firstRow="0" w:lastRow="0" w:firstColumn="1" w:lastColumn="0" w:oddVBand="0" w:evenVBand="0" w:oddHBand="0" w:evenHBand="0" w:firstRowFirstColumn="0" w:firstRowLastColumn="0" w:lastRowFirstColumn="0" w:lastRowLastColumn="0"/>
            <w:tcW w:w="0" w:type="auto"/>
            <w:vMerge/>
            <w:tcBorders>
              <w:top w:val="single" w:sz="4" w:space="0" w:color="636F78" w:themeColor="accent6" w:themeShade="80"/>
              <w:left w:val="nil"/>
              <w:bottom w:val="single" w:sz="4" w:space="0" w:color="636F78" w:themeColor="accent6" w:themeShade="80"/>
              <w:right w:val="single" w:sz="4" w:space="0" w:color="636F78" w:themeColor="accent6" w:themeShade="80"/>
            </w:tcBorders>
            <w:vAlign w:val="center"/>
            <w:hideMark/>
          </w:tcPr>
          <w:p w:rsidR="00A11BE8" w:rsidRPr="00413B7E" w:rsidRDefault="00A11BE8" w:rsidP="006A199E">
            <w:pPr>
              <w:contextualSpacing/>
              <w:rPr>
                <w:rFonts w:eastAsia="Calibri" w:cstheme="minorHAnsi"/>
                <w:color w:val="auto"/>
                <w:sz w:val="24"/>
                <w:szCs w:val="24"/>
              </w:rPr>
            </w:pPr>
          </w:p>
        </w:tc>
        <w:tc>
          <w:tcPr>
            <w:tcW w:w="0" w:type="auto"/>
            <w:vMerge/>
            <w:tcBorders>
              <w:top w:val="single" w:sz="4" w:space="0" w:color="636F78" w:themeColor="accent6" w:themeShade="80"/>
              <w:left w:val="single" w:sz="4" w:space="0" w:color="636F78" w:themeColor="accent6" w:themeShade="80"/>
              <w:bottom w:val="single" w:sz="4" w:space="0" w:color="636F78" w:themeColor="accent6" w:themeShade="80"/>
              <w:right w:val="single" w:sz="4" w:space="0" w:color="636F78" w:themeColor="accent6" w:themeShade="80"/>
            </w:tcBorders>
            <w:vAlign w:val="center"/>
            <w:hideMark/>
          </w:tcPr>
          <w:p w:rsidR="00A11BE8" w:rsidRPr="00413B7E" w:rsidRDefault="00A11BE8" w:rsidP="006A199E">
            <w:pPr>
              <w:contextualSpacing/>
              <w:cnfStyle w:val="000000000000" w:firstRow="0" w:lastRow="0" w:firstColumn="0" w:lastColumn="0" w:oddVBand="0" w:evenVBand="0" w:oddHBand="0" w:evenHBand="0" w:firstRowFirstColumn="0" w:firstRowLastColumn="0" w:lastRowFirstColumn="0" w:lastRowLastColumn="0"/>
              <w:rPr>
                <w:rFonts w:asciiTheme="minorHAnsi" w:eastAsia="Calibri" w:hAnsiTheme="minorHAnsi" w:cstheme="minorHAnsi"/>
                <w:color w:val="auto"/>
                <w:sz w:val="24"/>
                <w:szCs w:val="24"/>
              </w:rPr>
            </w:pPr>
          </w:p>
        </w:tc>
        <w:tc>
          <w:tcPr>
            <w:tcW w:w="840" w:type="dxa"/>
            <w:tcBorders>
              <w:top w:val="single" w:sz="4" w:space="0" w:color="636F78" w:themeColor="accent6" w:themeShade="80"/>
              <w:left w:val="single" w:sz="4" w:space="0" w:color="636F78" w:themeColor="accent6" w:themeShade="80"/>
              <w:bottom w:val="single" w:sz="4" w:space="0" w:color="636F78" w:themeColor="accent6" w:themeShade="80"/>
              <w:right w:val="single" w:sz="4" w:space="0" w:color="636F78" w:themeColor="accent6" w:themeShade="80"/>
            </w:tcBorders>
          </w:tcPr>
          <w:p w:rsidR="00A11BE8" w:rsidRPr="00413B7E" w:rsidRDefault="00A11BE8" w:rsidP="00157C07">
            <w:pPr>
              <w:pStyle w:val="VL0"/>
              <w:numPr>
                <w:ilvl w:val="2"/>
                <w:numId w:val="2"/>
              </w:numPr>
              <w:spacing w:before="0"/>
              <w:ind w:left="601" w:right="459" w:hanging="601"/>
              <w:contextualSpacing/>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auto"/>
                <w:sz w:val="24"/>
                <w:szCs w:val="24"/>
              </w:rPr>
            </w:pPr>
          </w:p>
        </w:tc>
        <w:tc>
          <w:tcPr>
            <w:tcW w:w="2358" w:type="dxa"/>
            <w:tcBorders>
              <w:top w:val="single" w:sz="4" w:space="0" w:color="636F78" w:themeColor="accent6" w:themeShade="80"/>
              <w:left w:val="single" w:sz="4" w:space="0" w:color="636F78" w:themeColor="accent6" w:themeShade="80"/>
              <w:bottom w:val="single" w:sz="4" w:space="0" w:color="636F78" w:themeColor="accent6" w:themeShade="80"/>
              <w:right w:val="single" w:sz="4" w:space="0" w:color="636F78" w:themeColor="accent6" w:themeShade="80"/>
            </w:tcBorders>
            <w:hideMark/>
          </w:tcPr>
          <w:p w:rsidR="00A11BE8" w:rsidRPr="00413B7E" w:rsidRDefault="00A11BE8" w:rsidP="006A199E">
            <w:pPr>
              <w:pStyle w:val="VL0"/>
              <w:spacing w:before="0"/>
              <w:contextualSpacing/>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auto"/>
                <w:sz w:val="24"/>
                <w:szCs w:val="24"/>
              </w:rPr>
            </w:pPr>
            <w:r w:rsidRPr="00413B7E">
              <w:rPr>
                <w:rFonts w:asciiTheme="minorHAnsi" w:hAnsiTheme="minorHAnsi" w:cstheme="minorHAnsi"/>
                <w:color w:val="auto"/>
                <w:sz w:val="24"/>
                <w:szCs w:val="24"/>
              </w:rPr>
              <w:t>Нарушение Поставщиком сроков исполнения обязательств, в том числе гарантийных обязательств</w:t>
            </w:r>
          </w:p>
        </w:tc>
        <w:tc>
          <w:tcPr>
            <w:tcW w:w="3881" w:type="dxa"/>
            <w:tcBorders>
              <w:top w:val="single" w:sz="4" w:space="0" w:color="636F78" w:themeColor="accent6" w:themeShade="80"/>
              <w:left w:val="single" w:sz="4" w:space="0" w:color="636F78" w:themeColor="accent6" w:themeShade="80"/>
              <w:right w:val="nil"/>
            </w:tcBorders>
            <w:hideMark/>
          </w:tcPr>
          <w:p w:rsidR="00A11BE8" w:rsidRPr="00413B7E" w:rsidRDefault="00A11BE8" w:rsidP="00DF7867">
            <w:pPr>
              <w:pStyle w:val="VL0"/>
              <w:spacing w:before="0"/>
              <w:contextualSpacing/>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auto"/>
                <w:sz w:val="24"/>
                <w:szCs w:val="24"/>
              </w:rPr>
            </w:pPr>
            <w:r w:rsidRPr="00413B7E">
              <w:rPr>
                <w:rFonts w:asciiTheme="minorHAnsi" w:hAnsiTheme="minorHAnsi" w:cstheme="minorHAnsi"/>
                <w:color w:val="auto"/>
                <w:sz w:val="24"/>
                <w:szCs w:val="24"/>
              </w:rPr>
              <w:t>Поставщик уплачивает Покупателю неустойку в виде штрафа, который начисляется за каждый факт нарушения срока исполнения обязательства, в том числе гарантийного обязательства. Размер штрафа составляет 10 (десять)</w:t>
            </w:r>
            <w:r w:rsidR="00100C19" w:rsidRPr="00413B7E">
              <w:rPr>
                <w:rFonts w:asciiTheme="minorHAnsi" w:hAnsiTheme="minorHAnsi" w:cstheme="minorHAnsi"/>
                <w:color w:val="auto"/>
                <w:sz w:val="24"/>
                <w:szCs w:val="24"/>
              </w:rPr>
              <w:t xml:space="preserve"> </w:t>
            </w:r>
            <w:r w:rsidRPr="00413B7E">
              <w:rPr>
                <w:rFonts w:asciiTheme="minorHAnsi" w:hAnsiTheme="minorHAnsi" w:cstheme="minorHAnsi"/>
                <w:color w:val="auto"/>
                <w:sz w:val="24"/>
                <w:szCs w:val="24"/>
              </w:rPr>
              <w:t>% от цены обязательств, исполнение которых нарушено</w:t>
            </w:r>
            <w:r w:rsidR="002933A4">
              <w:rPr>
                <w:rFonts w:asciiTheme="minorHAnsi" w:hAnsiTheme="minorHAnsi" w:cstheme="minorHAnsi"/>
                <w:color w:val="auto"/>
                <w:sz w:val="24"/>
                <w:szCs w:val="24"/>
              </w:rPr>
              <w:t>.</w:t>
            </w:r>
          </w:p>
        </w:tc>
      </w:tr>
      <w:tr w:rsidR="00A11BE8" w:rsidRPr="00413B7E" w:rsidTr="00194D74">
        <w:trPr>
          <w:trHeight w:val="1462"/>
        </w:trPr>
        <w:tc>
          <w:tcPr>
            <w:cnfStyle w:val="001000000000" w:firstRow="0" w:lastRow="0" w:firstColumn="1" w:lastColumn="0" w:oddVBand="0" w:evenVBand="0" w:oddHBand="0" w:evenHBand="0" w:firstRowFirstColumn="0" w:firstRowLastColumn="0" w:lastRowFirstColumn="0" w:lastRowLastColumn="0"/>
            <w:tcW w:w="0" w:type="auto"/>
            <w:vMerge/>
            <w:tcBorders>
              <w:top w:val="single" w:sz="4" w:space="0" w:color="636F78" w:themeColor="accent6" w:themeShade="80"/>
              <w:left w:val="nil"/>
              <w:bottom w:val="single" w:sz="4" w:space="0" w:color="636F78" w:themeColor="accent6" w:themeShade="80"/>
              <w:right w:val="single" w:sz="4" w:space="0" w:color="636F78" w:themeColor="accent6" w:themeShade="80"/>
            </w:tcBorders>
            <w:vAlign w:val="center"/>
            <w:hideMark/>
          </w:tcPr>
          <w:p w:rsidR="00A11BE8" w:rsidRPr="00413B7E" w:rsidRDefault="00A11BE8" w:rsidP="006A199E">
            <w:pPr>
              <w:contextualSpacing/>
              <w:rPr>
                <w:rFonts w:eastAsia="Calibri" w:cstheme="minorHAnsi"/>
                <w:color w:val="auto"/>
                <w:sz w:val="24"/>
                <w:szCs w:val="24"/>
              </w:rPr>
            </w:pPr>
          </w:p>
        </w:tc>
        <w:tc>
          <w:tcPr>
            <w:tcW w:w="0" w:type="auto"/>
            <w:vMerge/>
            <w:tcBorders>
              <w:top w:val="single" w:sz="4" w:space="0" w:color="636F78" w:themeColor="accent6" w:themeShade="80"/>
              <w:left w:val="single" w:sz="4" w:space="0" w:color="636F78" w:themeColor="accent6" w:themeShade="80"/>
              <w:bottom w:val="single" w:sz="4" w:space="0" w:color="636F78" w:themeColor="accent6" w:themeShade="80"/>
              <w:right w:val="single" w:sz="4" w:space="0" w:color="636F78" w:themeColor="accent6" w:themeShade="80"/>
            </w:tcBorders>
            <w:vAlign w:val="center"/>
            <w:hideMark/>
          </w:tcPr>
          <w:p w:rsidR="00A11BE8" w:rsidRPr="00413B7E" w:rsidRDefault="00A11BE8" w:rsidP="006A199E">
            <w:pPr>
              <w:contextualSpacing/>
              <w:cnfStyle w:val="000000000000" w:firstRow="0" w:lastRow="0" w:firstColumn="0" w:lastColumn="0" w:oddVBand="0" w:evenVBand="0" w:oddHBand="0" w:evenHBand="0" w:firstRowFirstColumn="0" w:firstRowLastColumn="0" w:lastRowFirstColumn="0" w:lastRowLastColumn="0"/>
              <w:rPr>
                <w:rFonts w:asciiTheme="minorHAnsi" w:eastAsia="Calibri" w:hAnsiTheme="minorHAnsi" w:cstheme="minorHAnsi"/>
                <w:color w:val="auto"/>
                <w:sz w:val="24"/>
                <w:szCs w:val="24"/>
              </w:rPr>
            </w:pPr>
          </w:p>
        </w:tc>
        <w:tc>
          <w:tcPr>
            <w:tcW w:w="840" w:type="dxa"/>
            <w:tcBorders>
              <w:top w:val="single" w:sz="4" w:space="0" w:color="636F78" w:themeColor="accent6" w:themeShade="80"/>
              <w:left w:val="single" w:sz="4" w:space="0" w:color="636F78" w:themeColor="accent6" w:themeShade="80"/>
              <w:bottom w:val="single" w:sz="4" w:space="0" w:color="636F78" w:themeColor="accent6" w:themeShade="80"/>
              <w:right w:val="single" w:sz="4" w:space="0" w:color="636F78" w:themeColor="accent6" w:themeShade="80"/>
            </w:tcBorders>
          </w:tcPr>
          <w:p w:rsidR="00A11BE8" w:rsidRPr="00413B7E" w:rsidRDefault="00A11BE8" w:rsidP="00157C07">
            <w:pPr>
              <w:pStyle w:val="VL0"/>
              <w:numPr>
                <w:ilvl w:val="2"/>
                <w:numId w:val="2"/>
              </w:numPr>
              <w:spacing w:before="0"/>
              <w:ind w:left="601" w:right="459" w:hanging="601"/>
              <w:contextualSpacing/>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auto"/>
                <w:sz w:val="24"/>
                <w:szCs w:val="24"/>
              </w:rPr>
            </w:pPr>
          </w:p>
        </w:tc>
        <w:tc>
          <w:tcPr>
            <w:tcW w:w="2358" w:type="dxa"/>
            <w:tcBorders>
              <w:top w:val="single" w:sz="4" w:space="0" w:color="636F78" w:themeColor="accent6" w:themeShade="80"/>
              <w:left w:val="single" w:sz="4" w:space="0" w:color="636F78" w:themeColor="accent6" w:themeShade="80"/>
              <w:bottom w:val="single" w:sz="4" w:space="0" w:color="636F78" w:themeColor="accent6" w:themeShade="80"/>
              <w:right w:val="single" w:sz="4" w:space="0" w:color="636F78" w:themeColor="accent6" w:themeShade="80"/>
            </w:tcBorders>
            <w:hideMark/>
          </w:tcPr>
          <w:p w:rsidR="00A11BE8" w:rsidRPr="00413B7E" w:rsidRDefault="00A11BE8" w:rsidP="006A199E">
            <w:pPr>
              <w:pStyle w:val="VL0"/>
              <w:spacing w:before="0"/>
              <w:contextualSpacing/>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auto"/>
                <w:sz w:val="24"/>
                <w:szCs w:val="24"/>
              </w:rPr>
            </w:pPr>
            <w:r w:rsidRPr="00413B7E">
              <w:rPr>
                <w:rFonts w:asciiTheme="minorHAnsi" w:hAnsiTheme="minorHAnsi" w:cstheme="minorHAnsi"/>
                <w:color w:val="auto"/>
                <w:sz w:val="24"/>
                <w:szCs w:val="24"/>
              </w:rPr>
              <w:t>Нарушение Поставщиком сроков выполнения требований Покупателя, указанных в пункте 1.9</w:t>
            </w:r>
          </w:p>
        </w:tc>
        <w:tc>
          <w:tcPr>
            <w:tcW w:w="3881" w:type="dxa"/>
            <w:tcBorders>
              <w:top w:val="single" w:sz="4" w:space="0" w:color="636F78" w:themeColor="accent6" w:themeShade="80"/>
              <w:left w:val="single" w:sz="4" w:space="0" w:color="636F78" w:themeColor="accent6" w:themeShade="80"/>
              <w:right w:val="nil"/>
            </w:tcBorders>
            <w:hideMark/>
          </w:tcPr>
          <w:p w:rsidR="00A11BE8" w:rsidRPr="00413B7E" w:rsidRDefault="00A11BE8" w:rsidP="006A199E">
            <w:pPr>
              <w:pStyle w:val="VL0"/>
              <w:spacing w:before="0"/>
              <w:contextualSpacing/>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auto"/>
                <w:sz w:val="24"/>
                <w:szCs w:val="24"/>
              </w:rPr>
            </w:pPr>
            <w:r w:rsidRPr="00413B7E">
              <w:rPr>
                <w:rFonts w:asciiTheme="minorHAnsi" w:hAnsiTheme="minorHAnsi" w:cstheme="minorHAnsi"/>
                <w:color w:val="auto"/>
                <w:sz w:val="24"/>
                <w:szCs w:val="24"/>
              </w:rPr>
              <w:t>Поставщик уплачивает Покупателю неустойку в виде штрафа, который начисляется за каждый факт нарушения срока выполнения требований Покупателя, указанных в пункте 1.9. Размер штрафа составляет 10</w:t>
            </w:r>
            <w:r w:rsidR="00E135CB" w:rsidRPr="00413B7E">
              <w:rPr>
                <w:rFonts w:asciiTheme="minorHAnsi" w:hAnsiTheme="minorHAnsi" w:cstheme="minorHAnsi"/>
                <w:color w:val="auto"/>
                <w:sz w:val="24"/>
                <w:szCs w:val="24"/>
              </w:rPr>
              <w:t xml:space="preserve"> (десять) </w:t>
            </w:r>
            <w:r w:rsidRPr="00413B7E">
              <w:rPr>
                <w:rFonts w:asciiTheme="minorHAnsi" w:hAnsiTheme="minorHAnsi" w:cstheme="minorHAnsi"/>
                <w:color w:val="auto"/>
                <w:sz w:val="24"/>
                <w:szCs w:val="24"/>
              </w:rPr>
              <w:t xml:space="preserve">% от стоимости неисполненного обязательства. </w:t>
            </w:r>
          </w:p>
        </w:tc>
      </w:tr>
      <w:tr w:rsidR="002766AB" w:rsidRPr="00413B7E" w:rsidTr="00194D74">
        <w:tc>
          <w:tcPr>
            <w:cnfStyle w:val="001000000000" w:firstRow="0" w:lastRow="0" w:firstColumn="1" w:lastColumn="0" w:oddVBand="0" w:evenVBand="0" w:oddHBand="0" w:evenHBand="0" w:firstRowFirstColumn="0" w:firstRowLastColumn="0" w:lastRowFirstColumn="0" w:lastRowLastColumn="0"/>
            <w:tcW w:w="0" w:type="auto"/>
            <w:vMerge/>
            <w:tcBorders>
              <w:top w:val="single" w:sz="4" w:space="0" w:color="636F78" w:themeColor="accent6" w:themeShade="80"/>
              <w:left w:val="nil"/>
              <w:bottom w:val="single" w:sz="4" w:space="0" w:color="636F78" w:themeColor="accent6" w:themeShade="80"/>
              <w:right w:val="single" w:sz="4" w:space="0" w:color="636F78" w:themeColor="accent6" w:themeShade="80"/>
            </w:tcBorders>
            <w:vAlign w:val="center"/>
            <w:hideMark/>
          </w:tcPr>
          <w:p w:rsidR="002766AB" w:rsidRPr="00413B7E" w:rsidRDefault="002766AB" w:rsidP="006A199E">
            <w:pPr>
              <w:contextualSpacing/>
              <w:rPr>
                <w:rFonts w:eastAsia="Calibri" w:cstheme="minorHAnsi"/>
                <w:color w:val="auto"/>
                <w:sz w:val="24"/>
                <w:szCs w:val="24"/>
              </w:rPr>
            </w:pPr>
          </w:p>
        </w:tc>
        <w:tc>
          <w:tcPr>
            <w:tcW w:w="0" w:type="auto"/>
            <w:vMerge/>
            <w:tcBorders>
              <w:top w:val="single" w:sz="4" w:space="0" w:color="636F78" w:themeColor="accent6" w:themeShade="80"/>
              <w:left w:val="single" w:sz="4" w:space="0" w:color="636F78" w:themeColor="accent6" w:themeShade="80"/>
              <w:bottom w:val="single" w:sz="4" w:space="0" w:color="636F78" w:themeColor="accent6" w:themeShade="80"/>
              <w:right w:val="single" w:sz="4" w:space="0" w:color="636F78" w:themeColor="accent6" w:themeShade="80"/>
            </w:tcBorders>
            <w:vAlign w:val="center"/>
            <w:hideMark/>
          </w:tcPr>
          <w:p w:rsidR="002766AB" w:rsidRPr="00413B7E" w:rsidRDefault="002766AB" w:rsidP="006A199E">
            <w:pPr>
              <w:contextualSpacing/>
              <w:cnfStyle w:val="000000000000" w:firstRow="0" w:lastRow="0" w:firstColumn="0" w:lastColumn="0" w:oddVBand="0" w:evenVBand="0" w:oddHBand="0" w:evenHBand="0" w:firstRowFirstColumn="0" w:firstRowLastColumn="0" w:lastRowFirstColumn="0" w:lastRowLastColumn="0"/>
              <w:rPr>
                <w:rFonts w:asciiTheme="minorHAnsi" w:eastAsia="Calibri" w:hAnsiTheme="minorHAnsi" w:cstheme="minorHAnsi"/>
                <w:color w:val="auto"/>
                <w:sz w:val="24"/>
                <w:szCs w:val="24"/>
              </w:rPr>
            </w:pPr>
          </w:p>
        </w:tc>
        <w:tc>
          <w:tcPr>
            <w:tcW w:w="840" w:type="dxa"/>
            <w:tcBorders>
              <w:top w:val="single" w:sz="4" w:space="0" w:color="636F78" w:themeColor="accent6" w:themeShade="80"/>
              <w:left w:val="single" w:sz="4" w:space="0" w:color="636F78" w:themeColor="accent6" w:themeShade="80"/>
              <w:bottom w:val="single" w:sz="4" w:space="0" w:color="636F78" w:themeColor="accent6" w:themeShade="80"/>
              <w:right w:val="single" w:sz="4" w:space="0" w:color="636F78" w:themeColor="accent6" w:themeShade="80"/>
            </w:tcBorders>
          </w:tcPr>
          <w:p w:rsidR="002766AB" w:rsidRPr="00413B7E" w:rsidRDefault="002766AB" w:rsidP="00157C07">
            <w:pPr>
              <w:pStyle w:val="VL0"/>
              <w:numPr>
                <w:ilvl w:val="2"/>
                <w:numId w:val="2"/>
              </w:numPr>
              <w:spacing w:before="0"/>
              <w:ind w:left="601" w:right="459" w:hanging="601"/>
              <w:contextualSpacing/>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auto"/>
                <w:sz w:val="24"/>
                <w:szCs w:val="24"/>
              </w:rPr>
            </w:pPr>
          </w:p>
        </w:tc>
        <w:tc>
          <w:tcPr>
            <w:tcW w:w="2358" w:type="dxa"/>
            <w:tcBorders>
              <w:top w:val="single" w:sz="4" w:space="0" w:color="636F78" w:themeColor="accent6" w:themeShade="80"/>
              <w:left w:val="single" w:sz="4" w:space="0" w:color="636F78" w:themeColor="accent6" w:themeShade="80"/>
              <w:bottom w:val="single" w:sz="4" w:space="0" w:color="636F78" w:themeColor="accent6" w:themeShade="80"/>
              <w:right w:val="single" w:sz="4" w:space="0" w:color="636F78" w:themeColor="accent6" w:themeShade="80"/>
            </w:tcBorders>
            <w:hideMark/>
          </w:tcPr>
          <w:p w:rsidR="002766AB" w:rsidRPr="00413B7E" w:rsidRDefault="002766AB" w:rsidP="00A4403A">
            <w:pPr>
              <w:pStyle w:val="VL0"/>
              <w:spacing w:before="0"/>
              <w:contextualSpacing/>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auto"/>
                <w:sz w:val="24"/>
                <w:szCs w:val="24"/>
              </w:rPr>
            </w:pPr>
            <w:r w:rsidRPr="00413B7E">
              <w:rPr>
                <w:rFonts w:asciiTheme="minorHAnsi" w:hAnsiTheme="minorHAnsi" w:cstheme="minorHAnsi"/>
                <w:color w:val="auto"/>
                <w:sz w:val="24"/>
                <w:szCs w:val="24"/>
              </w:rPr>
              <w:t xml:space="preserve">Неисполнение или ненадлежащее исполнение обязательств, предусмотренных пунктами </w:t>
            </w:r>
            <w:r w:rsidR="00A4403A" w:rsidRPr="00A4403A">
              <w:rPr>
                <w:rFonts w:asciiTheme="minorHAnsi" w:hAnsiTheme="minorHAnsi" w:cstheme="minorHAnsi"/>
                <w:color w:val="auto"/>
                <w:sz w:val="24"/>
                <w:szCs w:val="24"/>
              </w:rPr>
              <w:t>1.5,</w:t>
            </w:r>
            <w:r w:rsidR="00A4403A" w:rsidRPr="00A4403A">
              <w:rPr>
                <w:rFonts w:asciiTheme="minorHAnsi" w:hAnsiTheme="minorHAnsi" w:cstheme="minorHAnsi"/>
                <w:color w:val="auto"/>
                <w:sz w:val="24"/>
                <w:szCs w:val="24"/>
              </w:rPr>
              <w:t xml:space="preserve"> </w:t>
            </w:r>
            <w:r w:rsidR="00A4403A" w:rsidRPr="00A4403A">
              <w:rPr>
                <w:rFonts w:asciiTheme="minorHAnsi" w:hAnsiTheme="minorHAnsi" w:cstheme="minorHAnsi"/>
                <w:color w:val="auto"/>
                <w:sz w:val="24"/>
                <w:szCs w:val="24"/>
              </w:rPr>
              <w:t>1.11, 14.5</w:t>
            </w:r>
            <w:r w:rsidR="00A11BE8" w:rsidRPr="00413B7E">
              <w:rPr>
                <w:rFonts w:asciiTheme="minorHAnsi" w:hAnsiTheme="minorHAnsi" w:cstheme="minorHAnsi"/>
                <w:color w:val="auto"/>
                <w:sz w:val="24"/>
                <w:szCs w:val="24"/>
              </w:rPr>
              <w:t xml:space="preserve"> </w:t>
            </w:r>
            <w:r w:rsidRPr="00413B7E">
              <w:rPr>
                <w:rFonts w:asciiTheme="minorHAnsi" w:hAnsiTheme="minorHAnsi" w:cstheme="minorHAnsi"/>
                <w:color w:val="auto"/>
                <w:sz w:val="24"/>
                <w:szCs w:val="24"/>
              </w:rPr>
              <w:t>Договора</w:t>
            </w:r>
          </w:p>
        </w:tc>
        <w:tc>
          <w:tcPr>
            <w:tcW w:w="3881" w:type="dxa"/>
            <w:tcBorders>
              <w:top w:val="single" w:sz="4" w:space="0" w:color="636F78" w:themeColor="accent6" w:themeShade="80"/>
              <w:left w:val="single" w:sz="4" w:space="0" w:color="636F78" w:themeColor="accent6" w:themeShade="80"/>
              <w:bottom w:val="single" w:sz="4" w:space="0" w:color="636F78" w:themeColor="accent6" w:themeShade="80"/>
              <w:right w:val="nil"/>
            </w:tcBorders>
            <w:hideMark/>
          </w:tcPr>
          <w:p w:rsidR="002766AB" w:rsidRPr="00413B7E" w:rsidRDefault="002766AB" w:rsidP="00A4403A">
            <w:pPr>
              <w:pStyle w:val="VL0"/>
              <w:spacing w:before="0"/>
              <w:contextualSpacing/>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i/>
                <w:color w:val="auto"/>
                <w:sz w:val="24"/>
                <w:szCs w:val="24"/>
              </w:rPr>
            </w:pPr>
            <w:r w:rsidRPr="00413B7E">
              <w:rPr>
                <w:rFonts w:asciiTheme="minorHAnsi" w:hAnsiTheme="minorHAnsi" w:cstheme="minorHAnsi"/>
                <w:color w:val="auto"/>
                <w:sz w:val="24"/>
                <w:szCs w:val="24"/>
              </w:rPr>
              <w:t xml:space="preserve">Поставщик уплачивает Покупателю неустойку в виде штрафа, который начисляется за каждый факт неисполнения или ненадлежащего исполнения обязательств, предусмотренных пунктами </w:t>
            </w:r>
            <w:r w:rsidR="0010520C" w:rsidRPr="0010520C">
              <w:rPr>
                <w:rFonts w:asciiTheme="minorHAnsi" w:hAnsiTheme="minorHAnsi" w:cstheme="minorHAnsi"/>
                <w:color w:val="auto"/>
                <w:sz w:val="24"/>
                <w:szCs w:val="24"/>
              </w:rPr>
              <w:t>1.5, 1.11, 14.5</w:t>
            </w:r>
            <w:bookmarkStart w:id="0" w:name="_GoBack"/>
            <w:bookmarkEnd w:id="0"/>
            <w:r w:rsidR="00A11BE8" w:rsidRPr="00413B7E">
              <w:rPr>
                <w:rFonts w:asciiTheme="minorHAnsi" w:hAnsiTheme="minorHAnsi" w:cstheme="minorHAnsi"/>
                <w:color w:val="auto"/>
                <w:sz w:val="24"/>
                <w:szCs w:val="24"/>
              </w:rPr>
              <w:t xml:space="preserve"> </w:t>
            </w:r>
            <w:r w:rsidRPr="00413B7E">
              <w:rPr>
                <w:rFonts w:asciiTheme="minorHAnsi" w:hAnsiTheme="minorHAnsi" w:cstheme="minorHAnsi"/>
                <w:color w:val="auto"/>
                <w:sz w:val="24"/>
                <w:szCs w:val="24"/>
              </w:rPr>
              <w:t xml:space="preserve">Договора. Размер штрафа составляет </w:t>
            </w:r>
            <w:r w:rsidR="00A11BE8" w:rsidRPr="00413B7E">
              <w:rPr>
                <w:rFonts w:asciiTheme="minorHAnsi" w:hAnsiTheme="minorHAnsi" w:cstheme="minorHAnsi"/>
                <w:color w:val="auto"/>
                <w:sz w:val="24"/>
                <w:szCs w:val="24"/>
              </w:rPr>
              <w:t>1% (один) от цены Договора</w:t>
            </w:r>
            <w:r w:rsidRPr="00413B7E">
              <w:rPr>
                <w:rFonts w:asciiTheme="minorHAnsi" w:hAnsiTheme="minorHAnsi" w:cstheme="minorHAnsi"/>
                <w:color w:val="auto"/>
                <w:sz w:val="24"/>
                <w:szCs w:val="24"/>
              </w:rPr>
              <w:t>.</w:t>
            </w:r>
          </w:p>
        </w:tc>
      </w:tr>
      <w:tr w:rsidR="002766AB" w:rsidRPr="00413B7E" w:rsidTr="00194D74">
        <w:tc>
          <w:tcPr>
            <w:cnfStyle w:val="001000000000" w:firstRow="0" w:lastRow="0" w:firstColumn="1" w:lastColumn="0" w:oddVBand="0" w:evenVBand="0" w:oddHBand="0" w:evenHBand="0" w:firstRowFirstColumn="0" w:firstRowLastColumn="0" w:lastRowFirstColumn="0" w:lastRowLastColumn="0"/>
            <w:tcW w:w="0" w:type="auto"/>
            <w:vMerge/>
            <w:tcBorders>
              <w:top w:val="single" w:sz="4" w:space="0" w:color="636F78" w:themeColor="accent6" w:themeShade="80"/>
              <w:left w:val="nil"/>
              <w:bottom w:val="single" w:sz="4" w:space="0" w:color="636F78" w:themeColor="accent6" w:themeShade="80"/>
              <w:right w:val="single" w:sz="4" w:space="0" w:color="636F78" w:themeColor="accent6" w:themeShade="80"/>
            </w:tcBorders>
            <w:vAlign w:val="center"/>
            <w:hideMark/>
          </w:tcPr>
          <w:p w:rsidR="002766AB" w:rsidRPr="00413B7E" w:rsidRDefault="002766AB" w:rsidP="006A199E">
            <w:pPr>
              <w:contextualSpacing/>
              <w:rPr>
                <w:rFonts w:eastAsia="Calibri" w:cstheme="minorHAnsi"/>
                <w:color w:val="auto"/>
                <w:sz w:val="24"/>
                <w:szCs w:val="24"/>
              </w:rPr>
            </w:pPr>
          </w:p>
        </w:tc>
        <w:tc>
          <w:tcPr>
            <w:tcW w:w="0" w:type="auto"/>
            <w:vMerge/>
            <w:tcBorders>
              <w:top w:val="single" w:sz="4" w:space="0" w:color="636F78" w:themeColor="accent6" w:themeShade="80"/>
              <w:left w:val="single" w:sz="4" w:space="0" w:color="636F78" w:themeColor="accent6" w:themeShade="80"/>
              <w:bottom w:val="single" w:sz="4" w:space="0" w:color="636F78" w:themeColor="accent6" w:themeShade="80"/>
              <w:right w:val="single" w:sz="4" w:space="0" w:color="636F78" w:themeColor="accent6" w:themeShade="80"/>
            </w:tcBorders>
            <w:vAlign w:val="center"/>
            <w:hideMark/>
          </w:tcPr>
          <w:p w:rsidR="002766AB" w:rsidRPr="00413B7E" w:rsidRDefault="002766AB" w:rsidP="006A199E">
            <w:pPr>
              <w:contextualSpacing/>
              <w:cnfStyle w:val="000000000000" w:firstRow="0" w:lastRow="0" w:firstColumn="0" w:lastColumn="0" w:oddVBand="0" w:evenVBand="0" w:oddHBand="0" w:evenHBand="0" w:firstRowFirstColumn="0" w:firstRowLastColumn="0" w:lastRowFirstColumn="0" w:lastRowLastColumn="0"/>
              <w:rPr>
                <w:rFonts w:asciiTheme="minorHAnsi" w:eastAsia="Calibri" w:hAnsiTheme="minorHAnsi" w:cstheme="minorHAnsi"/>
                <w:color w:val="auto"/>
                <w:sz w:val="24"/>
                <w:szCs w:val="24"/>
              </w:rPr>
            </w:pPr>
          </w:p>
        </w:tc>
        <w:tc>
          <w:tcPr>
            <w:tcW w:w="840" w:type="dxa"/>
            <w:tcBorders>
              <w:top w:val="single" w:sz="4" w:space="0" w:color="636F78" w:themeColor="accent6" w:themeShade="80"/>
              <w:left w:val="single" w:sz="4" w:space="0" w:color="636F78" w:themeColor="accent6" w:themeShade="80"/>
              <w:bottom w:val="single" w:sz="4" w:space="0" w:color="636F78" w:themeColor="accent6" w:themeShade="80"/>
              <w:right w:val="single" w:sz="4" w:space="0" w:color="636F78" w:themeColor="accent6" w:themeShade="80"/>
            </w:tcBorders>
          </w:tcPr>
          <w:p w:rsidR="002766AB" w:rsidRPr="00413B7E" w:rsidRDefault="002766AB" w:rsidP="00157C07">
            <w:pPr>
              <w:pStyle w:val="VL0"/>
              <w:numPr>
                <w:ilvl w:val="2"/>
                <w:numId w:val="2"/>
              </w:numPr>
              <w:spacing w:before="0"/>
              <w:ind w:left="601" w:right="459" w:hanging="601"/>
              <w:contextualSpacing/>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auto"/>
                <w:sz w:val="24"/>
                <w:szCs w:val="24"/>
              </w:rPr>
            </w:pPr>
          </w:p>
        </w:tc>
        <w:tc>
          <w:tcPr>
            <w:tcW w:w="2358" w:type="dxa"/>
            <w:tcBorders>
              <w:top w:val="single" w:sz="4" w:space="0" w:color="636F78" w:themeColor="accent6" w:themeShade="80"/>
              <w:left w:val="single" w:sz="4" w:space="0" w:color="636F78" w:themeColor="accent6" w:themeShade="80"/>
              <w:bottom w:val="single" w:sz="4" w:space="0" w:color="636F78" w:themeColor="accent6" w:themeShade="80"/>
              <w:right w:val="single" w:sz="4" w:space="0" w:color="636F78" w:themeColor="accent6" w:themeShade="80"/>
            </w:tcBorders>
            <w:hideMark/>
          </w:tcPr>
          <w:p w:rsidR="002766AB" w:rsidRPr="00413B7E" w:rsidRDefault="002766AB" w:rsidP="006A199E">
            <w:pPr>
              <w:pStyle w:val="VL0"/>
              <w:spacing w:before="0"/>
              <w:contextualSpacing/>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auto"/>
                <w:sz w:val="24"/>
                <w:szCs w:val="24"/>
              </w:rPr>
            </w:pPr>
            <w:r w:rsidRPr="00413B7E">
              <w:rPr>
                <w:rFonts w:asciiTheme="minorHAnsi" w:hAnsiTheme="minorHAnsi" w:cstheme="minorHAnsi"/>
                <w:color w:val="auto"/>
                <w:sz w:val="24"/>
                <w:szCs w:val="24"/>
              </w:rPr>
              <w:t>Неисполнение или ненадлежащее исполнение Поставщиком обязательств, повлекшее за собой расторжение Договора по инициативе Покупателя.</w:t>
            </w:r>
          </w:p>
        </w:tc>
        <w:tc>
          <w:tcPr>
            <w:tcW w:w="3881" w:type="dxa"/>
            <w:tcBorders>
              <w:top w:val="single" w:sz="4" w:space="0" w:color="636F78" w:themeColor="accent6" w:themeShade="80"/>
              <w:left w:val="single" w:sz="4" w:space="0" w:color="636F78" w:themeColor="accent6" w:themeShade="80"/>
              <w:bottom w:val="single" w:sz="4" w:space="0" w:color="636F78" w:themeColor="accent6" w:themeShade="80"/>
              <w:right w:val="nil"/>
            </w:tcBorders>
            <w:hideMark/>
          </w:tcPr>
          <w:p w:rsidR="002766AB" w:rsidRPr="00413B7E" w:rsidRDefault="00AE0D53" w:rsidP="006A199E">
            <w:pPr>
              <w:pStyle w:val="VL0"/>
              <w:spacing w:before="0"/>
              <w:contextualSpacing/>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i/>
                <w:sz w:val="24"/>
                <w:szCs w:val="24"/>
              </w:rPr>
            </w:pPr>
            <w:r w:rsidRPr="00413B7E">
              <w:rPr>
                <w:rFonts w:asciiTheme="minorHAnsi" w:hAnsiTheme="minorHAnsi" w:cstheme="minorHAnsi"/>
                <w:sz w:val="24"/>
                <w:szCs w:val="24"/>
              </w:rPr>
              <w:t>Поставщик уплачивает Покупателю неустойку в виде штрафа в размере обеспечения исполнения Договора.</w:t>
            </w:r>
          </w:p>
        </w:tc>
      </w:tr>
      <w:tr w:rsidR="002766AB" w:rsidRPr="00413B7E" w:rsidTr="00194D74">
        <w:tc>
          <w:tcPr>
            <w:cnfStyle w:val="001000000000" w:firstRow="0" w:lastRow="0" w:firstColumn="1" w:lastColumn="0" w:oddVBand="0" w:evenVBand="0" w:oddHBand="0" w:evenHBand="0" w:firstRowFirstColumn="0" w:firstRowLastColumn="0" w:lastRowFirstColumn="0" w:lastRowLastColumn="0"/>
            <w:tcW w:w="576" w:type="dxa"/>
            <w:tcBorders>
              <w:top w:val="single" w:sz="4" w:space="0" w:color="636F78" w:themeColor="accent6" w:themeShade="80"/>
              <w:left w:val="nil"/>
              <w:bottom w:val="single" w:sz="4" w:space="0" w:color="636F78" w:themeColor="accent6" w:themeShade="80"/>
              <w:right w:val="single" w:sz="4" w:space="0" w:color="636F78" w:themeColor="accent6" w:themeShade="80"/>
            </w:tcBorders>
          </w:tcPr>
          <w:p w:rsidR="002766AB" w:rsidRPr="00413B7E" w:rsidRDefault="002766AB" w:rsidP="00157C07">
            <w:pPr>
              <w:pStyle w:val="VL0"/>
              <w:numPr>
                <w:ilvl w:val="1"/>
                <w:numId w:val="2"/>
              </w:numPr>
              <w:spacing w:before="0"/>
              <w:ind w:left="176" w:hanging="176"/>
              <w:contextualSpacing/>
              <w:rPr>
                <w:rFonts w:cstheme="minorHAnsi"/>
                <w:color w:val="auto"/>
                <w:sz w:val="24"/>
                <w:szCs w:val="24"/>
              </w:rPr>
            </w:pPr>
          </w:p>
        </w:tc>
        <w:tc>
          <w:tcPr>
            <w:tcW w:w="2268" w:type="dxa"/>
            <w:tcBorders>
              <w:top w:val="single" w:sz="4" w:space="0" w:color="636F78" w:themeColor="accent6" w:themeShade="80"/>
              <w:left w:val="single" w:sz="4" w:space="0" w:color="636F78" w:themeColor="accent6" w:themeShade="80"/>
              <w:bottom w:val="single" w:sz="4" w:space="0" w:color="636F78" w:themeColor="accent6" w:themeShade="80"/>
              <w:right w:val="single" w:sz="4" w:space="0" w:color="636F78" w:themeColor="accent6" w:themeShade="80"/>
            </w:tcBorders>
            <w:hideMark/>
          </w:tcPr>
          <w:p w:rsidR="002766AB" w:rsidRPr="00413B7E" w:rsidRDefault="002766AB" w:rsidP="006A199E">
            <w:pPr>
              <w:pStyle w:val="VL0"/>
              <w:spacing w:before="0"/>
              <w:contextualSpacing/>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auto"/>
                <w:sz w:val="24"/>
                <w:szCs w:val="24"/>
              </w:rPr>
            </w:pPr>
            <w:r w:rsidRPr="00413B7E">
              <w:rPr>
                <w:rFonts w:asciiTheme="minorHAnsi" w:hAnsiTheme="minorHAnsi" w:cstheme="minorHAnsi"/>
                <w:color w:val="auto"/>
                <w:sz w:val="24"/>
                <w:szCs w:val="24"/>
              </w:rPr>
              <w:t>Ответственность Покупателя</w:t>
            </w:r>
          </w:p>
        </w:tc>
        <w:tc>
          <w:tcPr>
            <w:tcW w:w="3198" w:type="dxa"/>
            <w:gridSpan w:val="2"/>
            <w:tcBorders>
              <w:top w:val="single" w:sz="4" w:space="0" w:color="636F78" w:themeColor="accent6" w:themeShade="80"/>
              <w:left w:val="single" w:sz="4" w:space="0" w:color="636F78" w:themeColor="accent6" w:themeShade="80"/>
              <w:bottom w:val="single" w:sz="4" w:space="0" w:color="636F78" w:themeColor="accent6" w:themeShade="80"/>
              <w:right w:val="single" w:sz="4" w:space="0" w:color="636F78" w:themeColor="accent6" w:themeShade="80"/>
            </w:tcBorders>
            <w:hideMark/>
          </w:tcPr>
          <w:p w:rsidR="002766AB" w:rsidRPr="00413B7E" w:rsidRDefault="002766AB" w:rsidP="006A199E">
            <w:pPr>
              <w:pStyle w:val="VL0"/>
              <w:spacing w:before="0"/>
              <w:contextualSpacing/>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auto"/>
                <w:sz w:val="24"/>
                <w:szCs w:val="24"/>
              </w:rPr>
            </w:pPr>
            <w:r w:rsidRPr="00413B7E">
              <w:rPr>
                <w:rFonts w:asciiTheme="minorHAnsi" w:hAnsiTheme="minorHAnsi" w:cstheme="minorHAnsi"/>
                <w:color w:val="auto"/>
                <w:sz w:val="24"/>
                <w:szCs w:val="24"/>
              </w:rPr>
              <w:t>Нарушение Покупателем сроков оплаты поставленного и принятого Товара</w:t>
            </w:r>
          </w:p>
        </w:tc>
        <w:tc>
          <w:tcPr>
            <w:tcW w:w="3881" w:type="dxa"/>
            <w:tcBorders>
              <w:top w:val="single" w:sz="4" w:space="0" w:color="636F78" w:themeColor="accent6" w:themeShade="80"/>
              <w:left w:val="single" w:sz="4" w:space="0" w:color="636F78" w:themeColor="accent6" w:themeShade="80"/>
              <w:bottom w:val="single" w:sz="4" w:space="0" w:color="636F78" w:themeColor="accent6" w:themeShade="80"/>
              <w:right w:val="nil"/>
            </w:tcBorders>
            <w:hideMark/>
          </w:tcPr>
          <w:p w:rsidR="002766AB" w:rsidRPr="00413B7E" w:rsidRDefault="002766AB" w:rsidP="00EA6E6A">
            <w:pPr>
              <w:pStyle w:val="VL0"/>
              <w:spacing w:before="0"/>
              <w:contextualSpacing/>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auto"/>
                <w:sz w:val="24"/>
                <w:szCs w:val="24"/>
              </w:rPr>
            </w:pPr>
            <w:r w:rsidRPr="00413B7E">
              <w:rPr>
                <w:rFonts w:asciiTheme="minorHAnsi" w:hAnsiTheme="minorHAnsi" w:cstheme="minorHAnsi"/>
                <w:color w:val="auto"/>
                <w:sz w:val="24"/>
                <w:szCs w:val="24"/>
              </w:rPr>
              <w:t xml:space="preserve">Поставщик вправе потребовать от Покупателя уплаты неустойки в виде пени в размере </w:t>
            </w:r>
            <w:r w:rsidR="00A11BE8" w:rsidRPr="00446EC6">
              <w:rPr>
                <w:rFonts w:asciiTheme="minorHAnsi" w:hAnsiTheme="minorHAnsi" w:cstheme="minorHAnsi"/>
                <w:color w:val="auto"/>
                <w:sz w:val="24"/>
                <w:szCs w:val="24"/>
              </w:rPr>
              <w:t>0,</w:t>
            </w:r>
            <w:r w:rsidR="00EA6E6A" w:rsidRPr="00446EC6">
              <w:rPr>
                <w:rFonts w:asciiTheme="minorHAnsi" w:hAnsiTheme="minorHAnsi" w:cstheme="minorHAnsi"/>
                <w:color w:val="auto"/>
                <w:sz w:val="24"/>
                <w:szCs w:val="24"/>
              </w:rPr>
              <w:t>05</w:t>
            </w:r>
            <w:r w:rsidR="00A11BE8" w:rsidRPr="00446EC6">
              <w:rPr>
                <w:rFonts w:asciiTheme="minorHAnsi" w:hAnsiTheme="minorHAnsi" w:cstheme="minorHAnsi"/>
                <w:color w:val="auto"/>
                <w:sz w:val="24"/>
                <w:szCs w:val="24"/>
              </w:rPr>
              <w:t>%</w:t>
            </w:r>
            <w:r w:rsidRPr="00413B7E">
              <w:rPr>
                <w:rFonts w:asciiTheme="minorHAnsi" w:hAnsiTheme="minorHAnsi" w:cstheme="minorHAnsi"/>
                <w:color w:val="auto"/>
                <w:sz w:val="24"/>
                <w:szCs w:val="24"/>
              </w:rPr>
              <w:t xml:space="preserve"> от стоимости обязательств по оплате, исполнение которых просрочено за каждый день просрочки, начиная со </w:t>
            </w:r>
            <w:r w:rsidRPr="00413B7E">
              <w:rPr>
                <w:rFonts w:asciiTheme="minorHAnsi" w:hAnsiTheme="minorHAnsi" w:cstheme="minorHAnsi"/>
                <w:color w:val="auto"/>
                <w:sz w:val="24"/>
                <w:szCs w:val="24"/>
              </w:rPr>
              <w:lastRenderedPageBreak/>
              <w:t>дня, следующего после дня истечения установленного Договором срока исполнения Покупателем обязательства по оплате. Общий разме</w:t>
            </w:r>
            <w:r w:rsidR="00A11BE8" w:rsidRPr="00413B7E">
              <w:rPr>
                <w:rFonts w:asciiTheme="minorHAnsi" w:hAnsiTheme="minorHAnsi" w:cstheme="minorHAnsi"/>
                <w:color w:val="auto"/>
                <w:sz w:val="24"/>
                <w:szCs w:val="24"/>
              </w:rPr>
              <w:t xml:space="preserve">р неустойки не может превышать 30% </w:t>
            </w:r>
            <w:r w:rsidRPr="00413B7E">
              <w:rPr>
                <w:rFonts w:asciiTheme="minorHAnsi" w:hAnsiTheme="minorHAnsi" w:cstheme="minorHAnsi"/>
                <w:color w:val="auto"/>
                <w:sz w:val="24"/>
                <w:szCs w:val="24"/>
              </w:rPr>
              <w:t>стоимости обязательств по оплате, исполнение которых просрочено.</w:t>
            </w:r>
          </w:p>
        </w:tc>
      </w:tr>
      <w:tr w:rsidR="002766AB" w:rsidRPr="00413B7E" w:rsidTr="00194D74">
        <w:tc>
          <w:tcPr>
            <w:cnfStyle w:val="001000000000" w:firstRow="0" w:lastRow="0" w:firstColumn="1" w:lastColumn="0" w:oddVBand="0" w:evenVBand="0" w:oddHBand="0" w:evenHBand="0" w:firstRowFirstColumn="0" w:firstRowLastColumn="0" w:lastRowFirstColumn="0" w:lastRowLastColumn="0"/>
            <w:tcW w:w="576" w:type="dxa"/>
            <w:tcBorders>
              <w:top w:val="single" w:sz="4" w:space="0" w:color="636F78" w:themeColor="accent6" w:themeShade="80"/>
              <w:left w:val="nil"/>
              <w:bottom w:val="single" w:sz="4" w:space="0" w:color="636F78" w:themeColor="accent6" w:themeShade="80"/>
              <w:right w:val="single" w:sz="4" w:space="0" w:color="636F78" w:themeColor="accent6" w:themeShade="80"/>
            </w:tcBorders>
          </w:tcPr>
          <w:p w:rsidR="002766AB" w:rsidRPr="00413B7E" w:rsidRDefault="002766AB" w:rsidP="00157C07">
            <w:pPr>
              <w:pStyle w:val="VL0"/>
              <w:numPr>
                <w:ilvl w:val="1"/>
                <w:numId w:val="2"/>
              </w:numPr>
              <w:spacing w:before="0"/>
              <w:ind w:left="176" w:hanging="176"/>
              <w:contextualSpacing/>
              <w:rPr>
                <w:rFonts w:cstheme="minorHAnsi"/>
                <w:color w:val="auto"/>
                <w:sz w:val="24"/>
                <w:szCs w:val="24"/>
              </w:rPr>
            </w:pPr>
          </w:p>
        </w:tc>
        <w:tc>
          <w:tcPr>
            <w:tcW w:w="2268" w:type="dxa"/>
            <w:tcBorders>
              <w:top w:val="single" w:sz="4" w:space="0" w:color="636F78" w:themeColor="accent6" w:themeShade="80"/>
              <w:left w:val="single" w:sz="4" w:space="0" w:color="636F78" w:themeColor="accent6" w:themeShade="80"/>
              <w:bottom w:val="single" w:sz="4" w:space="0" w:color="636F78" w:themeColor="accent6" w:themeShade="80"/>
              <w:right w:val="single" w:sz="4" w:space="0" w:color="636F78" w:themeColor="accent6" w:themeShade="80"/>
            </w:tcBorders>
            <w:hideMark/>
          </w:tcPr>
          <w:p w:rsidR="002766AB" w:rsidRPr="00413B7E" w:rsidRDefault="002766AB" w:rsidP="006A199E">
            <w:pPr>
              <w:pStyle w:val="VL0"/>
              <w:spacing w:before="0"/>
              <w:contextualSpacing/>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auto"/>
                <w:sz w:val="24"/>
                <w:szCs w:val="24"/>
              </w:rPr>
            </w:pPr>
            <w:r w:rsidRPr="00413B7E">
              <w:rPr>
                <w:rFonts w:asciiTheme="minorHAnsi" w:hAnsiTheme="minorHAnsi" w:cstheme="minorHAnsi"/>
                <w:color w:val="auto"/>
                <w:sz w:val="24"/>
                <w:szCs w:val="24"/>
              </w:rPr>
              <w:t xml:space="preserve">Обеспечение исполнения Договора </w:t>
            </w:r>
          </w:p>
        </w:tc>
        <w:tc>
          <w:tcPr>
            <w:tcW w:w="7079" w:type="dxa"/>
            <w:gridSpan w:val="3"/>
            <w:tcBorders>
              <w:top w:val="single" w:sz="4" w:space="0" w:color="636F78" w:themeColor="accent6" w:themeShade="80"/>
              <w:left w:val="single" w:sz="4" w:space="0" w:color="636F78" w:themeColor="accent6" w:themeShade="80"/>
              <w:bottom w:val="single" w:sz="4" w:space="0" w:color="636F78" w:themeColor="accent6" w:themeShade="80"/>
              <w:right w:val="nil"/>
            </w:tcBorders>
            <w:hideMark/>
          </w:tcPr>
          <w:p w:rsidR="00A11BE8" w:rsidRPr="00413B7E" w:rsidRDefault="00A11BE8" w:rsidP="006A199E">
            <w:pPr>
              <w:pStyle w:val="VL0"/>
              <w:spacing w:before="0"/>
              <w:contextualSpacing/>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auto"/>
                <w:sz w:val="24"/>
                <w:szCs w:val="24"/>
              </w:rPr>
            </w:pPr>
            <w:r w:rsidRPr="00413B7E">
              <w:rPr>
                <w:rFonts w:asciiTheme="minorHAnsi" w:hAnsiTheme="minorHAnsi" w:cstheme="minorHAnsi"/>
                <w:color w:val="auto"/>
                <w:sz w:val="24"/>
                <w:szCs w:val="24"/>
              </w:rPr>
              <w:t xml:space="preserve">Поставщик предоставляет Покупателю обеспечение исполнения всех своих обязательств по Договору (кроме гарантийных обязательств), в размере </w:t>
            </w:r>
            <w:r w:rsidRPr="00C50FCD">
              <w:rPr>
                <w:rFonts w:asciiTheme="minorHAnsi" w:hAnsiTheme="minorHAnsi" w:cstheme="minorHAnsi"/>
                <w:color w:val="auto"/>
                <w:sz w:val="24"/>
                <w:szCs w:val="24"/>
              </w:rPr>
              <w:t>5%</w:t>
            </w:r>
            <w:r w:rsidRPr="00413B7E">
              <w:rPr>
                <w:rFonts w:asciiTheme="minorHAnsi" w:hAnsiTheme="minorHAnsi" w:cstheme="minorHAnsi"/>
                <w:color w:val="auto"/>
                <w:sz w:val="24"/>
                <w:szCs w:val="24"/>
              </w:rPr>
              <w:t xml:space="preserve"> от начальной (максимальной) цены договора, </w:t>
            </w:r>
            <w:r w:rsidR="006A199E" w:rsidRPr="00413B7E">
              <w:rPr>
                <w:rFonts w:asciiTheme="minorHAnsi" w:hAnsiTheme="minorHAnsi" w:cstheme="minorHAnsi"/>
                <w:color w:val="auto"/>
                <w:sz w:val="24"/>
                <w:szCs w:val="24"/>
              </w:rPr>
              <w:t>что составляет</w:t>
            </w:r>
            <w:r w:rsidRPr="00413B7E">
              <w:rPr>
                <w:rFonts w:asciiTheme="minorHAnsi" w:hAnsiTheme="minorHAnsi" w:cstheme="minorHAnsi"/>
                <w:color w:val="auto"/>
                <w:sz w:val="24"/>
                <w:szCs w:val="24"/>
              </w:rPr>
              <w:t xml:space="preserve"> </w:t>
            </w:r>
            <w:r w:rsidR="008A5196" w:rsidRPr="008A5196">
              <w:rPr>
                <w:rFonts w:asciiTheme="minorHAnsi" w:hAnsiTheme="minorHAnsi" w:cstheme="minorHAnsi"/>
                <w:b/>
                <w:color w:val="auto"/>
                <w:sz w:val="24"/>
                <w:szCs w:val="24"/>
              </w:rPr>
              <w:t>30</w:t>
            </w:r>
            <w:r w:rsidR="006E6FF6" w:rsidRPr="006E6FF6">
              <w:rPr>
                <w:rFonts w:asciiTheme="minorHAnsi" w:hAnsiTheme="minorHAnsi" w:cstheme="minorHAnsi"/>
                <w:b/>
                <w:color w:val="auto"/>
                <w:sz w:val="24"/>
                <w:szCs w:val="24"/>
              </w:rPr>
              <w:t xml:space="preserve">0 </w:t>
            </w:r>
            <w:r w:rsidR="008A5196">
              <w:rPr>
                <w:rFonts w:asciiTheme="minorHAnsi" w:hAnsiTheme="minorHAnsi" w:cstheme="minorHAnsi"/>
                <w:b/>
                <w:color w:val="auto"/>
                <w:sz w:val="24"/>
                <w:szCs w:val="24"/>
              </w:rPr>
              <w:t>0</w:t>
            </w:r>
            <w:r w:rsidR="006E6FF6" w:rsidRPr="006E6FF6">
              <w:rPr>
                <w:rFonts w:asciiTheme="minorHAnsi" w:hAnsiTheme="minorHAnsi" w:cstheme="minorHAnsi"/>
                <w:b/>
                <w:color w:val="auto"/>
                <w:sz w:val="24"/>
                <w:szCs w:val="24"/>
              </w:rPr>
              <w:t>00</w:t>
            </w:r>
            <w:r w:rsidRPr="0016245A">
              <w:rPr>
                <w:rFonts w:asciiTheme="minorHAnsi" w:hAnsiTheme="minorHAnsi" w:cstheme="minorHAnsi"/>
                <w:b/>
                <w:color w:val="auto"/>
                <w:sz w:val="24"/>
                <w:szCs w:val="24"/>
              </w:rPr>
              <w:t xml:space="preserve"> </w:t>
            </w:r>
            <w:r w:rsidR="006A199E" w:rsidRPr="0016245A">
              <w:rPr>
                <w:rFonts w:asciiTheme="minorHAnsi" w:hAnsiTheme="minorHAnsi" w:cstheme="minorHAnsi"/>
                <w:b/>
                <w:color w:val="auto"/>
                <w:sz w:val="24"/>
                <w:szCs w:val="24"/>
              </w:rPr>
              <w:t>(</w:t>
            </w:r>
            <w:r w:rsidR="008A5196">
              <w:rPr>
                <w:rFonts w:asciiTheme="minorHAnsi" w:hAnsiTheme="minorHAnsi" w:cstheme="minorHAnsi"/>
                <w:b/>
                <w:color w:val="auto"/>
                <w:sz w:val="24"/>
                <w:szCs w:val="24"/>
              </w:rPr>
              <w:t>Триста тысяч</w:t>
            </w:r>
            <w:r w:rsidR="006A199E" w:rsidRPr="0016245A">
              <w:rPr>
                <w:rFonts w:asciiTheme="minorHAnsi" w:hAnsiTheme="minorHAnsi" w:cstheme="minorHAnsi"/>
                <w:b/>
                <w:color w:val="auto"/>
                <w:sz w:val="24"/>
                <w:szCs w:val="24"/>
              </w:rPr>
              <w:t xml:space="preserve">) </w:t>
            </w:r>
            <w:r w:rsidRPr="0016245A">
              <w:rPr>
                <w:rFonts w:asciiTheme="minorHAnsi" w:hAnsiTheme="minorHAnsi" w:cstheme="minorHAnsi"/>
                <w:b/>
                <w:color w:val="auto"/>
                <w:sz w:val="24"/>
                <w:szCs w:val="24"/>
              </w:rPr>
              <w:t>руб</w:t>
            </w:r>
            <w:r w:rsidR="006A199E" w:rsidRPr="0016245A">
              <w:rPr>
                <w:rFonts w:asciiTheme="minorHAnsi" w:hAnsiTheme="minorHAnsi" w:cstheme="minorHAnsi"/>
                <w:b/>
                <w:color w:val="auto"/>
                <w:sz w:val="24"/>
                <w:szCs w:val="24"/>
              </w:rPr>
              <w:t>л</w:t>
            </w:r>
            <w:r w:rsidR="006E6FF6">
              <w:rPr>
                <w:rFonts w:asciiTheme="minorHAnsi" w:hAnsiTheme="minorHAnsi" w:cstheme="minorHAnsi"/>
                <w:b/>
                <w:color w:val="auto"/>
                <w:sz w:val="24"/>
                <w:szCs w:val="24"/>
              </w:rPr>
              <w:t xml:space="preserve">ей </w:t>
            </w:r>
            <w:r w:rsidR="008A5196">
              <w:rPr>
                <w:rFonts w:asciiTheme="minorHAnsi" w:hAnsiTheme="minorHAnsi" w:cstheme="minorHAnsi"/>
                <w:b/>
                <w:color w:val="auto"/>
                <w:sz w:val="24"/>
                <w:szCs w:val="24"/>
              </w:rPr>
              <w:t>0</w:t>
            </w:r>
            <w:r w:rsidR="006E6FF6">
              <w:rPr>
                <w:rFonts w:asciiTheme="minorHAnsi" w:hAnsiTheme="minorHAnsi" w:cstheme="minorHAnsi"/>
                <w:b/>
                <w:color w:val="auto"/>
                <w:sz w:val="24"/>
                <w:szCs w:val="24"/>
              </w:rPr>
              <w:t xml:space="preserve">1 </w:t>
            </w:r>
            <w:r w:rsidRPr="0016245A">
              <w:rPr>
                <w:rFonts w:asciiTheme="minorHAnsi" w:hAnsiTheme="minorHAnsi" w:cstheme="minorHAnsi"/>
                <w:b/>
                <w:color w:val="auto"/>
                <w:sz w:val="24"/>
                <w:szCs w:val="24"/>
              </w:rPr>
              <w:t>коп</w:t>
            </w:r>
            <w:r w:rsidR="0016245A" w:rsidRPr="0016245A">
              <w:rPr>
                <w:rFonts w:asciiTheme="minorHAnsi" w:hAnsiTheme="minorHAnsi" w:cstheme="minorHAnsi"/>
                <w:b/>
                <w:color w:val="auto"/>
                <w:sz w:val="24"/>
                <w:szCs w:val="24"/>
              </w:rPr>
              <w:t>е</w:t>
            </w:r>
            <w:r w:rsidR="008A5196">
              <w:rPr>
                <w:rFonts w:asciiTheme="minorHAnsi" w:hAnsiTheme="minorHAnsi" w:cstheme="minorHAnsi"/>
                <w:b/>
                <w:color w:val="auto"/>
                <w:sz w:val="24"/>
                <w:szCs w:val="24"/>
              </w:rPr>
              <w:t>й</w:t>
            </w:r>
            <w:r w:rsidR="006A199E" w:rsidRPr="0016245A">
              <w:rPr>
                <w:rFonts w:asciiTheme="minorHAnsi" w:hAnsiTheme="minorHAnsi" w:cstheme="minorHAnsi"/>
                <w:b/>
                <w:color w:val="auto"/>
                <w:sz w:val="24"/>
                <w:szCs w:val="24"/>
              </w:rPr>
              <w:t>к</w:t>
            </w:r>
            <w:r w:rsidR="008A5196">
              <w:rPr>
                <w:rFonts w:asciiTheme="minorHAnsi" w:hAnsiTheme="minorHAnsi" w:cstheme="minorHAnsi"/>
                <w:b/>
                <w:color w:val="auto"/>
                <w:sz w:val="24"/>
                <w:szCs w:val="24"/>
              </w:rPr>
              <w:t>а</w:t>
            </w:r>
            <w:r w:rsidR="006A199E" w:rsidRPr="0016245A">
              <w:rPr>
                <w:rFonts w:asciiTheme="minorHAnsi" w:hAnsiTheme="minorHAnsi" w:cstheme="minorHAnsi"/>
                <w:b/>
                <w:color w:val="auto"/>
                <w:sz w:val="24"/>
                <w:szCs w:val="24"/>
              </w:rPr>
              <w:t>,</w:t>
            </w:r>
            <w:r w:rsidR="006A199E" w:rsidRPr="00413B7E">
              <w:rPr>
                <w:rFonts w:asciiTheme="minorHAnsi" w:hAnsiTheme="minorHAnsi" w:cstheme="minorHAnsi"/>
                <w:b/>
                <w:color w:val="auto"/>
                <w:sz w:val="24"/>
                <w:szCs w:val="24"/>
              </w:rPr>
              <w:t xml:space="preserve"> </w:t>
            </w:r>
            <w:r w:rsidR="006A199E" w:rsidRPr="00413B7E">
              <w:rPr>
                <w:rFonts w:asciiTheme="minorHAnsi" w:hAnsiTheme="minorHAnsi" w:cstheme="minorHAnsi"/>
                <w:color w:val="auto"/>
                <w:sz w:val="24"/>
                <w:szCs w:val="24"/>
              </w:rPr>
              <w:t>НДС не облагается.</w:t>
            </w:r>
            <w:r w:rsidRPr="00413B7E">
              <w:rPr>
                <w:rFonts w:asciiTheme="minorHAnsi" w:hAnsiTheme="minorHAnsi" w:cstheme="minorHAnsi"/>
                <w:color w:val="auto"/>
                <w:sz w:val="24"/>
                <w:szCs w:val="24"/>
              </w:rPr>
              <w:t xml:space="preserve"> Срок действия обеспечения исполнения Договора должен превышать максимальный срок исполнения обязательств Поставщика по Договору на </w:t>
            </w:r>
            <w:r w:rsidR="00CD1C17" w:rsidRPr="00413B7E">
              <w:rPr>
                <w:rFonts w:asciiTheme="minorHAnsi" w:hAnsiTheme="minorHAnsi" w:cstheme="minorHAnsi"/>
                <w:color w:val="auto"/>
                <w:sz w:val="24"/>
                <w:szCs w:val="24"/>
              </w:rPr>
              <w:t>90</w:t>
            </w:r>
            <w:r w:rsidRPr="00413B7E">
              <w:rPr>
                <w:rFonts w:asciiTheme="minorHAnsi" w:hAnsiTheme="minorHAnsi" w:cstheme="minorHAnsi"/>
                <w:color w:val="auto"/>
                <w:sz w:val="24"/>
                <w:szCs w:val="24"/>
              </w:rPr>
              <w:t xml:space="preserve"> (</w:t>
            </w:r>
            <w:r w:rsidR="00CD1C17" w:rsidRPr="00413B7E">
              <w:rPr>
                <w:rFonts w:asciiTheme="minorHAnsi" w:hAnsiTheme="minorHAnsi" w:cstheme="minorHAnsi"/>
                <w:color w:val="auto"/>
                <w:sz w:val="24"/>
                <w:szCs w:val="24"/>
              </w:rPr>
              <w:t>девяносто</w:t>
            </w:r>
            <w:r w:rsidRPr="00413B7E">
              <w:rPr>
                <w:rFonts w:asciiTheme="minorHAnsi" w:hAnsiTheme="minorHAnsi" w:cstheme="minorHAnsi"/>
                <w:color w:val="auto"/>
                <w:sz w:val="24"/>
                <w:szCs w:val="24"/>
              </w:rPr>
              <w:t>) дней.</w:t>
            </w:r>
          </w:p>
          <w:p w:rsidR="00A11BE8" w:rsidRPr="00413B7E" w:rsidRDefault="00A11BE8" w:rsidP="006A199E">
            <w:pPr>
              <w:pStyle w:val="VL0"/>
              <w:spacing w:before="0"/>
              <w:contextualSpacing/>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auto"/>
                <w:sz w:val="24"/>
                <w:szCs w:val="24"/>
              </w:rPr>
            </w:pPr>
            <w:r w:rsidRPr="00413B7E">
              <w:rPr>
                <w:rFonts w:asciiTheme="minorHAnsi" w:hAnsiTheme="minorHAnsi" w:cstheme="minorHAnsi"/>
                <w:i/>
                <w:color w:val="auto"/>
                <w:sz w:val="24"/>
                <w:szCs w:val="24"/>
              </w:rPr>
              <w:t>Вариант 1 (в случае, если Поставщиком в качестве способа обеспечения исполнения Договора предоставлена банковская гарантия)</w:t>
            </w:r>
            <w:r w:rsidRPr="00413B7E">
              <w:rPr>
                <w:rFonts w:asciiTheme="minorHAnsi" w:hAnsiTheme="minorHAnsi" w:cstheme="minorHAnsi"/>
                <w:color w:val="auto"/>
                <w:sz w:val="24"/>
                <w:szCs w:val="24"/>
              </w:rPr>
              <w:t xml:space="preserve"> – Способом обеспечения исполнения обязательств Поставщика является безотзывная банковская гарантия (далее в настоящем пункте – банковская гарантия). Банковская гарантия, предоставляемая Поставщиком, должна соответствовать требованиям документации о закупке или извещения о закупке (в случае если Договор заключен по итогам запроса котировок в электронной форме), по результатам которой заключен Договор. Поставщик обязан при заключении Договора предоставить Покупателю сканированную копию банковской гарантии и направить Покупателю оригинал банковской гарантии. В случае неполучения Покупателем оригинала банковской гарантии в течение 15 (пятнадцати) рабочих дней с момента заключения Договора, Покупатель в течение 5 (пяти) рабочих дней со дня окончания указанного срока обязан принять решение об одностороннем отказе от исполнения Договора.</w:t>
            </w:r>
          </w:p>
          <w:p w:rsidR="00A11BE8" w:rsidRPr="00413B7E" w:rsidRDefault="00A11BE8" w:rsidP="006A199E">
            <w:pPr>
              <w:pStyle w:val="VL0"/>
              <w:spacing w:before="0"/>
              <w:contextualSpacing/>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auto"/>
                <w:sz w:val="24"/>
                <w:szCs w:val="24"/>
              </w:rPr>
            </w:pPr>
            <w:r w:rsidRPr="00413B7E">
              <w:rPr>
                <w:rFonts w:asciiTheme="minorHAnsi" w:hAnsiTheme="minorHAnsi" w:cstheme="minorHAnsi"/>
                <w:color w:val="auto"/>
                <w:sz w:val="24"/>
                <w:szCs w:val="24"/>
              </w:rPr>
              <w:t>Покупатель осуществляет обращение взыскания по банковской гарантии в случае неисполнения или ненадлежащего исполнения Поставщиком своих обязательств по Договору. Возврат оригинала банковской гарантии Покупатель осуществляет после истечения срока ее действия или после расторжения Договора по соглашению Сторон, при наличии письменного требования Поставщика, если иное не предусмотрено Договором, соглашениями или иными обязательными для исполнения Сторонами документами.</w:t>
            </w:r>
          </w:p>
          <w:p w:rsidR="002766AB" w:rsidRPr="00413B7E" w:rsidRDefault="00A11BE8" w:rsidP="006A199E">
            <w:pPr>
              <w:pStyle w:val="VL0"/>
              <w:spacing w:before="0"/>
              <w:contextualSpacing/>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auto"/>
                <w:sz w:val="24"/>
                <w:szCs w:val="24"/>
              </w:rPr>
            </w:pPr>
            <w:r w:rsidRPr="00413B7E">
              <w:rPr>
                <w:rFonts w:asciiTheme="minorHAnsi" w:hAnsiTheme="minorHAnsi" w:cstheme="minorHAnsi"/>
                <w:i/>
                <w:color w:val="auto"/>
                <w:sz w:val="24"/>
                <w:szCs w:val="24"/>
              </w:rPr>
              <w:t>Вариант 2 (в случае, если Поставщиком в качестве способа обеспечения исполнения Договора внесены денежные средства)</w:t>
            </w:r>
            <w:r w:rsidRPr="00413B7E">
              <w:rPr>
                <w:rFonts w:asciiTheme="minorHAnsi" w:hAnsiTheme="minorHAnsi" w:cstheme="minorHAnsi"/>
                <w:color w:val="auto"/>
                <w:sz w:val="24"/>
                <w:szCs w:val="24"/>
              </w:rPr>
              <w:t xml:space="preserve"> – Способом обеспечения исполнения обязательств Поставщика является внесение денежных средств на счет Покупателя. Поставщик перечисляет денежные средства на счет Покупателя, указанный в разделе 16 Договора. Датой перечисления денежных средств является дата их зачисления на указанный счет. В случае неисполнения или ненадлежащего исполнения Поставщиком своих обязательств по Договору, Покупатель вправе в одностороннем внесудебном порядке удержать из указанных денежных средств неустойку в виде штрафа, пени, убытки или иные платежи, подлежащие уплате Покупателю в связи с неисполнением или ненадлежащим исполнением Поставщиком обязательств по Договору. В случае надлежащего исполнения Поставщиком своих </w:t>
            </w:r>
            <w:r w:rsidRPr="00413B7E">
              <w:rPr>
                <w:rFonts w:asciiTheme="minorHAnsi" w:hAnsiTheme="minorHAnsi" w:cstheme="minorHAnsi"/>
                <w:color w:val="auto"/>
                <w:sz w:val="24"/>
                <w:szCs w:val="24"/>
              </w:rPr>
              <w:lastRenderedPageBreak/>
              <w:t>обязательств по Договору, Покупатель возвращает денежные средства Поставщику после истечения срока действия обеспечения исполнения Договора и в течение 15 (пятнадцати) календарных дней со дня предъявления письменного требования Поставщика о возврате денежных средств с указанием в таком требовании порядка возврата денежных средств.</w:t>
            </w:r>
          </w:p>
        </w:tc>
      </w:tr>
    </w:tbl>
    <w:tbl>
      <w:tblPr>
        <w:tblStyle w:val="a4"/>
        <w:tblW w:w="9781" w:type="dxa"/>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567"/>
        <w:gridCol w:w="2268"/>
        <w:gridCol w:w="6946"/>
      </w:tblGrid>
      <w:tr w:rsidR="002766AB" w:rsidRPr="00413B7E" w:rsidTr="00630CFD">
        <w:tc>
          <w:tcPr>
            <w:tcW w:w="567" w:type="dxa"/>
            <w:tcBorders>
              <w:top w:val="nil"/>
              <w:left w:val="nil"/>
              <w:bottom w:val="single" w:sz="4" w:space="0" w:color="auto"/>
              <w:right w:val="single" w:sz="4" w:space="0" w:color="auto"/>
            </w:tcBorders>
          </w:tcPr>
          <w:p w:rsidR="002766AB" w:rsidRPr="00413B7E" w:rsidRDefault="002766AB" w:rsidP="00157C07">
            <w:pPr>
              <w:pStyle w:val="VL0"/>
              <w:numPr>
                <w:ilvl w:val="1"/>
                <w:numId w:val="2"/>
              </w:numPr>
              <w:spacing w:before="0"/>
              <w:ind w:left="176" w:hanging="176"/>
              <w:contextualSpacing/>
              <w:rPr>
                <w:rFonts w:cstheme="minorHAnsi"/>
                <w:color w:val="auto"/>
                <w:sz w:val="24"/>
                <w:szCs w:val="24"/>
              </w:rPr>
            </w:pPr>
          </w:p>
        </w:tc>
        <w:tc>
          <w:tcPr>
            <w:tcW w:w="2268" w:type="dxa"/>
            <w:tcBorders>
              <w:top w:val="nil"/>
              <w:left w:val="single" w:sz="4" w:space="0" w:color="auto"/>
              <w:bottom w:val="single" w:sz="4" w:space="0" w:color="auto"/>
              <w:right w:val="single" w:sz="4" w:space="0" w:color="auto"/>
            </w:tcBorders>
            <w:hideMark/>
          </w:tcPr>
          <w:p w:rsidR="002766AB" w:rsidRPr="00413B7E" w:rsidRDefault="002766AB" w:rsidP="006A199E">
            <w:pPr>
              <w:pStyle w:val="VL0"/>
              <w:spacing w:before="0"/>
              <w:contextualSpacing/>
              <w:rPr>
                <w:rFonts w:cstheme="minorHAnsi"/>
                <w:color w:val="auto"/>
                <w:sz w:val="24"/>
                <w:szCs w:val="24"/>
              </w:rPr>
            </w:pPr>
            <w:r w:rsidRPr="00413B7E">
              <w:rPr>
                <w:rFonts w:cstheme="minorHAnsi"/>
                <w:color w:val="auto"/>
                <w:sz w:val="24"/>
                <w:szCs w:val="24"/>
              </w:rPr>
              <w:t>Обеспечение исполнения гарантийных обязательств Поставщика</w:t>
            </w:r>
          </w:p>
        </w:tc>
        <w:tc>
          <w:tcPr>
            <w:tcW w:w="6946" w:type="dxa"/>
            <w:tcBorders>
              <w:top w:val="nil"/>
              <w:left w:val="single" w:sz="4" w:space="0" w:color="auto"/>
              <w:bottom w:val="single" w:sz="4" w:space="0" w:color="auto"/>
              <w:right w:val="nil"/>
            </w:tcBorders>
            <w:hideMark/>
          </w:tcPr>
          <w:p w:rsidR="002766AB" w:rsidRPr="00413B7E" w:rsidRDefault="002766AB" w:rsidP="006A199E">
            <w:pPr>
              <w:pStyle w:val="VL0"/>
              <w:spacing w:before="0"/>
              <w:contextualSpacing/>
              <w:rPr>
                <w:rFonts w:cstheme="minorHAnsi"/>
                <w:i/>
                <w:color w:val="auto"/>
                <w:sz w:val="24"/>
                <w:szCs w:val="24"/>
              </w:rPr>
            </w:pPr>
            <w:r w:rsidRPr="00413B7E">
              <w:rPr>
                <w:rFonts w:cstheme="minorHAnsi"/>
                <w:color w:val="auto"/>
                <w:sz w:val="24"/>
                <w:szCs w:val="24"/>
              </w:rPr>
              <w:t>Обеспечение исполнения гарантийных обязательств по Договору Поставщиком не предоставляется.</w:t>
            </w:r>
          </w:p>
        </w:tc>
      </w:tr>
      <w:tr w:rsidR="002766AB" w:rsidRPr="00413B7E" w:rsidTr="00630CFD">
        <w:tc>
          <w:tcPr>
            <w:tcW w:w="567" w:type="dxa"/>
            <w:tcBorders>
              <w:top w:val="single" w:sz="4" w:space="0" w:color="auto"/>
              <w:left w:val="nil"/>
              <w:bottom w:val="single" w:sz="4" w:space="0" w:color="auto"/>
              <w:right w:val="single" w:sz="4" w:space="0" w:color="auto"/>
            </w:tcBorders>
          </w:tcPr>
          <w:p w:rsidR="002766AB" w:rsidRPr="00413B7E" w:rsidRDefault="002766AB" w:rsidP="00157C07">
            <w:pPr>
              <w:pStyle w:val="VL0"/>
              <w:numPr>
                <w:ilvl w:val="1"/>
                <w:numId w:val="2"/>
              </w:numPr>
              <w:spacing w:before="0"/>
              <w:ind w:left="176" w:hanging="176"/>
              <w:contextualSpacing/>
              <w:rPr>
                <w:rFonts w:cstheme="minorHAnsi"/>
                <w:color w:val="auto"/>
                <w:sz w:val="24"/>
                <w:szCs w:val="24"/>
              </w:rPr>
            </w:pPr>
          </w:p>
        </w:tc>
        <w:tc>
          <w:tcPr>
            <w:tcW w:w="2268" w:type="dxa"/>
            <w:tcBorders>
              <w:top w:val="single" w:sz="4" w:space="0" w:color="auto"/>
              <w:left w:val="single" w:sz="4" w:space="0" w:color="auto"/>
              <w:bottom w:val="single" w:sz="4" w:space="0" w:color="auto"/>
              <w:right w:val="single" w:sz="4" w:space="0" w:color="auto"/>
            </w:tcBorders>
            <w:hideMark/>
          </w:tcPr>
          <w:p w:rsidR="002766AB" w:rsidRPr="00413B7E" w:rsidRDefault="002766AB" w:rsidP="006A199E">
            <w:pPr>
              <w:pStyle w:val="VL0"/>
              <w:spacing w:before="0"/>
              <w:contextualSpacing/>
              <w:rPr>
                <w:rFonts w:cstheme="minorHAnsi"/>
                <w:color w:val="auto"/>
                <w:sz w:val="24"/>
                <w:szCs w:val="24"/>
              </w:rPr>
            </w:pPr>
            <w:r w:rsidRPr="00413B7E">
              <w:rPr>
                <w:rFonts w:cstheme="minorHAnsi"/>
                <w:color w:val="auto"/>
                <w:sz w:val="24"/>
                <w:szCs w:val="24"/>
              </w:rPr>
              <w:t>Подсудность</w:t>
            </w:r>
          </w:p>
        </w:tc>
        <w:tc>
          <w:tcPr>
            <w:tcW w:w="6946" w:type="dxa"/>
            <w:tcBorders>
              <w:top w:val="single" w:sz="4" w:space="0" w:color="auto"/>
              <w:left w:val="single" w:sz="4" w:space="0" w:color="auto"/>
              <w:bottom w:val="single" w:sz="4" w:space="0" w:color="auto"/>
              <w:right w:val="nil"/>
            </w:tcBorders>
            <w:hideMark/>
          </w:tcPr>
          <w:p w:rsidR="002766AB" w:rsidRPr="001E27A3" w:rsidRDefault="001E27A3" w:rsidP="006A199E">
            <w:pPr>
              <w:pStyle w:val="VL0"/>
              <w:spacing w:before="0"/>
              <w:contextualSpacing/>
              <w:rPr>
                <w:rFonts w:cstheme="minorHAnsi"/>
                <w:i/>
                <w:color w:val="auto"/>
                <w:sz w:val="24"/>
                <w:szCs w:val="24"/>
              </w:rPr>
            </w:pPr>
            <w:r w:rsidRPr="001E27A3">
              <w:rPr>
                <w:rFonts w:ascii="Times New Roman" w:hAnsi="Times New Roman"/>
                <w:sz w:val="24"/>
                <w:szCs w:val="24"/>
              </w:rPr>
              <w:t xml:space="preserve">При не урегулировании Сторонами спора в досудебном порядке, спор передается на рассмотрение Арбитражного суда </w:t>
            </w:r>
            <w:r w:rsidR="00DD604B">
              <w:rPr>
                <w:rFonts w:ascii="Times New Roman" w:hAnsi="Times New Roman"/>
                <w:sz w:val="24"/>
                <w:szCs w:val="24"/>
              </w:rPr>
              <w:t xml:space="preserve">Тверской </w:t>
            </w:r>
            <w:r w:rsidRPr="001E27A3">
              <w:rPr>
                <w:rFonts w:ascii="Times New Roman" w:hAnsi="Times New Roman"/>
                <w:sz w:val="24"/>
                <w:szCs w:val="24"/>
              </w:rPr>
              <w:t>области, в порядке, предусмотренном действующим законодательством Российской Федерации.</w:t>
            </w:r>
          </w:p>
        </w:tc>
      </w:tr>
      <w:tr w:rsidR="002766AB" w:rsidRPr="00413B7E" w:rsidTr="00630CFD">
        <w:tc>
          <w:tcPr>
            <w:tcW w:w="567" w:type="dxa"/>
            <w:tcBorders>
              <w:top w:val="single" w:sz="4" w:space="0" w:color="auto"/>
              <w:left w:val="nil"/>
              <w:bottom w:val="single" w:sz="4" w:space="0" w:color="auto"/>
              <w:right w:val="single" w:sz="4" w:space="0" w:color="auto"/>
            </w:tcBorders>
          </w:tcPr>
          <w:p w:rsidR="002766AB" w:rsidRPr="00413B7E" w:rsidRDefault="002766AB" w:rsidP="00157C07">
            <w:pPr>
              <w:pStyle w:val="VL0"/>
              <w:numPr>
                <w:ilvl w:val="1"/>
                <w:numId w:val="2"/>
              </w:numPr>
              <w:spacing w:before="0"/>
              <w:ind w:left="176" w:hanging="176"/>
              <w:contextualSpacing/>
              <w:rPr>
                <w:rFonts w:cstheme="minorHAnsi"/>
                <w:color w:val="auto"/>
                <w:sz w:val="24"/>
                <w:szCs w:val="24"/>
              </w:rPr>
            </w:pPr>
          </w:p>
        </w:tc>
        <w:tc>
          <w:tcPr>
            <w:tcW w:w="2268" w:type="dxa"/>
            <w:tcBorders>
              <w:top w:val="single" w:sz="4" w:space="0" w:color="auto"/>
              <w:left w:val="single" w:sz="4" w:space="0" w:color="auto"/>
              <w:bottom w:val="single" w:sz="4" w:space="0" w:color="auto"/>
              <w:right w:val="single" w:sz="4" w:space="0" w:color="auto"/>
            </w:tcBorders>
            <w:hideMark/>
          </w:tcPr>
          <w:p w:rsidR="002766AB" w:rsidRPr="00413B7E" w:rsidRDefault="002766AB" w:rsidP="006A199E">
            <w:pPr>
              <w:pStyle w:val="VL0"/>
              <w:spacing w:before="0"/>
              <w:contextualSpacing/>
              <w:rPr>
                <w:rFonts w:cstheme="minorHAnsi"/>
                <w:color w:val="auto"/>
                <w:sz w:val="24"/>
                <w:szCs w:val="24"/>
              </w:rPr>
            </w:pPr>
            <w:r w:rsidRPr="00413B7E">
              <w:rPr>
                <w:rFonts w:cstheme="minorHAnsi"/>
                <w:color w:val="auto"/>
                <w:sz w:val="24"/>
                <w:szCs w:val="24"/>
              </w:rPr>
              <w:t>Срок действия Договора</w:t>
            </w:r>
          </w:p>
        </w:tc>
        <w:tc>
          <w:tcPr>
            <w:tcW w:w="6946" w:type="dxa"/>
            <w:tcBorders>
              <w:top w:val="single" w:sz="4" w:space="0" w:color="auto"/>
              <w:left w:val="single" w:sz="4" w:space="0" w:color="auto"/>
              <w:bottom w:val="single" w:sz="4" w:space="0" w:color="auto"/>
              <w:right w:val="nil"/>
            </w:tcBorders>
            <w:hideMark/>
          </w:tcPr>
          <w:p w:rsidR="002766AB" w:rsidRPr="00413B7E" w:rsidRDefault="00377005" w:rsidP="00FC5DDA">
            <w:pPr>
              <w:pStyle w:val="VL0"/>
              <w:spacing w:before="0"/>
              <w:contextualSpacing/>
              <w:rPr>
                <w:rFonts w:cstheme="minorHAnsi"/>
                <w:color w:val="auto"/>
                <w:sz w:val="24"/>
                <w:szCs w:val="24"/>
              </w:rPr>
            </w:pPr>
            <w:r w:rsidRPr="00413B7E">
              <w:rPr>
                <w:rFonts w:cstheme="minorHAnsi"/>
                <w:color w:val="auto"/>
                <w:sz w:val="24"/>
                <w:szCs w:val="24"/>
              </w:rPr>
              <w:t xml:space="preserve">Договор вступает в силу с даты его подписания и действует </w:t>
            </w:r>
            <w:r w:rsidR="00FC5DDA">
              <w:rPr>
                <w:rFonts w:cstheme="minorHAnsi"/>
                <w:color w:val="auto"/>
                <w:sz w:val="24"/>
                <w:szCs w:val="24"/>
              </w:rPr>
              <w:t>12 (двенадцать) месяцев</w:t>
            </w:r>
            <w:r w:rsidRPr="00413B7E">
              <w:rPr>
                <w:rFonts w:cstheme="minorHAnsi"/>
                <w:color w:val="auto"/>
                <w:sz w:val="24"/>
                <w:szCs w:val="24"/>
              </w:rPr>
              <w:t xml:space="preserve">, а в части приемки и оплаты </w:t>
            </w:r>
            <w:r w:rsidR="008F1E96" w:rsidRPr="00413B7E">
              <w:rPr>
                <w:rFonts w:cstheme="minorHAnsi"/>
                <w:color w:val="auto"/>
                <w:sz w:val="24"/>
                <w:szCs w:val="24"/>
              </w:rPr>
              <w:t>за поставленный Товар</w:t>
            </w:r>
            <w:r w:rsidRPr="00413B7E">
              <w:rPr>
                <w:rFonts w:cstheme="minorHAnsi"/>
                <w:color w:val="auto"/>
                <w:sz w:val="24"/>
                <w:szCs w:val="24"/>
              </w:rPr>
              <w:t xml:space="preserve"> – до полного исполнения.</w:t>
            </w:r>
          </w:p>
        </w:tc>
      </w:tr>
    </w:tbl>
    <w:p w:rsidR="00B801C4" w:rsidRPr="00413B7E" w:rsidRDefault="00B801C4" w:rsidP="00B801C4">
      <w:pPr>
        <w:pStyle w:val="a9"/>
        <w:tabs>
          <w:tab w:val="left" w:pos="993"/>
        </w:tabs>
        <w:ind w:left="567"/>
        <w:rPr>
          <w:rFonts w:asciiTheme="minorHAnsi" w:hAnsiTheme="minorHAnsi" w:cstheme="minorHAnsi"/>
          <w:b/>
        </w:rPr>
      </w:pPr>
    </w:p>
    <w:p w:rsidR="002766AB" w:rsidRPr="00413B7E" w:rsidRDefault="002766AB" w:rsidP="00157C07">
      <w:pPr>
        <w:pStyle w:val="a9"/>
        <w:numPr>
          <w:ilvl w:val="0"/>
          <w:numId w:val="6"/>
        </w:numPr>
        <w:tabs>
          <w:tab w:val="left" w:pos="993"/>
        </w:tabs>
        <w:ind w:left="0" w:firstLine="567"/>
        <w:jc w:val="center"/>
        <w:rPr>
          <w:rFonts w:asciiTheme="minorHAnsi" w:hAnsiTheme="minorHAnsi" w:cstheme="minorHAnsi"/>
          <w:b/>
        </w:rPr>
      </w:pPr>
      <w:r w:rsidRPr="00413B7E">
        <w:rPr>
          <w:rFonts w:asciiTheme="minorHAnsi" w:hAnsiTheme="minorHAnsi" w:cstheme="minorHAnsi"/>
          <w:b/>
        </w:rPr>
        <w:t>Предмет Договора</w:t>
      </w:r>
    </w:p>
    <w:p w:rsidR="00B801C4" w:rsidRPr="00413B7E" w:rsidRDefault="00B801C4" w:rsidP="00B801C4">
      <w:pPr>
        <w:pStyle w:val="a9"/>
        <w:tabs>
          <w:tab w:val="left" w:pos="993"/>
        </w:tabs>
        <w:ind w:left="567"/>
        <w:rPr>
          <w:rFonts w:asciiTheme="minorHAnsi" w:hAnsiTheme="minorHAnsi" w:cstheme="minorHAnsi"/>
          <w:b/>
        </w:rPr>
      </w:pPr>
    </w:p>
    <w:p w:rsidR="002766AB" w:rsidRPr="00413B7E" w:rsidRDefault="002766AB" w:rsidP="00157C07">
      <w:pPr>
        <w:pStyle w:val="a9"/>
        <w:numPr>
          <w:ilvl w:val="1"/>
          <w:numId w:val="6"/>
        </w:numPr>
        <w:tabs>
          <w:tab w:val="left" w:pos="993"/>
          <w:tab w:val="left" w:pos="1276"/>
        </w:tabs>
        <w:ind w:left="0" w:firstLine="567"/>
        <w:jc w:val="both"/>
        <w:rPr>
          <w:rFonts w:asciiTheme="minorHAnsi" w:hAnsiTheme="minorHAnsi" w:cstheme="minorHAnsi"/>
        </w:rPr>
      </w:pPr>
      <w:r w:rsidRPr="00413B7E">
        <w:rPr>
          <w:rFonts w:asciiTheme="minorHAnsi" w:hAnsiTheme="minorHAnsi" w:cstheme="minorHAnsi"/>
        </w:rPr>
        <w:t xml:space="preserve">Поставщик обязуется передать Покупателю Товар в собственность в соответствии с Заявками, а Покупатель обязуется принять и оплатить Товар в порядке и на условиях, предусмотренных Договором. </w:t>
      </w:r>
    </w:p>
    <w:p w:rsidR="002766AB" w:rsidRPr="00413B7E" w:rsidRDefault="002766AB" w:rsidP="006A199E">
      <w:pPr>
        <w:pStyle w:val="a9"/>
        <w:tabs>
          <w:tab w:val="left" w:pos="993"/>
          <w:tab w:val="left" w:pos="1276"/>
        </w:tabs>
        <w:ind w:left="0" w:firstLine="567"/>
        <w:jc w:val="both"/>
        <w:rPr>
          <w:rFonts w:asciiTheme="minorHAnsi" w:hAnsiTheme="minorHAnsi" w:cstheme="minorHAnsi"/>
        </w:rPr>
      </w:pPr>
      <w:r w:rsidRPr="00413B7E">
        <w:rPr>
          <w:rFonts w:asciiTheme="minorHAnsi" w:hAnsiTheme="minorHAnsi" w:cstheme="minorHAnsi"/>
        </w:rPr>
        <w:t xml:space="preserve">Под Заявкой понимается подписанное уполномоченным лицом Покупателя указание Поставщику об отгрузке Товара в определенном количестве и ассортименте, составленное по форме </w:t>
      </w:r>
      <w:r w:rsidR="008B021C" w:rsidRPr="00413B7E">
        <w:rPr>
          <w:rFonts w:asciiTheme="minorHAnsi" w:hAnsiTheme="minorHAnsi" w:cstheme="minorHAnsi"/>
        </w:rPr>
        <w:t xml:space="preserve">Приложения </w:t>
      </w:r>
      <w:r w:rsidRPr="00413B7E">
        <w:rPr>
          <w:rFonts w:asciiTheme="minorHAnsi" w:hAnsiTheme="minorHAnsi" w:cstheme="minorHAnsi"/>
        </w:rPr>
        <w:t xml:space="preserve">№2 к Договору и направленное </w:t>
      </w:r>
      <w:r w:rsidR="008B021C" w:rsidRPr="00413B7E">
        <w:rPr>
          <w:rFonts w:asciiTheme="minorHAnsi" w:hAnsiTheme="minorHAnsi" w:cstheme="minorHAnsi"/>
        </w:rPr>
        <w:t>в</w:t>
      </w:r>
      <w:r w:rsidRPr="00413B7E">
        <w:rPr>
          <w:rFonts w:asciiTheme="minorHAnsi" w:hAnsiTheme="minorHAnsi" w:cstheme="minorHAnsi"/>
        </w:rPr>
        <w:t xml:space="preserve"> адрес Поставщика, указанный в разделе 16 Договора. </w:t>
      </w:r>
    </w:p>
    <w:p w:rsidR="002766AB" w:rsidRPr="00413B7E" w:rsidRDefault="002766AB" w:rsidP="006A199E">
      <w:pPr>
        <w:pStyle w:val="a9"/>
        <w:tabs>
          <w:tab w:val="left" w:pos="993"/>
          <w:tab w:val="left" w:pos="1276"/>
        </w:tabs>
        <w:ind w:left="0" w:firstLine="567"/>
        <w:jc w:val="both"/>
        <w:rPr>
          <w:rFonts w:asciiTheme="minorHAnsi" w:hAnsiTheme="minorHAnsi" w:cstheme="minorHAnsi"/>
        </w:rPr>
      </w:pPr>
      <w:r w:rsidRPr="00413B7E">
        <w:rPr>
          <w:rFonts w:asciiTheme="minorHAnsi" w:hAnsiTheme="minorHAnsi" w:cstheme="minorHAnsi"/>
        </w:rPr>
        <w:t>Заявка считается принятой к исполнению Поставщиком со дня ее получения Поставщиком.</w:t>
      </w:r>
    </w:p>
    <w:p w:rsidR="002766AB" w:rsidRPr="00413B7E" w:rsidRDefault="002766AB" w:rsidP="00157C07">
      <w:pPr>
        <w:pStyle w:val="a9"/>
        <w:numPr>
          <w:ilvl w:val="1"/>
          <w:numId w:val="6"/>
        </w:numPr>
        <w:tabs>
          <w:tab w:val="left" w:pos="993"/>
          <w:tab w:val="left" w:pos="1276"/>
        </w:tabs>
        <w:ind w:left="0" w:firstLine="567"/>
        <w:jc w:val="both"/>
        <w:rPr>
          <w:rFonts w:asciiTheme="minorHAnsi" w:hAnsiTheme="minorHAnsi" w:cstheme="minorHAnsi"/>
        </w:rPr>
      </w:pPr>
      <w:r w:rsidRPr="00413B7E">
        <w:rPr>
          <w:rFonts w:asciiTheme="minorHAnsi" w:hAnsiTheme="minorHAnsi" w:cstheme="minorHAnsi"/>
        </w:rPr>
        <w:t>Товар должен быть затарен (упакован) надлежащим образом, обеспечивающим его сохранность при перевозке и хранении. На тару (упаковку) Товара должна быть нанесена маркировка в соответствии с требованиями законодательства Российской Федерации.</w:t>
      </w:r>
    </w:p>
    <w:p w:rsidR="00B801C4" w:rsidRPr="00413B7E" w:rsidRDefault="00B801C4" w:rsidP="00B801C4">
      <w:pPr>
        <w:pStyle w:val="a9"/>
        <w:tabs>
          <w:tab w:val="left" w:pos="993"/>
          <w:tab w:val="left" w:pos="1276"/>
        </w:tabs>
        <w:ind w:left="567"/>
        <w:jc w:val="both"/>
        <w:rPr>
          <w:rFonts w:asciiTheme="minorHAnsi" w:hAnsiTheme="minorHAnsi" w:cstheme="minorHAnsi"/>
        </w:rPr>
      </w:pPr>
    </w:p>
    <w:p w:rsidR="002766AB" w:rsidRPr="00413B7E" w:rsidRDefault="002766AB" w:rsidP="00157C07">
      <w:pPr>
        <w:pStyle w:val="a9"/>
        <w:numPr>
          <w:ilvl w:val="0"/>
          <w:numId w:val="6"/>
        </w:numPr>
        <w:tabs>
          <w:tab w:val="left" w:pos="993"/>
        </w:tabs>
        <w:ind w:left="0" w:firstLine="567"/>
        <w:jc w:val="center"/>
        <w:rPr>
          <w:rFonts w:asciiTheme="minorHAnsi" w:hAnsiTheme="minorHAnsi" w:cstheme="minorHAnsi"/>
          <w:b/>
        </w:rPr>
      </w:pPr>
      <w:r w:rsidRPr="00413B7E">
        <w:rPr>
          <w:rFonts w:asciiTheme="minorHAnsi" w:hAnsiTheme="minorHAnsi" w:cstheme="minorHAnsi"/>
          <w:b/>
        </w:rPr>
        <w:t>Цена Договора и порядок расчетов</w:t>
      </w:r>
    </w:p>
    <w:p w:rsidR="00B801C4" w:rsidRPr="005F507E" w:rsidRDefault="00B801C4" w:rsidP="00B801C4">
      <w:pPr>
        <w:pStyle w:val="a9"/>
        <w:tabs>
          <w:tab w:val="left" w:pos="993"/>
        </w:tabs>
        <w:ind w:left="567"/>
        <w:rPr>
          <w:rFonts w:asciiTheme="minorHAnsi" w:hAnsiTheme="minorHAnsi" w:cstheme="minorHAnsi"/>
        </w:rPr>
      </w:pPr>
    </w:p>
    <w:p w:rsidR="002766AB" w:rsidRPr="00413B7E" w:rsidRDefault="002766AB" w:rsidP="00157C07">
      <w:pPr>
        <w:pStyle w:val="a9"/>
        <w:numPr>
          <w:ilvl w:val="1"/>
          <w:numId w:val="6"/>
        </w:numPr>
        <w:tabs>
          <w:tab w:val="left" w:pos="993"/>
          <w:tab w:val="left" w:pos="1276"/>
        </w:tabs>
        <w:ind w:left="0" w:firstLine="567"/>
        <w:jc w:val="both"/>
        <w:rPr>
          <w:rFonts w:asciiTheme="minorHAnsi" w:hAnsiTheme="minorHAnsi" w:cstheme="minorHAnsi"/>
        </w:rPr>
      </w:pPr>
      <w:r w:rsidRPr="00413B7E">
        <w:rPr>
          <w:rFonts w:asciiTheme="minorHAnsi" w:hAnsiTheme="minorHAnsi" w:cstheme="minorHAnsi"/>
        </w:rPr>
        <w:t>Общая цена Договора указана в пункте 1.3 Договора. Цена за единицу Товара указана в Приложении № 1 к Договору.</w:t>
      </w:r>
    </w:p>
    <w:p w:rsidR="002766AB" w:rsidRPr="00413B7E" w:rsidRDefault="002766AB" w:rsidP="00157C07">
      <w:pPr>
        <w:pStyle w:val="a9"/>
        <w:widowControl w:val="0"/>
        <w:numPr>
          <w:ilvl w:val="1"/>
          <w:numId w:val="6"/>
        </w:numPr>
        <w:tabs>
          <w:tab w:val="left" w:pos="993"/>
          <w:tab w:val="left" w:pos="1276"/>
        </w:tabs>
        <w:autoSpaceDE w:val="0"/>
        <w:autoSpaceDN w:val="0"/>
        <w:adjustRightInd w:val="0"/>
        <w:ind w:left="0" w:firstLine="567"/>
        <w:jc w:val="both"/>
        <w:rPr>
          <w:rFonts w:asciiTheme="minorHAnsi" w:hAnsiTheme="minorHAnsi" w:cstheme="minorHAnsi"/>
        </w:rPr>
      </w:pPr>
      <w:r w:rsidRPr="00413B7E">
        <w:rPr>
          <w:rFonts w:asciiTheme="minorHAnsi" w:hAnsiTheme="minorHAnsi" w:cstheme="minorHAnsi"/>
        </w:rPr>
        <w:t>Общая цена Договора, указанная в пункте 1.3 Договора, является максимально возможной суммой, которую Покупатель может выплатить Поставщику, и не является обязательством Покупателя направить Поставщику Заявку или Заявки в количестве, соответствующие данной цене. Покупатель имеет право направить Поставщику любое количество Заявок в пределах общей цены Договора, указанной в пункте 1.3 Договора, при этом оплата Покупателем будет производиться с учетом количества направленных Покупателем Поставщику Заявок и фактического надлежащего исполнения Заявок Поставщиком.</w:t>
      </w:r>
    </w:p>
    <w:p w:rsidR="002766AB" w:rsidRPr="00413B7E" w:rsidRDefault="002766AB" w:rsidP="00157C07">
      <w:pPr>
        <w:pStyle w:val="a9"/>
        <w:numPr>
          <w:ilvl w:val="1"/>
          <w:numId w:val="6"/>
        </w:numPr>
        <w:tabs>
          <w:tab w:val="left" w:pos="993"/>
          <w:tab w:val="left" w:pos="1276"/>
        </w:tabs>
        <w:ind w:left="0" w:firstLine="567"/>
        <w:jc w:val="both"/>
        <w:rPr>
          <w:rFonts w:asciiTheme="minorHAnsi" w:hAnsiTheme="minorHAnsi" w:cstheme="minorHAnsi"/>
          <w:u w:val="single"/>
        </w:rPr>
      </w:pPr>
      <w:r w:rsidRPr="00413B7E">
        <w:rPr>
          <w:rFonts w:asciiTheme="minorHAnsi" w:hAnsiTheme="minorHAnsi" w:cstheme="minorHAnsi"/>
        </w:rPr>
        <w:t xml:space="preserve">Общая цена Договора (цена за </w:t>
      </w:r>
      <w:r w:rsidRPr="00413B7E">
        <w:rPr>
          <w:rFonts w:asciiTheme="minorHAnsi" w:hAnsiTheme="minorHAnsi" w:cstheme="minorHAnsi"/>
          <w:bCs/>
        </w:rPr>
        <w:t xml:space="preserve">единицу Товара), указанная в пункте 1.3 Договора, </w:t>
      </w:r>
      <w:r w:rsidRPr="00413B7E">
        <w:rPr>
          <w:rFonts w:asciiTheme="minorHAnsi" w:hAnsiTheme="minorHAnsi" w:cstheme="minorHAnsi"/>
        </w:rPr>
        <w:t xml:space="preserve">включает в себя: стоимость Товара, расходы, связанные с доставкой, разгрузкой - погрузкой, размещением в местах хранения Покупателя, стоимость упаковки (тары), маркировки, страхование, таможенные платежи (пошлины), применимые налоги, сборы, все иные затраты, издержки и расходы Поставщика, связанные с исполнением </w:t>
      </w:r>
      <w:r w:rsidRPr="00413B7E">
        <w:rPr>
          <w:rFonts w:asciiTheme="minorHAnsi" w:hAnsiTheme="minorHAnsi" w:cstheme="minorHAnsi"/>
          <w:bCs/>
        </w:rPr>
        <w:t>Договора.</w:t>
      </w:r>
    </w:p>
    <w:p w:rsidR="002766AB" w:rsidRPr="00413B7E" w:rsidRDefault="002766AB" w:rsidP="00157C07">
      <w:pPr>
        <w:pStyle w:val="a9"/>
        <w:numPr>
          <w:ilvl w:val="1"/>
          <w:numId w:val="6"/>
        </w:numPr>
        <w:tabs>
          <w:tab w:val="left" w:pos="993"/>
          <w:tab w:val="left" w:pos="1276"/>
        </w:tabs>
        <w:ind w:left="0" w:firstLine="567"/>
        <w:jc w:val="both"/>
        <w:rPr>
          <w:rFonts w:asciiTheme="minorHAnsi" w:hAnsiTheme="minorHAnsi" w:cstheme="minorHAnsi"/>
        </w:rPr>
      </w:pPr>
      <w:r w:rsidRPr="00413B7E">
        <w:rPr>
          <w:rFonts w:asciiTheme="minorHAnsi" w:hAnsiTheme="minorHAnsi" w:cstheme="minorHAnsi"/>
        </w:rPr>
        <w:t>Поставщик направляет Покупателю счет на оплату в срок, указанный в пункте 1.11 Договора. Оплата Товара производится Покупателем в срок, ук</w:t>
      </w:r>
      <w:r w:rsidR="005F507E">
        <w:rPr>
          <w:rFonts w:asciiTheme="minorHAnsi" w:hAnsiTheme="minorHAnsi" w:cstheme="minorHAnsi"/>
        </w:rPr>
        <w:t>азанный в пункте 1.12 Договора.</w:t>
      </w:r>
    </w:p>
    <w:p w:rsidR="002766AB" w:rsidRPr="00413B7E" w:rsidRDefault="002766AB" w:rsidP="00157C07">
      <w:pPr>
        <w:pStyle w:val="a9"/>
        <w:numPr>
          <w:ilvl w:val="1"/>
          <w:numId w:val="6"/>
        </w:numPr>
        <w:tabs>
          <w:tab w:val="left" w:pos="993"/>
          <w:tab w:val="left" w:pos="1276"/>
        </w:tabs>
        <w:ind w:left="0" w:firstLine="567"/>
        <w:jc w:val="both"/>
        <w:rPr>
          <w:rFonts w:asciiTheme="minorHAnsi" w:hAnsiTheme="minorHAnsi" w:cstheme="minorHAnsi"/>
        </w:rPr>
      </w:pPr>
      <w:r w:rsidRPr="00413B7E">
        <w:rPr>
          <w:rFonts w:asciiTheme="minorHAnsi" w:hAnsiTheme="minorHAnsi" w:cstheme="minorHAnsi"/>
        </w:rPr>
        <w:t xml:space="preserve">Оплата по Договору осуществляется с расчетного счета Покупателя по безналичному расчету платежными поручениями путем перечисления Покупателем денежных средств на расчетный счет Поставщика, указанный в настоящем Договоре. В случае изменения реквизитов расчетного счета, указанного в Договоре, Поставщик обязан в течение 1 (одного) рабочего дня с </w:t>
      </w:r>
      <w:r w:rsidRPr="00413B7E">
        <w:rPr>
          <w:rFonts w:asciiTheme="minorHAnsi" w:hAnsiTheme="minorHAnsi" w:cstheme="minorHAnsi"/>
        </w:rPr>
        <w:lastRenderedPageBreak/>
        <w:t xml:space="preserve">даты изменения реквизитов расчетного счета в порядке, предусмотренном пунктом 14.3 Договора, сообщить об этом Покупателю, указав новые реквизиты расчетного счета. В противном случае все риски, связанные с перечислением Покупателем денежных средств на расчетный счет Поставщика, с указанными в Договоре реквизитами или реквизитами, полученными ранее Покупателем от Поставщика, несет Поставщик. </w:t>
      </w:r>
    </w:p>
    <w:p w:rsidR="002766AB" w:rsidRPr="00413B7E" w:rsidRDefault="002766AB" w:rsidP="00157C07">
      <w:pPr>
        <w:pStyle w:val="a9"/>
        <w:numPr>
          <w:ilvl w:val="1"/>
          <w:numId w:val="6"/>
        </w:numPr>
        <w:tabs>
          <w:tab w:val="left" w:pos="993"/>
          <w:tab w:val="left" w:pos="1276"/>
        </w:tabs>
        <w:ind w:left="0" w:firstLine="567"/>
        <w:jc w:val="both"/>
        <w:rPr>
          <w:rFonts w:asciiTheme="minorHAnsi" w:hAnsiTheme="minorHAnsi" w:cstheme="minorHAnsi"/>
        </w:rPr>
      </w:pPr>
      <w:r w:rsidRPr="00413B7E">
        <w:rPr>
          <w:rFonts w:asciiTheme="minorHAnsi" w:hAnsiTheme="minorHAnsi" w:cstheme="minorHAnsi"/>
        </w:rPr>
        <w:t>Обязательства Покупателя по оплате Товара считаются исполненными с даты списания денежных средств с расчетного счета Покупателя.</w:t>
      </w:r>
      <w:r w:rsidR="001103DE" w:rsidRPr="00413B7E">
        <w:rPr>
          <w:rFonts w:asciiTheme="minorHAnsi" w:hAnsiTheme="minorHAnsi" w:cstheme="minorHAnsi"/>
        </w:rPr>
        <w:t xml:space="preserve"> </w:t>
      </w:r>
    </w:p>
    <w:p w:rsidR="002766AB" w:rsidRPr="00413B7E" w:rsidRDefault="002766AB" w:rsidP="00157C07">
      <w:pPr>
        <w:pStyle w:val="a9"/>
        <w:numPr>
          <w:ilvl w:val="1"/>
          <w:numId w:val="6"/>
        </w:numPr>
        <w:tabs>
          <w:tab w:val="left" w:pos="993"/>
          <w:tab w:val="left" w:pos="1276"/>
        </w:tabs>
        <w:ind w:left="0" w:firstLine="567"/>
        <w:jc w:val="both"/>
        <w:rPr>
          <w:rFonts w:asciiTheme="minorHAnsi" w:hAnsiTheme="minorHAnsi" w:cstheme="minorHAnsi"/>
        </w:rPr>
      </w:pPr>
      <w:r w:rsidRPr="00413B7E">
        <w:rPr>
          <w:rFonts w:asciiTheme="minorHAnsi" w:hAnsiTheme="minorHAnsi" w:cstheme="minorHAnsi"/>
        </w:rPr>
        <w:t>Поставщик, являющийся плательщиком НДС, обязан предоставлять Покупателю счета-фактуры в порядке и сроки, установленные законодательством Российской Федерации о налогах и сборах. При неисполнении Поставщиком указанной в настоящем пункте обязанности в установленный срок Покупатель вправе взыскать с Поставщика денежные средства в размере соответствующих сумм НДС. Кроме того, в случае предъявления претензии налоговым органом в отношении соответствующих сумм НДС, Покупатель вправе взыскать с Поставщика пени и штрафы, приходящиеся на данные суммы НДС, в случае их начисления по решению налогового органа.</w:t>
      </w:r>
    </w:p>
    <w:p w:rsidR="002766AB" w:rsidRPr="00413B7E" w:rsidRDefault="002766AB" w:rsidP="00157C07">
      <w:pPr>
        <w:pStyle w:val="a9"/>
        <w:numPr>
          <w:ilvl w:val="1"/>
          <w:numId w:val="6"/>
        </w:numPr>
        <w:tabs>
          <w:tab w:val="left" w:pos="993"/>
          <w:tab w:val="left" w:pos="1276"/>
        </w:tabs>
        <w:ind w:left="0" w:firstLine="567"/>
        <w:jc w:val="both"/>
        <w:rPr>
          <w:rFonts w:asciiTheme="minorHAnsi" w:hAnsiTheme="minorHAnsi" w:cstheme="minorHAnsi"/>
        </w:rPr>
      </w:pPr>
      <w:r w:rsidRPr="00413B7E">
        <w:rPr>
          <w:rFonts w:asciiTheme="minorHAnsi" w:hAnsiTheme="minorHAnsi" w:cstheme="minorHAnsi"/>
        </w:rPr>
        <w:t>Отсрочка оплаты Товаров не является предоставлением Покупателю коммерческого кредита, предусмотренного статьей 823 Гражданского кодекса Российской Федерации. На сумму денежного обязательства Покупателя по оплате Товаров законные проценты, предусмотренные статей 317.1 Гражданского кодекса Российской Федерации, не начисляются.</w:t>
      </w:r>
    </w:p>
    <w:p w:rsidR="002766AB" w:rsidRPr="00413B7E" w:rsidRDefault="002766AB" w:rsidP="00157C07">
      <w:pPr>
        <w:pStyle w:val="a9"/>
        <w:numPr>
          <w:ilvl w:val="1"/>
          <w:numId w:val="6"/>
        </w:numPr>
        <w:tabs>
          <w:tab w:val="left" w:pos="993"/>
          <w:tab w:val="left" w:pos="1276"/>
        </w:tabs>
        <w:ind w:left="0" w:firstLine="567"/>
        <w:jc w:val="both"/>
        <w:rPr>
          <w:rFonts w:asciiTheme="minorHAnsi" w:hAnsiTheme="minorHAnsi" w:cstheme="minorHAnsi"/>
        </w:rPr>
      </w:pPr>
      <w:r w:rsidRPr="00413B7E">
        <w:rPr>
          <w:rFonts w:asciiTheme="minorHAnsi" w:hAnsiTheme="minorHAnsi" w:cstheme="minorHAnsi"/>
        </w:rPr>
        <w:t>Акт сверки взаимных расчетов составляется не реже одного раза в год, по запросу Покупателя, в том числе перед составлением годовой отчетности и перед закрытием (расторжением) Договора</w:t>
      </w:r>
      <w:r w:rsidR="0054229E" w:rsidRPr="00413B7E">
        <w:rPr>
          <w:rFonts w:asciiTheme="minorHAnsi" w:hAnsiTheme="minorHAnsi" w:cstheme="minorHAnsi"/>
        </w:rPr>
        <w:t>.</w:t>
      </w:r>
    </w:p>
    <w:p w:rsidR="00B801C4" w:rsidRPr="00413B7E" w:rsidRDefault="00B801C4" w:rsidP="00B801C4">
      <w:pPr>
        <w:pStyle w:val="a9"/>
        <w:tabs>
          <w:tab w:val="left" w:pos="993"/>
          <w:tab w:val="left" w:pos="1276"/>
        </w:tabs>
        <w:ind w:left="567"/>
        <w:jc w:val="both"/>
        <w:rPr>
          <w:rFonts w:asciiTheme="minorHAnsi" w:hAnsiTheme="minorHAnsi" w:cstheme="minorHAnsi"/>
        </w:rPr>
      </w:pPr>
    </w:p>
    <w:p w:rsidR="002766AB" w:rsidRPr="00413B7E" w:rsidRDefault="002766AB" w:rsidP="00157C07">
      <w:pPr>
        <w:pStyle w:val="a9"/>
        <w:numPr>
          <w:ilvl w:val="0"/>
          <w:numId w:val="6"/>
        </w:numPr>
        <w:tabs>
          <w:tab w:val="left" w:pos="993"/>
        </w:tabs>
        <w:ind w:left="0" w:firstLine="567"/>
        <w:jc w:val="center"/>
        <w:rPr>
          <w:rFonts w:asciiTheme="minorHAnsi" w:hAnsiTheme="minorHAnsi" w:cstheme="minorHAnsi"/>
          <w:b/>
        </w:rPr>
      </w:pPr>
      <w:r w:rsidRPr="00413B7E">
        <w:rPr>
          <w:rFonts w:asciiTheme="minorHAnsi" w:hAnsiTheme="minorHAnsi" w:cstheme="minorHAnsi"/>
          <w:b/>
        </w:rPr>
        <w:t>Сроки, порядок, и условия поставки и приемки Товара</w:t>
      </w:r>
    </w:p>
    <w:p w:rsidR="00B801C4" w:rsidRPr="00DF7867" w:rsidRDefault="00B801C4" w:rsidP="00B801C4">
      <w:pPr>
        <w:pStyle w:val="a9"/>
        <w:tabs>
          <w:tab w:val="left" w:pos="993"/>
        </w:tabs>
        <w:ind w:left="567"/>
        <w:rPr>
          <w:rFonts w:asciiTheme="minorHAnsi" w:hAnsiTheme="minorHAnsi" w:cstheme="minorHAnsi"/>
        </w:rPr>
      </w:pPr>
    </w:p>
    <w:p w:rsidR="002766AB" w:rsidRPr="00413B7E" w:rsidRDefault="002766AB" w:rsidP="00157C07">
      <w:pPr>
        <w:pStyle w:val="a9"/>
        <w:numPr>
          <w:ilvl w:val="1"/>
          <w:numId w:val="6"/>
        </w:numPr>
        <w:tabs>
          <w:tab w:val="left" w:pos="993"/>
          <w:tab w:val="left" w:pos="1276"/>
        </w:tabs>
        <w:ind w:left="0" w:firstLine="567"/>
        <w:jc w:val="both"/>
        <w:rPr>
          <w:rFonts w:asciiTheme="minorHAnsi" w:hAnsiTheme="minorHAnsi" w:cstheme="minorHAnsi"/>
          <w:lang w:eastAsia="ar-SA"/>
        </w:rPr>
      </w:pPr>
      <w:r w:rsidRPr="00413B7E">
        <w:rPr>
          <w:rFonts w:asciiTheme="minorHAnsi" w:hAnsiTheme="minorHAnsi" w:cstheme="minorHAnsi"/>
        </w:rPr>
        <w:t>Поставщик осуществляет поставку Товара Покупателю в соответствии с Заявкой по адресу, указанному в пункте 1.4 Договора, в сроки, указанные в пункте 1.6 Договора.</w:t>
      </w:r>
    </w:p>
    <w:p w:rsidR="002766AB" w:rsidRPr="00413B7E" w:rsidRDefault="002766AB" w:rsidP="00157C07">
      <w:pPr>
        <w:pStyle w:val="a9"/>
        <w:numPr>
          <w:ilvl w:val="1"/>
          <w:numId w:val="6"/>
        </w:numPr>
        <w:tabs>
          <w:tab w:val="left" w:pos="993"/>
          <w:tab w:val="left" w:pos="1276"/>
        </w:tabs>
        <w:ind w:left="0" w:firstLine="567"/>
        <w:jc w:val="both"/>
        <w:rPr>
          <w:rFonts w:asciiTheme="minorHAnsi" w:hAnsiTheme="minorHAnsi" w:cstheme="minorHAnsi"/>
        </w:rPr>
      </w:pPr>
      <w:r w:rsidRPr="00413B7E">
        <w:rPr>
          <w:rFonts w:asciiTheme="minorHAnsi" w:hAnsiTheme="minorHAnsi" w:cstheme="minorHAnsi"/>
        </w:rPr>
        <w:t>Поставщик осуществляет доставку Товара способом, у</w:t>
      </w:r>
      <w:r w:rsidR="00DF7867">
        <w:rPr>
          <w:rFonts w:asciiTheme="minorHAnsi" w:hAnsiTheme="minorHAnsi" w:cstheme="minorHAnsi"/>
        </w:rPr>
        <w:t>казанным в пункте 1.7 Договора.</w:t>
      </w:r>
    </w:p>
    <w:p w:rsidR="002766AB" w:rsidRPr="00413B7E" w:rsidRDefault="002766AB" w:rsidP="00157C07">
      <w:pPr>
        <w:pStyle w:val="a9"/>
        <w:numPr>
          <w:ilvl w:val="1"/>
          <w:numId w:val="6"/>
        </w:numPr>
        <w:tabs>
          <w:tab w:val="left" w:pos="993"/>
          <w:tab w:val="left" w:pos="1276"/>
        </w:tabs>
        <w:ind w:left="0" w:firstLine="567"/>
        <w:jc w:val="both"/>
        <w:rPr>
          <w:rFonts w:asciiTheme="minorHAnsi" w:hAnsiTheme="minorHAnsi" w:cstheme="minorHAnsi"/>
        </w:rPr>
      </w:pPr>
      <w:r w:rsidRPr="00413B7E">
        <w:rPr>
          <w:rFonts w:asciiTheme="minorHAnsi" w:hAnsiTheme="minorHAnsi" w:cstheme="minorHAnsi"/>
        </w:rPr>
        <w:t>Поставщик в порядке, предусмотренном пунктом 14.3 Договора, извещает Покупателя о дате и времени поставки Товара в срок, ук</w:t>
      </w:r>
      <w:r w:rsidR="0054229E" w:rsidRPr="00413B7E">
        <w:rPr>
          <w:rFonts w:asciiTheme="minorHAnsi" w:hAnsiTheme="minorHAnsi" w:cstheme="minorHAnsi"/>
        </w:rPr>
        <w:t xml:space="preserve">азанный в пункте 1.5 Договора. </w:t>
      </w:r>
      <w:r w:rsidRPr="00413B7E">
        <w:rPr>
          <w:rFonts w:asciiTheme="minorHAnsi" w:hAnsiTheme="minorHAnsi" w:cstheme="minorHAnsi"/>
        </w:rPr>
        <w:t xml:space="preserve">Извещение должно быть направлено в адрес Покупателя в соответствии с контактными данными Покупателя, указанными в разделе 16 Договора. </w:t>
      </w:r>
    </w:p>
    <w:p w:rsidR="002766AB" w:rsidRPr="00413B7E" w:rsidRDefault="002766AB" w:rsidP="00157C07">
      <w:pPr>
        <w:pStyle w:val="a9"/>
        <w:numPr>
          <w:ilvl w:val="1"/>
          <w:numId w:val="6"/>
        </w:numPr>
        <w:tabs>
          <w:tab w:val="left" w:pos="993"/>
          <w:tab w:val="left" w:pos="1276"/>
        </w:tabs>
        <w:ind w:left="0" w:firstLine="567"/>
        <w:jc w:val="both"/>
        <w:rPr>
          <w:rFonts w:asciiTheme="minorHAnsi" w:hAnsiTheme="minorHAnsi" w:cstheme="minorHAnsi"/>
        </w:rPr>
      </w:pPr>
      <w:r w:rsidRPr="00413B7E">
        <w:rPr>
          <w:rFonts w:asciiTheme="minorHAnsi" w:hAnsiTheme="minorHAnsi" w:cstheme="minorHAnsi"/>
        </w:rPr>
        <w:t>Покупатель должен в порядке, предусмотренном пунктом 14.3 Договора, подтвердить Поставщику готовность принять Товар в указанное Поставщиком время. Без наличия подтверждения Покупателя доставка Товара в указанное Поставщиком время не производится.</w:t>
      </w:r>
    </w:p>
    <w:p w:rsidR="001103DE" w:rsidRPr="00413B7E" w:rsidRDefault="002766AB" w:rsidP="00157C07">
      <w:pPr>
        <w:pStyle w:val="a9"/>
        <w:numPr>
          <w:ilvl w:val="1"/>
          <w:numId w:val="6"/>
        </w:numPr>
        <w:tabs>
          <w:tab w:val="left" w:pos="993"/>
          <w:tab w:val="left" w:pos="1276"/>
        </w:tabs>
        <w:ind w:left="0" w:firstLine="567"/>
        <w:jc w:val="both"/>
        <w:rPr>
          <w:rFonts w:asciiTheme="minorHAnsi" w:hAnsiTheme="minorHAnsi" w:cstheme="minorHAnsi"/>
        </w:rPr>
      </w:pPr>
      <w:r w:rsidRPr="00413B7E">
        <w:rPr>
          <w:rFonts w:asciiTheme="minorHAnsi" w:hAnsiTheme="minorHAnsi" w:cstheme="minorHAnsi"/>
        </w:rPr>
        <w:t>Разгрузочные работы в месте доставки Товара осуществляются силами Поставщика.</w:t>
      </w:r>
    </w:p>
    <w:p w:rsidR="002766AB" w:rsidRPr="00413B7E" w:rsidRDefault="002766AB" w:rsidP="00157C07">
      <w:pPr>
        <w:pStyle w:val="a9"/>
        <w:numPr>
          <w:ilvl w:val="1"/>
          <w:numId w:val="6"/>
        </w:numPr>
        <w:tabs>
          <w:tab w:val="left" w:pos="993"/>
          <w:tab w:val="left" w:pos="1276"/>
        </w:tabs>
        <w:ind w:left="0" w:firstLine="567"/>
        <w:jc w:val="both"/>
        <w:rPr>
          <w:rFonts w:asciiTheme="minorHAnsi" w:hAnsiTheme="minorHAnsi" w:cstheme="minorHAnsi"/>
        </w:rPr>
      </w:pPr>
      <w:r w:rsidRPr="00413B7E">
        <w:rPr>
          <w:rFonts w:asciiTheme="minorHAnsi" w:hAnsiTheme="minorHAnsi" w:cstheme="minorHAnsi"/>
        </w:rPr>
        <w:t>Поставка Товара осуществляется путем передачи Поставщиком Товара, подписанной Поставщиком товарной накладной по форме ТОРГ-12</w:t>
      </w:r>
      <w:r w:rsidR="001103DE" w:rsidRPr="00413B7E">
        <w:rPr>
          <w:rFonts w:asciiTheme="minorHAnsi" w:hAnsiTheme="minorHAnsi" w:cstheme="minorHAnsi"/>
        </w:rPr>
        <w:t>/УПД</w:t>
      </w:r>
      <w:r w:rsidRPr="00413B7E">
        <w:rPr>
          <w:rFonts w:asciiTheme="minorHAnsi" w:hAnsiTheme="minorHAnsi" w:cstheme="minorHAnsi"/>
        </w:rPr>
        <w:t xml:space="preserve"> </w:t>
      </w:r>
      <w:r w:rsidR="001103DE" w:rsidRPr="00413B7E">
        <w:rPr>
          <w:rFonts w:asciiTheme="minorHAnsi" w:hAnsiTheme="minorHAnsi" w:cstheme="minorHAnsi"/>
        </w:rPr>
        <w:t xml:space="preserve">(в 2-х экземплярах, если иное не предусмотрено законодательством РФ или Договором), </w:t>
      </w:r>
      <w:r w:rsidRPr="00413B7E">
        <w:rPr>
          <w:rFonts w:asciiTheme="minorHAnsi" w:hAnsiTheme="minorHAnsi" w:cstheme="minorHAnsi"/>
        </w:rPr>
        <w:t>документов об оценке соответствия, обязательных для данного вида Товара (если применимо) и иных документов, указанных в пункте 1.2 Договора.</w:t>
      </w:r>
    </w:p>
    <w:p w:rsidR="002766AB" w:rsidRPr="00413B7E" w:rsidRDefault="002766AB" w:rsidP="00157C07">
      <w:pPr>
        <w:pStyle w:val="a9"/>
        <w:numPr>
          <w:ilvl w:val="1"/>
          <w:numId w:val="6"/>
        </w:numPr>
        <w:tabs>
          <w:tab w:val="left" w:pos="993"/>
          <w:tab w:val="left" w:pos="1276"/>
        </w:tabs>
        <w:ind w:left="0" w:firstLine="567"/>
        <w:jc w:val="both"/>
        <w:rPr>
          <w:rFonts w:asciiTheme="minorHAnsi" w:hAnsiTheme="minorHAnsi" w:cstheme="minorHAnsi"/>
        </w:rPr>
      </w:pPr>
      <w:bookmarkStart w:id="1" w:name="_Ref383619010"/>
      <w:r w:rsidRPr="00413B7E">
        <w:rPr>
          <w:rFonts w:asciiTheme="minorHAnsi" w:hAnsiTheme="minorHAnsi" w:cstheme="minorHAnsi"/>
        </w:rPr>
        <w:t>Покупатель осуществляет приемку Товара на соответствие условиям Договора, в том числе условиям Заявки, Спецификации, Технического задания (если применимо), иных приложений к Договору, а также положениям действующего законодательства</w:t>
      </w:r>
      <w:r w:rsidRPr="00413B7E">
        <w:rPr>
          <w:rFonts w:asciiTheme="minorHAnsi" w:hAnsiTheme="minorHAnsi" w:cstheme="minorHAnsi"/>
          <w:bCs/>
        </w:rPr>
        <w:t xml:space="preserve"> Российской Федерации</w:t>
      </w:r>
      <w:r w:rsidRPr="00413B7E">
        <w:rPr>
          <w:rFonts w:asciiTheme="minorHAnsi" w:hAnsiTheme="minorHAnsi" w:cstheme="minorHAnsi"/>
        </w:rPr>
        <w:t>, иных нормативных правовых актов Российской Федерации, иным обязательным правилам и требованиям о качестве, количестве, ассортименте, комплектности, технических требований, требований к безопасности, требований к размеру, состоянию тары и (или) упаковки, состоянию и содержанию маркировки</w:t>
      </w:r>
      <w:bookmarkEnd w:id="1"/>
      <w:r w:rsidRPr="00413B7E">
        <w:rPr>
          <w:rFonts w:asciiTheme="minorHAnsi" w:hAnsiTheme="minorHAnsi" w:cstheme="minorHAnsi"/>
        </w:rPr>
        <w:t>, а также проверяет наличие документов Товар, указанных в пункте 1.2 Договора.</w:t>
      </w:r>
    </w:p>
    <w:p w:rsidR="002766AB" w:rsidRPr="00413B7E" w:rsidRDefault="002766AB" w:rsidP="006A199E">
      <w:pPr>
        <w:pStyle w:val="a9"/>
        <w:tabs>
          <w:tab w:val="left" w:pos="993"/>
        </w:tabs>
        <w:ind w:left="0" w:firstLine="567"/>
        <w:jc w:val="both"/>
        <w:rPr>
          <w:rFonts w:asciiTheme="minorHAnsi" w:hAnsiTheme="minorHAnsi" w:cstheme="minorHAnsi"/>
        </w:rPr>
      </w:pPr>
      <w:r w:rsidRPr="00413B7E">
        <w:rPr>
          <w:rFonts w:asciiTheme="minorHAnsi" w:hAnsiTheme="minorHAnsi" w:cstheme="minorHAnsi"/>
        </w:rPr>
        <w:t>Для проверки Товара в части его соответствия условиям Договора, в том числе условиям Заявки, Спецификации, Технического задания (если применимо), иных приложений к Договору, а также положениям действующего законодательства</w:t>
      </w:r>
      <w:r w:rsidRPr="00413B7E">
        <w:rPr>
          <w:rFonts w:asciiTheme="minorHAnsi" w:hAnsiTheme="minorHAnsi" w:cstheme="minorHAnsi"/>
          <w:bCs/>
        </w:rPr>
        <w:t xml:space="preserve"> Российской Федерации</w:t>
      </w:r>
      <w:r w:rsidRPr="00413B7E">
        <w:rPr>
          <w:rFonts w:asciiTheme="minorHAnsi" w:hAnsiTheme="minorHAnsi" w:cstheme="minorHAnsi"/>
        </w:rPr>
        <w:t xml:space="preserve">, иных нормативных правовых актов Российской Федерации, иным обязательным правилам и требованиям Покупатель вправе провести экспертизу. Экспертиза Товара может проводиться </w:t>
      </w:r>
      <w:r w:rsidRPr="00413B7E">
        <w:rPr>
          <w:rFonts w:asciiTheme="minorHAnsi" w:hAnsiTheme="minorHAnsi" w:cstheme="minorHAnsi"/>
        </w:rPr>
        <w:lastRenderedPageBreak/>
        <w:t>Покупателем своими силами или к ее проведению могут привлекаться независимые эксперты (экспертные организации).</w:t>
      </w:r>
    </w:p>
    <w:p w:rsidR="002766AB" w:rsidRPr="00413B7E" w:rsidRDefault="002766AB" w:rsidP="00157C07">
      <w:pPr>
        <w:pStyle w:val="a9"/>
        <w:widowControl w:val="0"/>
        <w:numPr>
          <w:ilvl w:val="1"/>
          <w:numId w:val="6"/>
        </w:numPr>
        <w:tabs>
          <w:tab w:val="left" w:pos="993"/>
          <w:tab w:val="left" w:pos="1276"/>
        </w:tabs>
        <w:autoSpaceDE w:val="0"/>
        <w:autoSpaceDN w:val="0"/>
        <w:adjustRightInd w:val="0"/>
        <w:ind w:left="0" w:firstLine="567"/>
        <w:jc w:val="both"/>
        <w:rPr>
          <w:rFonts w:asciiTheme="minorHAnsi" w:hAnsiTheme="minorHAnsi" w:cstheme="minorHAnsi"/>
        </w:rPr>
      </w:pPr>
      <w:r w:rsidRPr="00413B7E">
        <w:rPr>
          <w:rFonts w:asciiTheme="minorHAnsi" w:hAnsiTheme="minorHAnsi" w:cstheme="minorHAnsi"/>
        </w:rPr>
        <w:t xml:space="preserve">Приемка Товара осуществляется Покупателем в срок, установленный пунктом 1.8 Договора. Указанный срок может продлеваться на срок проведения экспертизы, если Покупателем принято решение о проведении экспертизы Товара. </w:t>
      </w:r>
    </w:p>
    <w:p w:rsidR="002766AB" w:rsidRPr="00413B7E" w:rsidRDefault="002766AB" w:rsidP="00157C07">
      <w:pPr>
        <w:pStyle w:val="a9"/>
        <w:widowControl w:val="0"/>
        <w:numPr>
          <w:ilvl w:val="1"/>
          <w:numId w:val="6"/>
        </w:numPr>
        <w:tabs>
          <w:tab w:val="left" w:pos="993"/>
          <w:tab w:val="left" w:pos="1276"/>
        </w:tabs>
        <w:autoSpaceDE w:val="0"/>
        <w:autoSpaceDN w:val="0"/>
        <w:adjustRightInd w:val="0"/>
        <w:ind w:left="0" w:firstLine="567"/>
        <w:jc w:val="both"/>
        <w:rPr>
          <w:rFonts w:asciiTheme="minorHAnsi" w:hAnsiTheme="minorHAnsi" w:cstheme="minorHAnsi"/>
        </w:rPr>
      </w:pPr>
      <w:r w:rsidRPr="00413B7E">
        <w:rPr>
          <w:rFonts w:asciiTheme="minorHAnsi" w:hAnsiTheme="minorHAnsi" w:cstheme="minorHAnsi"/>
        </w:rPr>
        <w:t xml:space="preserve">Приемка осуществляется уполномоченным работником Покупателя или приемочной комиссией Покупателя в соответствии с </w:t>
      </w:r>
      <w:r w:rsidR="00251553" w:rsidRPr="00413B7E">
        <w:rPr>
          <w:rFonts w:asciiTheme="minorHAnsi" w:hAnsiTheme="minorHAnsi" w:cstheme="minorHAnsi"/>
        </w:rPr>
        <w:t>внутренними документами</w:t>
      </w:r>
      <w:r w:rsidRPr="00413B7E">
        <w:rPr>
          <w:rFonts w:asciiTheme="minorHAnsi" w:hAnsiTheme="minorHAnsi" w:cstheme="minorHAnsi"/>
        </w:rPr>
        <w:t xml:space="preserve"> Покупателя. Покупатель обязан уведомить Поставщика о дате приемки</w:t>
      </w:r>
      <w:r w:rsidR="00251553" w:rsidRPr="00413B7E">
        <w:rPr>
          <w:rFonts w:asciiTheme="minorHAnsi" w:hAnsiTheme="minorHAnsi" w:cstheme="minorHAnsi"/>
        </w:rPr>
        <w:t xml:space="preserve"> Товара.</w:t>
      </w:r>
      <w:r w:rsidRPr="00413B7E">
        <w:rPr>
          <w:rFonts w:asciiTheme="minorHAnsi" w:hAnsiTheme="minorHAnsi" w:cstheme="minorHAnsi"/>
        </w:rPr>
        <w:t xml:space="preserve"> В случае неприбытия уполномоченного представителя Поставщика для участия в приемке в срок, указанный в уведомлении, Покупатель осуществляет приемку Товара без участия Поставщика.</w:t>
      </w:r>
    </w:p>
    <w:p w:rsidR="002766AB" w:rsidRPr="00413B7E" w:rsidRDefault="002766AB" w:rsidP="00157C07">
      <w:pPr>
        <w:pStyle w:val="a9"/>
        <w:numPr>
          <w:ilvl w:val="1"/>
          <w:numId w:val="6"/>
        </w:numPr>
        <w:tabs>
          <w:tab w:val="left" w:pos="993"/>
          <w:tab w:val="left" w:pos="1276"/>
        </w:tabs>
        <w:ind w:left="0" w:firstLine="567"/>
        <w:jc w:val="both"/>
        <w:rPr>
          <w:rFonts w:asciiTheme="minorHAnsi" w:hAnsiTheme="minorHAnsi" w:cstheme="minorHAnsi"/>
        </w:rPr>
      </w:pPr>
      <w:r w:rsidRPr="00413B7E">
        <w:rPr>
          <w:rFonts w:asciiTheme="minorHAnsi" w:hAnsiTheme="minorHAnsi" w:cstheme="minorHAnsi"/>
        </w:rPr>
        <w:t>По результатам приемки Покупателем принимается одно из следующих решений:</w:t>
      </w:r>
    </w:p>
    <w:p w:rsidR="002766AB" w:rsidRPr="00413B7E" w:rsidRDefault="002766AB" w:rsidP="00157C07">
      <w:pPr>
        <w:pStyle w:val="a9"/>
        <w:widowControl w:val="0"/>
        <w:numPr>
          <w:ilvl w:val="0"/>
          <w:numId w:val="3"/>
        </w:numPr>
        <w:tabs>
          <w:tab w:val="left" w:pos="993"/>
          <w:tab w:val="left" w:pos="1134"/>
        </w:tabs>
        <w:autoSpaceDE w:val="0"/>
        <w:autoSpaceDN w:val="0"/>
        <w:adjustRightInd w:val="0"/>
        <w:ind w:left="0" w:firstLine="567"/>
        <w:jc w:val="both"/>
        <w:rPr>
          <w:rFonts w:asciiTheme="minorHAnsi" w:hAnsiTheme="minorHAnsi" w:cstheme="minorHAnsi"/>
        </w:rPr>
      </w:pPr>
      <w:r w:rsidRPr="00413B7E">
        <w:rPr>
          <w:rFonts w:asciiTheme="minorHAnsi" w:hAnsiTheme="minorHAnsi" w:cstheme="minorHAnsi"/>
        </w:rPr>
        <w:t>Товар поставлен надлежащим образом в соответствии с условиями Договора, в том числе условиями Заявки, Спецификации, Технического задания (если применимо), иных приложений к Договору, а также положениями действующего законодательства</w:t>
      </w:r>
      <w:r w:rsidRPr="00413B7E">
        <w:rPr>
          <w:rFonts w:asciiTheme="minorHAnsi" w:hAnsiTheme="minorHAnsi" w:cstheme="minorHAnsi"/>
          <w:bCs/>
        </w:rPr>
        <w:t xml:space="preserve"> Российской Федерации</w:t>
      </w:r>
      <w:r w:rsidRPr="00413B7E">
        <w:rPr>
          <w:rFonts w:asciiTheme="minorHAnsi" w:hAnsiTheme="minorHAnsi" w:cstheme="minorHAnsi"/>
        </w:rPr>
        <w:t>, иных нормативных правовых актов Российской Федерации, иными обязательными правилами и требованиями, Покупатель не имеет замечаний к поставленному Товару. В этом случае Товар подлежит приемке;</w:t>
      </w:r>
    </w:p>
    <w:p w:rsidR="002766AB" w:rsidRPr="00413B7E" w:rsidRDefault="002766AB" w:rsidP="00157C07">
      <w:pPr>
        <w:pStyle w:val="a9"/>
        <w:widowControl w:val="0"/>
        <w:numPr>
          <w:ilvl w:val="0"/>
          <w:numId w:val="3"/>
        </w:numPr>
        <w:tabs>
          <w:tab w:val="left" w:pos="993"/>
          <w:tab w:val="left" w:pos="1134"/>
        </w:tabs>
        <w:autoSpaceDE w:val="0"/>
        <w:autoSpaceDN w:val="0"/>
        <w:adjustRightInd w:val="0"/>
        <w:ind w:left="0" w:firstLine="567"/>
        <w:jc w:val="both"/>
        <w:rPr>
          <w:rFonts w:asciiTheme="minorHAnsi" w:hAnsiTheme="minorHAnsi" w:cstheme="minorHAnsi"/>
        </w:rPr>
      </w:pPr>
      <w:r w:rsidRPr="00413B7E">
        <w:rPr>
          <w:rFonts w:asciiTheme="minorHAnsi" w:hAnsiTheme="minorHAnsi" w:cstheme="minorHAnsi"/>
        </w:rPr>
        <w:t>Товар поставлен с нарушением условий Договора, в том числе условий Заявки, Спецификации, Технического задания (если применимо), иных приложений к Договору, а также положений действующего законодательства</w:t>
      </w:r>
      <w:r w:rsidRPr="00413B7E">
        <w:rPr>
          <w:rFonts w:asciiTheme="minorHAnsi" w:hAnsiTheme="minorHAnsi" w:cstheme="minorHAnsi"/>
          <w:bCs/>
        </w:rPr>
        <w:t xml:space="preserve"> Российской Федерации</w:t>
      </w:r>
      <w:r w:rsidRPr="00413B7E">
        <w:rPr>
          <w:rFonts w:asciiTheme="minorHAnsi" w:hAnsiTheme="minorHAnsi" w:cstheme="minorHAnsi"/>
        </w:rPr>
        <w:t>, иных нормативных правовых актов Российской Федерации, иных обязательных правил и требований о качестве, количестве, ассортименте, комплектности, технических требований, требований к безопасности, требований к размеру, состоянию тары и (или) упаковки, состоянию и содержанию маркировки, в том числе в случае выявления внешних признаков ненадлежащего качества Товара, препятствующих его дальнейшему использованию (нарушение целостности упаковки, повреждение содержимого и т.д.), препятствующих, по мнению Покупателя, его приемке. В этом случае Покупатель составляет Акт об установленном расхождении по количеству и качеству при приемке товарно-материальных ценностей по форме ТОРГ-2 и направляет его Поставщику. При этом Покупатель вправе в зависимости от допущенного Поставщиком нарушения вправе принять одно из решений в соответствии со статьями 466, 468, 475, 480, 482, 518, 519, 520 Гражданского кодекса Российской Федерации;</w:t>
      </w:r>
    </w:p>
    <w:p w:rsidR="002766AB" w:rsidRPr="00413B7E" w:rsidRDefault="002766AB" w:rsidP="00157C07">
      <w:pPr>
        <w:pStyle w:val="a9"/>
        <w:widowControl w:val="0"/>
        <w:numPr>
          <w:ilvl w:val="0"/>
          <w:numId w:val="3"/>
        </w:numPr>
        <w:tabs>
          <w:tab w:val="left" w:pos="993"/>
          <w:tab w:val="left" w:pos="1134"/>
        </w:tabs>
        <w:autoSpaceDE w:val="0"/>
        <w:autoSpaceDN w:val="0"/>
        <w:adjustRightInd w:val="0"/>
        <w:ind w:left="0" w:firstLine="567"/>
        <w:jc w:val="both"/>
        <w:rPr>
          <w:rFonts w:asciiTheme="minorHAnsi" w:hAnsiTheme="minorHAnsi" w:cstheme="minorHAnsi"/>
        </w:rPr>
      </w:pPr>
      <w:r w:rsidRPr="00413B7E">
        <w:rPr>
          <w:rFonts w:asciiTheme="minorHAnsi" w:hAnsiTheme="minorHAnsi" w:cstheme="minorHAnsi"/>
        </w:rPr>
        <w:t>Товар соответствует условиям Договора, в том числе условиям Заявки, Спецификации, Технического задания (если применимо), иных приложений к Договору, а также положениям действующего законодательства</w:t>
      </w:r>
      <w:r w:rsidRPr="00413B7E">
        <w:rPr>
          <w:rFonts w:asciiTheme="minorHAnsi" w:hAnsiTheme="minorHAnsi" w:cstheme="minorHAnsi"/>
          <w:bCs/>
        </w:rPr>
        <w:t xml:space="preserve"> Российской Федерации</w:t>
      </w:r>
      <w:r w:rsidRPr="00413B7E">
        <w:rPr>
          <w:rFonts w:asciiTheme="minorHAnsi" w:hAnsiTheme="minorHAnsi" w:cstheme="minorHAnsi"/>
        </w:rPr>
        <w:t xml:space="preserve">, иных нормативных правовых актов Российской Федерации, иным обязательным правилам и требованиям, но поставлен с нарушением сроков, установленных Договором. В этом случае Товар подлежит приемке; </w:t>
      </w:r>
    </w:p>
    <w:p w:rsidR="002766AB" w:rsidRPr="00413B7E" w:rsidRDefault="002766AB" w:rsidP="00157C07">
      <w:pPr>
        <w:pStyle w:val="a9"/>
        <w:widowControl w:val="0"/>
        <w:numPr>
          <w:ilvl w:val="0"/>
          <w:numId w:val="3"/>
        </w:numPr>
        <w:tabs>
          <w:tab w:val="left" w:pos="993"/>
          <w:tab w:val="left" w:pos="1134"/>
        </w:tabs>
        <w:autoSpaceDE w:val="0"/>
        <w:autoSpaceDN w:val="0"/>
        <w:adjustRightInd w:val="0"/>
        <w:ind w:left="0" w:firstLine="567"/>
        <w:jc w:val="both"/>
        <w:rPr>
          <w:rFonts w:asciiTheme="minorHAnsi" w:hAnsiTheme="minorHAnsi" w:cstheme="minorHAnsi"/>
        </w:rPr>
      </w:pPr>
      <w:r w:rsidRPr="00413B7E">
        <w:rPr>
          <w:rFonts w:asciiTheme="minorHAnsi" w:hAnsiTheme="minorHAnsi" w:cstheme="minorHAnsi"/>
        </w:rPr>
        <w:t>Товар не поставлен Поставщиком или поставлен с существенным нарушением условий Договора, в том числе условий Заявки, Спецификации, Технического задания (если применимо), иных приложений к Договору, которые влекут для Покупателя такой ущерб, что он в значительной степени лишается того, на что вправе был рассчитывать при заключении Договора. В указанном случае Товар не подлежит приемке Покупателем. Покупатель направляет Поставщику мотивированный отказ от подписания товарной накладной по форме ТОРГ-12</w:t>
      </w:r>
      <w:r w:rsidR="001103DE" w:rsidRPr="00413B7E">
        <w:rPr>
          <w:rFonts w:asciiTheme="minorHAnsi" w:hAnsiTheme="minorHAnsi" w:cstheme="minorHAnsi"/>
        </w:rPr>
        <w:t>/УПД</w:t>
      </w:r>
      <w:r w:rsidRPr="00413B7E">
        <w:rPr>
          <w:rFonts w:asciiTheme="minorHAnsi" w:hAnsiTheme="minorHAnsi" w:cstheme="minorHAnsi"/>
        </w:rPr>
        <w:t>;</w:t>
      </w:r>
    </w:p>
    <w:p w:rsidR="002766AB" w:rsidRPr="00413B7E" w:rsidRDefault="002766AB" w:rsidP="00157C07">
      <w:pPr>
        <w:pStyle w:val="a9"/>
        <w:widowControl w:val="0"/>
        <w:numPr>
          <w:ilvl w:val="0"/>
          <w:numId w:val="3"/>
        </w:numPr>
        <w:tabs>
          <w:tab w:val="left" w:pos="993"/>
          <w:tab w:val="left" w:pos="1134"/>
        </w:tabs>
        <w:autoSpaceDE w:val="0"/>
        <w:autoSpaceDN w:val="0"/>
        <w:adjustRightInd w:val="0"/>
        <w:ind w:left="0" w:firstLine="567"/>
        <w:jc w:val="both"/>
        <w:rPr>
          <w:rFonts w:asciiTheme="minorHAnsi" w:hAnsiTheme="minorHAnsi" w:cstheme="minorHAnsi"/>
        </w:rPr>
      </w:pPr>
      <w:r w:rsidRPr="00413B7E">
        <w:rPr>
          <w:rFonts w:asciiTheme="minorHAnsi" w:hAnsiTheme="minorHAnsi" w:cstheme="minorHAnsi"/>
        </w:rPr>
        <w:t>Поставщик не предоставил вместе с Товаром полный комплект надлежащим образом оформле</w:t>
      </w:r>
      <w:r w:rsidR="008B021C" w:rsidRPr="00413B7E">
        <w:rPr>
          <w:rFonts w:asciiTheme="minorHAnsi" w:hAnsiTheme="minorHAnsi" w:cstheme="minorHAnsi"/>
        </w:rPr>
        <w:t>нных документов, указанных в пункте</w:t>
      </w:r>
      <w:r w:rsidR="005F507E">
        <w:rPr>
          <w:rFonts w:asciiTheme="minorHAnsi" w:hAnsiTheme="minorHAnsi" w:cstheme="minorHAnsi"/>
        </w:rPr>
        <w:t xml:space="preserve"> </w:t>
      </w:r>
      <w:r w:rsidR="008B021C" w:rsidRPr="00413B7E">
        <w:rPr>
          <w:rFonts w:asciiTheme="minorHAnsi" w:hAnsiTheme="minorHAnsi" w:cstheme="minorHAnsi"/>
        </w:rPr>
        <w:t xml:space="preserve">1.2 </w:t>
      </w:r>
      <w:r w:rsidRPr="00413B7E">
        <w:rPr>
          <w:rFonts w:asciiTheme="minorHAnsi" w:hAnsiTheme="minorHAnsi" w:cstheme="minorHAnsi"/>
        </w:rPr>
        <w:t>Договора. До момента предоставления указанных документов в полном объеме Товар считается не поставленным. Покупатель устанавливает Поставщику срок для устранения допущенных нарушений.</w:t>
      </w:r>
    </w:p>
    <w:p w:rsidR="002766AB" w:rsidRPr="00413B7E" w:rsidRDefault="002766AB" w:rsidP="006A199E">
      <w:pPr>
        <w:pStyle w:val="a9"/>
        <w:tabs>
          <w:tab w:val="left" w:pos="993"/>
        </w:tabs>
        <w:ind w:left="0" w:firstLine="567"/>
        <w:jc w:val="both"/>
        <w:rPr>
          <w:rFonts w:asciiTheme="minorHAnsi" w:hAnsiTheme="minorHAnsi" w:cstheme="minorHAnsi"/>
        </w:rPr>
      </w:pPr>
      <w:r w:rsidRPr="00413B7E">
        <w:rPr>
          <w:rFonts w:asciiTheme="minorHAnsi" w:hAnsiTheme="minorHAnsi" w:cstheme="minorHAnsi"/>
        </w:rPr>
        <w:t>При принятии решений, указанных в подпунктах (</w:t>
      </w:r>
      <w:r w:rsidRPr="00413B7E">
        <w:rPr>
          <w:rFonts w:asciiTheme="minorHAnsi" w:hAnsiTheme="minorHAnsi" w:cstheme="minorHAnsi"/>
          <w:lang w:val="en-US"/>
        </w:rPr>
        <w:t>ii</w:t>
      </w:r>
      <w:r w:rsidRPr="00413B7E">
        <w:rPr>
          <w:rFonts w:asciiTheme="minorHAnsi" w:hAnsiTheme="minorHAnsi" w:cstheme="minorHAnsi"/>
        </w:rPr>
        <w:t>) – (</w:t>
      </w:r>
      <w:r w:rsidRPr="00413B7E">
        <w:rPr>
          <w:rFonts w:asciiTheme="minorHAnsi" w:hAnsiTheme="minorHAnsi" w:cstheme="minorHAnsi"/>
          <w:lang w:val="en-US"/>
        </w:rPr>
        <w:t>v</w:t>
      </w:r>
      <w:r w:rsidRPr="00413B7E">
        <w:rPr>
          <w:rFonts w:asciiTheme="minorHAnsi" w:hAnsiTheme="minorHAnsi" w:cstheme="minorHAnsi"/>
        </w:rPr>
        <w:t>) настоящего пункта, Поставщик вправе взыскать с Поставщика неустойку, предусмотренную Договором, убытки.</w:t>
      </w:r>
    </w:p>
    <w:p w:rsidR="002766AB" w:rsidRPr="00413B7E" w:rsidRDefault="002766AB" w:rsidP="006A199E">
      <w:pPr>
        <w:pStyle w:val="a9"/>
        <w:tabs>
          <w:tab w:val="left" w:pos="993"/>
        </w:tabs>
        <w:ind w:left="0" w:firstLine="567"/>
        <w:jc w:val="both"/>
        <w:rPr>
          <w:rFonts w:asciiTheme="minorHAnsi" w:hAnsiTheme="minorHAnsi" w:cstheme="minorHAnsi"/>
        </w:rPr>
      </w:pPr>
      <w:r w:rsidRPr="00413B7E">
        <w:rPr>
          <w:rFonts w:asciiTheme="minorHAnsi" w:hAnsiTheme="minorHAnsi" w:cstheme="minorHAnsi"/>
        </w:rPr>
        <w:t>Покупатель может воспользоваться иными правами, предоставляемыми покупателям действующим законодательством Российской Федерации, иными нормативными правовыми актами Российской Федерации при поставке товаров, не соответствующих условиям договоров поставки, требованиям законодательства Российской Федерации, иных нормативных правовых актов Российской Федерации, иным обязательным правилам и требованиям.</w:t>
      </w:r>
    </w:p>
    <w:p w:rsidR="002766AB" w:rsidRPr="00413B7E" w:rsidRDefault="002766AB" w:rsidP="00157C07">
      <w:pPr>
        <w:pStyle w:val="a9"/>
        <w:numPr>
          <w:ilvl w:val="1"/>
          <w:numId w:val="6"/>
        </w:numPr>
        <w:tabs>
          <w:tab w:val="left" w:pos="993"/>
          <w:tab w:val="left" w:pos="1276"/>
        </w:tabs>
        <w:ind w:left="0" w:firstLine="567"/>
        <w:jc w:val="both"/>
        <w:rPr>
          <w:rFonts w:asciiTheme="minorHAnsi" w:hAnsiTheme="minorHAnsi" w:cstheme="minorHAnsi"/>
        </w:rPr>
      </w:pPr>
      <w:r w:rsidRPr="00413B7E">
        <w:rPr>
          <w:rFonts w:asciiTheme="minorHAnsi" w:hAnsiTheme="minorHAnsi" w:cstheme="minorHAnsi"/>
        </w:rPr>
        <w:t>После устранения Поставщиком недостатков приемка Товара осуществляется в порядке, предусмотренном настоящим разделом Договора.</w:t>
      </w:r>
    </w:p>
    <w:p w:rsidR="002766AB" w:rsidRPr="00413B7E" w:rsidRDefault="002766AB" w:rsidP="00157C07">
      <w:pPr>
        <w:pStyle w:val="a9"/>
        <w:numPr>
          <w:ilvl w:val="1"/>
          <w:numId w:val="6"/>
        </w:numPr>
        <w:tabs>
          <w:tab w:val="left" w:pos="993"/>
        </w:tabs>
        <w:ind w:left="0" w:firstLine="567"/>
        <w:jc w:val="both"/>
        <w:rPr>
          <w:rFonts w:asciiTheme="minorHAnsi" w:hAnsiTheme="minorHAnsi" w:cstheme="minorHAnsi"/>
        </w:rPr>
      </w:pPr>
      <w:r w:rsidRPr="00413B7E">
        <w:rPr>
          <w:rFonts w:asciiTheme="minorHAnsi" w:hAnsiTheme="minorHAnsi" w:cstheme="minorHAnsi"/>
        </w:rPr>
        <w:lastRenderedPageBreak/>
        <w:t xml:space="preserve">Если </w:t>
      </w:r>
      <w:r w:rsidR="001103DE" w:rsidRPr="00413B7E">
        <w:rPr>
          <w:rFonts w:asciiTheme="minorHAnsi" w:hAnsiTheme="minorHAnsi" w:cstheme="minorHAnsi"/>
        </w:rPr>
        <w:t xml:space="preserve">Товар соответствует условиям Договора, Покупатель подписывает товарную накладную по форме ТОРГ-12/УПД в двух экземплярах (если иное не предусмотрено законодательством РФ или Договором), </w:t>
      </w:r>
      <w:r w:rsidRPr="00413B7E">
        <w:rPr>
          <w:rFonts w:asciiTheme="minorHAnsi" w:hAnsiTheme="minorHAnsi" w:cstheme="minorHAnsi"/>
        </w:rPr>
        <w:t>по одному для каждой из Сторон в срок, установленный пунктом 1.8 Договора.</w:t>
      </w:r>
    </w:p>
    <w:p w:rsidR="002766AB" w:rsidRPr="00413B7E" w:rsidRDefault="002766AB" w:rsidP="00157C07">
      <w:pPr>
        <w:pStyle w:val="a9"/>
        <w:numPr>
          <w:ilvl w:val="1"/>
          <w:numId w:val="6"/>
        </w:numPr>
        <w:tabs>
          <w:tab w:val="left" w:pos="993"/>
          <w:tab w:val="left" w:pos="1276"/>
        </w:tabs>
        <w:ind w:left="0" w:firstLine="567"/>
        <w:jc w:val="both"/>
        <w:rPr>
          <w:rFonts w:asciiTheme="minorHAnsi" w:hAnsiTheme="minorHAnsi" w:cstheme="minorHAnsi"/>
        </w:rPr>
      </w:pPr>
      <w:r w:rsidRPr="00413B7E">
        <w:rPr>
          <w:rFonts w:asciiTheme="minorHAnsi" w:hAnsiTheme="minorHAnsi" w:cstheme="minorHAnsi"/>
        </w:rPr>
        <w:t>Стороны соглашаются, что датой поставки считается дата подписания обеими Сторонами товарной накладной по форме ТОРГ-12</w:t>
      </w:r>
      <w:r w:rsidR="001103DE" w:rsidRPr="00413B7E">
        <w:rPr>
          <w:rFonts w:asciiTheme="minorHAnsi" w:hAnsiTheme="minorHAnsi" w:cstheme="minorHAnsi"/>
        </w:rPr>
        <w:t>/УПД</w:t>
      </w:r>
      <w:r w:rsidRPr="00413B7E">
        <w:rPr>
          <w:rFonts w:asciiTheme="minorHAnsi" w:hAnsiTheme="minorHAnsi" w:cstheme="minorHAnsi"/>
        </w:rPr>
        <w:t>.</w:t>
      </w:r>
    </w:p>
    <w:p w:rsidR="002766AB" w:rsidRPr="00413B7E" w:rsidRDefault="002766AB" w:rsidP="00157C07">
      <w:pPr>
        <w:pStyle w:val="a9"/>
        <w:numPr>
          <w:ilvl w:val="1"/>
          <w:numId w:val="6"/>
        </w:numPr>
        <w:tabs>
          <w:tab w:val="left" w:pos="993"/>
          <w:tab w:val="left" w:pos="1276"/>
        </w:tabs>
        <w:ind w:left="0" w:firstLine="567"/>
        <w:jc w:val="both"/>
        <w:rPr>
          <w:rFonts w:asciiTheme="minorHAnsi" w:hAnsiTheme="minorHAnsi" w:cstheme="minorHAnsi"/>
        </w:rPr>
      </w:pPr>
      <w:r w:rsidRPr="00413B7E">
        <w:rPr>
          <w:rFonts w:asciiTheme="minorHAnsi" w:hAnsiTheme="minorHAnsi" w:cstheme="minorHAnsi"/>
        </w:rPr>
        <w:t>Право собственности и риск случайной гибели или порчи Товара переходит от Поставщика к Покупателю с момента приемки Товара Покупателем и подписания Сторонами товарной накладной по форме ТОРГ-12</w:t>
      </w:r>
      <w:r w:rsidR="001103DE" w:rsidRPr="00413B7E">
        <w:rPr>
          <w:rFonts w:asciiTheme="minorHAnsi" w:hAnsiTheme="minorHAnsi" w:cstheme="minorHAnsi"/>
        </w:rPr>
        <w:t>/УПД</w:t>
      </w:r>
      <w:r w:rsidRPr="00413B7E">
        <w:rPr>
          <w:rFonts w:asciiTheme="minorHAnsi" w:hAnsiTheme="minorHAnsi" w:cstheme="minorHAnsi"/>
        </w:rPr>
        <w:t xml:space="preserve"> без замечаний.</w:t>
      </w:r>
    </w:p>
    <w:p w:rsidR="002766AB" w:rsidRPr="00413B7E" w:rsidRDefault="002766AB" w:rsidP="00157C07">
      <w:pPr>
        <w:pStyle w:val="a9"/>
        <w:numPr>
          <w:ilvl w:val="1"/>
          <w:numId w:val="6"/>
        </w:numPr>
        <w:tabs>
          <w:tab w:val="left" w:pos="993"/>
          <w:tab w:val="left" w:pos="1276"/>
        </w:tabs>
        <w:ind w:left="0" w:firstLine="567"/>
        <w:jc w:val="both"/>
        <w:rPr>
          <w:rFonts w:asciiTheme="minorHAnsi" w:hAnsiTheme="minorHAnsi" w:cstheme="minorHAnsi"/>
        </w:rPr>
      </w:pPr>
      <w:r w:rsidRPr="00413B7E">
        <w:rPr>
          <w:rFonts w:asciiTheme="minorHAnsi" w:hAnsiTheme="minorHAnsi" w:cstheme="minorHAnsi"/>
        </w:rPr>
        <w:t>Во всех случаях, влекущих возврат Товара Поставщику, Покупатель обязан обеспечить сохранность этого Товара до момента фактического его возврата. Возврат (замена) Товара осуществляется силами и за счет средств Поставщика. Расходы, понесенные Покупателем в связи с принятием Товара на ответственное хранение и (или) его возвратом (заменой), подлежат возмещению Поставщиком.</w:t>
      </w:r>
    </w:p>
    <w:p w:rsidR="002766AB" w:rsidRPr="00413B7E" w:rsidRDefault="002766AB" w:rsidP="00157C07">
      <w:pPr>
        <w:pStyle w:val="a9"/>
        <w:numPr>
          <w:ilvl w:val="1"/>
          <w:numId w:val="6"/>
        </w:numPr>
        <w:tabs>
          <w:tab w:val="left" w:pos="993"/>
          <w:tab w:val="left" w:pos="1276"/>
        </w:tabs>
        <w:ind w:left="0" w:firstLine="567"/>
        <w:jc w:val="both"/>
        <w:rPr>
          <w:rFonts w:asciiTheme="minorHAnsi" w:hAnsiTheme="minorHAnsi" w:cstheme="minorHAnsi"/>
        </w:rPr>
      </w:pPr>
      <w:r w:rsidRPr="00413B7E">
        <w:rPr>
          <w:rFonts w:asciiTheme="minorHAnsi" w:hAnsiTheme="minorHAnsi" w:cstheme="minorHAnsi"/>
        </w:rPr>
        <w:t>В случае, указанном в пункте 4.15 Договора, Поставщик обязан в течение 5 (Пяти) рабочих дней со дня получения уведомления Покупателя об отказе принимать Товар, вывезти Товар или распорядиться Товаром по своему усмотрению, при этом все издержки и убытки, понесённые Покупателем, возмещаются Поставщиком. В случае если Поставщик в срок, указанный в настоящем пункте, не вывезет Товар или не распорядиться им, Покупатель вправе реализовать Товар, принятый на ответственное хранение, с отнесением всех расходов, включая расходы по его реализации, и убытков, понесенных Покупателем, на Поставщика.</w:t>
      </w:r>
    </w:p>
    <w:p w:rsidR="002766AB" w:rsidRPr="00413B7E" w:rsidRDefault="002766AB" w:rsidP="00157C07">
      <w:pPr>
        <w:pStyle w:val="a9"/>
        <w:numPr>
          <w:ilvl w:val="1"/>
          <w:numId w:val="6"/>
        </w:numPr>
        <w:tabs>
          <w:tab w:val="left" w:pos="993"/>
          <w:tab w:val="left" w:pos="1276"/>
        </w:tabs>
        <w:ind w:left="0" w:firstLine="567"/>
        <w:jc w:val="both"/>
        <w:rPr>
          <w:rFonts w:asciiTheme="minorHAnsi" w:hAnsiTheme="minorHAnsi" w:cstheme="minorHAnsi"/>
        </w:rPr>
      </w:pPr>
      <w:r w:rsidRPr="00413B7E">
        <w:rPr>
          <w:rFonts w:asciiTheme="minorHAnsi" w:hAnsiTheme="minorHAnsi" w:cstheme="minorHAnsi"/>
        </w:rPr>
        <w:t>В случае досрочной поставки Товара по Договору Покупатель вправе принять поставленный Товар в соответствии с настоящим разделом Договора.</w:t>
      </w:r>
    </w:p>
    <w:p w:rsidR="002766AB" w:rsidRPr="00413B7E" w:rsidRDefault="002766AB" w:rsidP="00157C07">
      <w:pPr>
        <w:pStyle w:val="a9"/>
        <w:numPr>
          <w:ilvl w:val="1"/>
          <w:numId w:val="6"/>
        </w:numPr>
        <w:tabs>
          <w:tab w:val="left" w:pos="993"/>
          <w:tab w:val="left" w:pos="1276"/>
        </w:tabs>
        <w:ind w:left="0" w:firstLine="567"/>
        <w:jc w:val="both"/>
        <w:rPr>
          <w:rFonts w:asciiTheme="minorHAnsi" w:hAnsiTheme="minorHAnsi" w:cstheme="minorHAnsi"/>
        </w:rPr>
      </w:pPr>
      <w:r w:rsidRPr="00413B7E">
        <w:rPr>
          <w:rFonts w:asciiTheme="minorHAnsi" w:hAnsiTheme="minorHAnsi" w:cstheme="minorHAnsi"/>
        </w:rPr>
        <w:t>У Поставщика не возникает право залога на Товар после его передачи Покупателю.</w:t>
      </w:r>
    </w:p>
    <w:p w:rsidR="00B801C4" w:rsidRPr="00413B7E" w:rsidRDefault="00B801C4" w:rsidP="00B801C4">
      <w:pPr>
        <w:pStyle w:val="a9"/>
        <w:tabs>
          <w:tab w:val="left" w:pos="993"/>
          <w:tab w:val="left" w:pos="1276"/>
        </w:tabs>
        <w:ind w:left="567"/>
        <w:jc w:val="both"/>
        <w:rPr>
          <w:rFonts w:asciiTheme="minorHAnsi" w:hAnsiTheme="minorHAnsi" w:cstheme="minorHAnsi"/>
        </w:rPr>
      </w:pPr>
    </w:p>
    <w:p w:rsidR="002766AB" w:rsidRPr="00413B7E" w:rsidRDefault="002766AB" w:rsidP="00157C07">
      <w:pPr>
        <w:pStyle w:val="a9"/>
        <w:numPr>
          <w:ilvl w:val="0"/>
          <w:numId w:val="6"/>
        </w:numPr>
        <w:tabs>
          <w:tab w:val="left" w:pos="993"/>
          <w:tab w:val="left" w:pos="1260"/>
        </w:tabs>
        <w:ind w:left="0" w:firstLine="567"/>
        <w:jc w:val="center"/>
        <w:rPr>
          <w:rFonts w:asciiTheme="minorHAnsi" w:hAnsiTheme="minorHAnsi" w:cstheme="minorHAnsi"/>
          <w:b/>
        </w:rPr>
      </w:pPr>
      <w:r w:rsidRPr="00413B7E">
        <w:rPr>
          <w:rFonts w:asciiTheme="minorHAnsi" w:hAnsiTheme="minorHAnsi" w:cstheme="minorHAnsi"/>
          <w:b/>
        </w:rPr>
        <w:t>Права и обязанности Сторон</w:t>
      </w:r>
    </w:p>
    <w:p w:rsidR="00B801C4" w:rsidRPr="005F507E" w:rsidRDefault="00B801C4" w:rsidP="00B801C4">
      <w:pPr>
        <w:pStyle w:val="a9"/>
        <w:tabs>
          <w:tab w:val="left" w:pos="993"/>
          <w:tab w:val="left" w:pos="1260"/>
        </w:tabs>
        <w:ind w:left="567"/>
        <w:rPr>
          <w:rFonts w:asciiTheme="minorHAnsi" w:hAnsiTheme="minorHAnsi" w:cstheme="minorHAnsi"/>
        </w:rPr>
      </w:pPr>
    </w:p>
    <w:p w:rsidR="002766AB" w:rsidRPr="00413B7E" w:rsidRDefault="002766AB" w:rsidP="00157C07">
      <w:pPr>
        <w:pStyle w:val="a9"/>
        <w:numPr>
          <w:ilvl w:val="1"/>
          <w:numId w:val="6"/>
        </w:numPr>
        <w:tabs>
          <w:tab w:val="left" w:pos="993"/>
          <w:tab w:val="left" w:pos="1276"/>
        </w:tabs>
        <w:ind w:left="0" w:firstLine="567"/>
        <w:jc w:val="both"/>
        <w:rPr>
          <w:rFonts w:asciiTheme="minorHAnsi" w:hAnsiTheme="minorHAnsi" w:cstheme="minorHAnsi"/>
        </w:rPr>
      </w:pPr>
      <w:r w:rsidRPr="00413B7E">
        <w:rPr>
          <w:rFonts w:asciiTheme="minorHAnsi" w:hAnsiTheme="minorHAnsi" w:cstheme="minorHAnsi"/>
        </w:rPr>
        <w:t>Поставщик обязан:</w:t>
      </w:r>
    </w:p>
    <w:p w:rsidR="002766AB" w:rsidRPr="00413B7E" w:rsidRDefault="002766AB" w:rsidP="00157C07">
      <w:pPr>
        <w:pStyle w:val="a9"/>
        <w:numPr>
          <w:ilvl w:val="2"/>
          <w:numId w:val="6"/>
        </w:numPr>
        <w:tabs>
          <w:tab w:val="left" w:pos="993"/>
        </w:tabs>
        <w:ind w:left="0" w:firstLine="567"/>
        <w:jc w:val="both"/>
        <w:rPr>
          <w:rFonts w:asciiTheme="minorHAnsi" w:hAnsiTheme="minorHAnsi" w:cstheme="minorHAnsi"/>
        </w:rPr>
      </w:pPr>
      <w:r w:rsidRPr="00413B7E">
        <w:rPr>
          <w:rFonts w:asciiTheme="minorHAnsi" w:hAnsiTheme="minorHAnsi" w:cstheme="minorHAnsi"/>
        </w:rPr>
        <w:t xml:space="preserve">поставить Товар в соответствии с условиями Договора, в том числе условиями Заявок, Технического задания, иных приложений к Договору, а также в соответствии с положениями действующего законодательства </w:t>
      </w:r>
      <w:r w:rsidRPr="00413B7E">
        <w:rPr>
          <w:rFonts w:asciiTheme="minorHAnsi" w:hAnsiTheme="minorHAnsi" w:cstheme="minorHAnsi"/>
          <w:bCs/>
        </w:rPr>
        <w:t>Российской Федерации,</w:t>
      </w:r>
      <w:r w:rsidRPr="00413B7E">
        <w:rPr>
          <w:rFonts w:asciiTheme="minorHAnsi" w:hAnsiTheme="minorHAnsi" w:cstheme="minorHAnsi"/>
        </w:rPr>
        <w:t xml:space="preserve"> иных нормативных правовых актов Российской Федерации, иными обязательными правилами и требованиями;</w:t>
      </w:r>
    </w:p>
    <w:p w:rsidR="002766AB" w:rsidRPr="00413B7E" w:rsidRDefault="002766AB" w:rsidP="00157C07">
      <w:pPr>
        <w:pStyle w:val="a9"/>
        <w:numPr>
          <w:ilvl w:val="2"/>
          <w:numId w:val="6"/>
        </w:numPr>
        <w:tabs>
          <w:tab w:val="left" w:pos="993"/>
        </w:tabs>
        <w:ind w:left="0" w:firstLine="567"/>
        <w:jc w:val="both"/>
        <w:rPr>
          <w:rFonts w:asciiTheme="minorHAnsi" w:hAnsiTheme="minorHAnsi" w:cstheme="minorHAnsi"/>
        </w:rPr>
      </w:pPr>
      <w:r w:rsidRPr="00413B7E">
        <w:rPr>
          <w:rFonts w:asciiTheme="minorHAnsi" w:hAnsiTheme="minorHAnsi" w:cstheme="minorHAnsi"/>
        </w:rPr>
        <w:t>обеспечить соответствие поставляемого Товара требованиям качества, безопасности жизни и здоровья, а также иным требованиям безопасности (санитарным нормам и правилам, государственным стандартам), сертификации, лицензирования, установленным Договором, законодательством Российской Федерации, иными нормативными правовыми актами Российской Федерации иными обязательными правилами и требованиями;</w:t>
      </w:r>
    </w:p>
    <w:p w:rsidR="002766AB" w:rsidRPr="00413B7E" w:rsidRDefault="002766AB" w:rsidP="00157C07">
      <w:pPr>
        <w:pStyle w:val="a9"/>
        <w:numPr>
          <w:ilvl w:val="2"/>
          <w:numId w:val="6"/>
        </w:numPr>
        <w:tabs>
          <w:tab w:val="left" w:pos="993"/>
        </w:tabs>
        <w:ind w:left="0" w:firstLine="567"/>
        <w:jc w:val="both"/>
        <w:rPr>
          <w:rFonts w:asciiTheme="minorHAnsi" w:hAnsiTheme="minorHAnsi" w:cstheme="minorHAnsi"/>
        </w:rPr>
      </w:pPr>
      <w:r w:rsidRPr="00413B7E">
        <w:rPr>
          <w:rFonts w:asciiTheme="minorHAnsi" w:hAnsiTheme="minorHAnsi" w:cstheme="minorHAnsi"/>
        </w:rPr>
        <w:t>обеспечить за свой счет восполнение недопоставки Товара, устранение выявленных недостатков Товара, замену, доукомплектование, затаривание Товара, упаковку, замену ненадлежащей тары и (или) упаковки в порядке и на условиях, предусмотренных настоящим Договором;</w:t>
      </w:r>
    </w:p>
    <w:p w:rsidR="002766AB" w:rsidRPr="00413B7E" w:rsidRDefault="002766AB" w:rsidP="00157C07">
      <w:pPr>
        <w:pStyle w:val="a9"/>
        <w:numPr>
          <w:ilvl w:val="2"/>
          <w:numId w:val="6"/>
        </w:numPr>
        <w:tabs>
          <w:tab w:val="left" w:pos="993"/>
        </w:tabs>
        <w:ind w:left="0" w:firstLine="567"/>
        <w:jc w:val="both"/>
        <w:rPr>
          <w:rFonts w:asciiTheme="minorHAnsi" w:hAnsiTheme="minorHAnsi" w:cstheme="minorHAnsi"/>
        </w:rPr>
      </w:pPr>
      <w:r w:rsidRPr="00413B7E">
        <w:rPr>
          <w:rFonts w:asciiTheme="minorHAnsi" w:hAnsiTheme="minorHAnsi" w:cstheme="minorHAnsi"/>
        </w:rPr>
        <w:t>предоставлять Покупателю по его требованию документы, относящиеся к предмету настоящего Договора, а также своевременно предоставлять Покупателю достоверную информацию о ходе исполнения своих обязательств, в том числе о сложностях, возникающих при исполнении Договора;</w:t>
      </w:r>
    </w:p>
    <w:p w:rsidR="002766AB" w:rsidRPr="00413B7E" w:rsidRDefault="002766AB" w:rsidP="00157C07">
      <w:pPr>
        <w:pStyle w:val="a9"/>
        <w:numPr>
          <w:ilvl w:val="2"/>
          <w:numId w:val="6"/>
        </w:numPr>
        <w:tabs>
          <w:tab w:val="left" w:pos="993"/>
        </w:tabs>
        <w:ind w:left="0" w:firstLine="567"/>
        <w:jc w:val="both"/>
        <w:rPr>
          <w:rFonts w:asciiTheme="minorHAnsi" w:hAnsiTheme="minorHAnsi" w:cstheme="minorHAnsi"/>
        </w:rPr>
      </w:pPr>
      <w:r w:rsidRPr="00413B7E">
        <w:rPr>
          <w:rFonts w:asciiTheme="minorHAnsi" w:hAnsiTheme="minorHAnsi" w:cstheme="minorHAnsi"/>
        </w:rPr>
        <w:t>в течение 2 (Двух) рабочих дней с даты подписания Договора назначить представителя, ответственного за взаимодействие с Покупателем в рамках Договора, и сообщить его контактные данные на авторизированный адрес электронной почты Покупателя;</w:t>
      </w:r>
    </w:p>
    <w:p w:rsidR="002766AB" w:rsidRPr="00413B7E" w:rsidRDefault="002766AB" w:rsidP="00157C07">
      <w:pPr>
        <w:pStyle w:val="a9"/>
        <w:numPr>
          <w:ilvl w:val="2"/>
          <w:numId w:val="6"/>
        </w:numPr>
        <w:tabs>
          <w:tab w:val="left" w:pos="993"/>
        </w:tabs>
        <w:ind w:left="0" w:firstLine="567"/>
        <w:jc w:val="both"/>
        <w:rPr>
          <w:rFonts w:asciiTheme="minorHAnsi" w:hAnsiTheme="minorHAnsi" w:cstheme="minorHAnsi"/>
        </w:rPr>
      </w:pPr>
      <w:r w:rsidRPr="00413B7E">
        <w:rPr>
          <w:rFonts w:asciiTheme="minorHAnsi" w:hAnsiTheme="minorHAnsi" w:cstheme="minorHAnsi"/>
        </w:rPr>
        <w:t>в порядке, предусмотренном пунктом 14.3 Договора, уведомить Покупателя о получении Заявки не позднее 2 (Двух) рабочих дней с даты получения Заявки. При неисполнении Поставщиком обязанности об уведомлении Покупателя о получении Заявки, Заявка считается полученной и подлежащей исполнению по истечении 2 (Двух) рабочих дней с даты ее направления Покупателем Поставщику при условии отправки Заявки на авторизованный адрес Поставщика, указанный в Разделе 16 Договора;</w:t>
      </w:r>
    </w:p>
    <w:p w:rsidR="002766AB" w:rsidRPr="00413B7E" w:rsidRDefault="002766AB" w:rsidP="00157C07">
      <w:pPr>
        <w:pStyle w:val="a9"/>
        <w:numPr>
          <w:ilvl w:val="2"/>
          <w:numId w:val="6"/>
        </w:numPr>
        <w:tabs>
          <w:tab w:val="left" w:pos="993"/>
        </w:tabs>
        <w:ind w:left="0" w:firstLine="567"/>
        <w:jc w:val="both"/>
        <w:rPr>
          <w:rFonts w:asciiTheme="minorHAnsi" w:hAnsiTheme="minorHAnsi" w:cstheme="minorHAnsi"/>
        </w:rPr>
      </w:pPr>
      <w:r w:rsidRPr="00413B7E">
        <w:rPr>
          <w:rFonts w:asciiTheme="minorHAnsi" w:hAnsiTheme="minorHAnsi" w:cstheme="minorHAnsi"/>
        </w:rPr>
        <w:lastRenderedPageBreak/>
        <w:t>известить Покупателя о дате и времени доставки Товара в соответствии с пунктом 4.3 Договора;</w:t>
      </w:r>
    </w:p>
    <w:p w:rsidR="002766AB" w:rsidRPr="00413B7E" w:rsidRDefault="002766AB" w:rsidP="00157C07">
      <w:pPr>
        <w:pStyle w:val="a9"/>
        <w:numPr>
          <w:ilvl w:val="2"/>
          <w:numId w:val="6"/>
        </w:numPr>
        <w:tabs>
          <w:tab w:val="left" w:pos="993"/>
        </w:tabs>
        <w:ind w:left="0" w:firstLine="567"/>
        <w:jc w:val="both"/>
        <w:rPr>
          <w:rFonts w:asciiTheme="minorHAnsi" w:hAnsiTheme="minorHAnsi" w:cstheme="minorHAnsi"/>
        </w:rPr>
      </w:pPr>
      <w:r w:rsidRPr="00413B7E">
        <w:rPr>
          <w:rFonts w:asciiTheme="minorHAnsi" w:hAnsiTheme="minorHAnsi" w:cstheme="minorHAnsi"/>
        </w:rPr>
        <w:t>обеспечить явку своего представителя при приемке Товара. Поставщик, не направивший своего представителя, лишается возможности ссылаться на нарушение Покупателем правил приемки Товара;</w:t>
      </w:r>
    </w:p>
    <w:p w:rsidR="002766AB" w:rsidRPr="00413B7E" w:rsidRDefault="002766AB" w:rsidP="00157C07">
      <w:pPr>
        <w:pStyle w:val="a9"/>
        <w:numPr>
          <w:ilvl w:val="2"/>
          <w:numId w:val="6"/>
        </w:numPr>
        <w:tabs>
          <w:tab w:val="left" w:pos="993"/>
        </w:tabs>
        <w:ind w:left="0" w:firstLine="567"/>
        <w:jc w:val="both"/>
        <w:rPr>
          <w:rFonts w:asciiTheme="minorHAnsi" w:eastAsia="Calibri" w:hAnsiTheme="minorHAnsi" w:cstheme="minorHAnsi"/>
        </w:rPr>
      </w:pPr>
      <w:r w:rsidRPr="00413B7E">
        <w:rPr>
          <w:rFonts w:asciiTheme="minorHAnsi" w:hAnsiTheme="minorHAnsi" w:cstheme="minorHAnsi"/>
        </w:rPr>
        <w:t>незамедлительно</w:t>
      </w:r>
      <w:r w:rsidRPr="00413B7E">
        <w:rPr>
          <w:rFonts w:asciiTheme="minorHAnsi" w:eastAsiaTheme="minorHAnsi" w:hAnsiTheme="minorHAnsi" w:cstheme="minorHAnsi"/>
          <w:lang w:eastAsia="en-US"/>
        </w:rPr>
        <w:t xml:space="preserve"> </w:t>
      </w:r>
      <w:r w:rsidRPr="00413B7E">
        <w:rPr>
          <w:rFonts w:asciiTheme="minorHAnsi" w:eastAsiaTheme="minorHAnsi" w:hAnsiTheme="minorHAnsi" w:cstheme="minorHAnsi"/>
        </w:rPr>
        <w:t>п</w:t>
      </w:r>
      <w:r w:rsidRPr="00413B7E">
        <w:rPr>
          <w:rFonts w:asciiTheme="minorHAnsi" w:eastAsia="Calibri" w:hAnsiTheme="minorHAnsi" w:cstheme="minorHAnsi"/>
        </w:rPr>
        <w:t xml:space="preserve">редоставлять Покупателю информацию о смене режима налогообложения </w:t>
      </w:r>
      <w:r w:rsidRPr="00413B7E">
        <w:rPr>
          <w:rFonts w:asciiTheme="minorHAnsi" w:hAnsiTheme="minorHAnsi" w:cstheme="minorHAnsi"/>
        </w:rPr>
        <w:t>или освобождении от обязанностей налогоплательщика НДС. Убытки, которые Покупатель понесет из-за отсутствия или несвоевременного представления информации о смене режима налогообложения, Поставщик обязан компенсировать в течение 10 (десяти) рабочих дней с даты получения соответствующего письменного требования Покупателя</w:t>
      </w:r>
      <w:r w:rsidRPr="00413B7E">
        <w:rPr>
          <w:rFonts w:asciiTheme="minorHAnsi" w:eastAsia="Calibri" w:hAnsiTheme="minorHAnsi" w:cstheme="minorHAnsi"/>
        </w:rPr>
        <w:t>;</w:t>
      </w:r>
    </w:p>
    <w:p w:rsidR="002766AB" w:rsidRPr="00413B7E" w:rsidRDefault="002766AB" w:rsidP="00157C07">
      <w:pPr>
        <w:pStyle w:val="a9"/>
        <w:numPr>
          <w:ilvl w:val="2"/>
          <w:numId w:val="6"/>
        </w:numPr>
        <w:tabs>
          <w:tab w:val="left" w:pos="993"/>
        </w:tabs>
        <w:ind w:left="0" w:firstLine="567"/>
        <w:jc w:val="both"/>
        <w:rPr>
          <w:rFonts w:asciiTheme="minorHAnsi" w:eastAsia="Calibri" w:hAnsiTheme="minorHAnsi" w:cstheme="minorHAnsi"/>
        </w:rPr>
      </w:pPr>
      <w:r w:rsidRPr="00413B7E">
        <w:rPr>
          <w:rFonts w:asciiTheme="minorHAnsi" w:hAnsiTheme="minorHAnsi" w:cstheme="minorHAnsi"/>
        </w:rPr>
        <w:t>не передавать оригиналы или копии документов, полученных</w:t>
      </w:r>
      <w:r w:rsidR="006A199E" w:rsidRPr="00413B7E">
        <w:rPr>
          <w:rFonts w:asciiTheme="minorHAnsi" w:hAnsiTheme="minorHAnsi" w:cstheme="minorHAnsi"/>
        </w:rPr>
        <w:t xml:space="preserve"> </w:t>
      </w:r>
      <w:r w:rsidRPr="00413B7E">
        <w:rPr>
          <w:rFonts w:asciiTheme="minorHAnsi" w:hAnsiTheme="minorHAnsi" w:cstheme="minorHAnsi"/>
        </w:rPr>
        <w:t>от Покупателя по Договору, третьим лицам без предварительного получения письменного согласия Покупателя. Для целей Договора под третьими лицами понимаются любые физические или юридические лица, за исключением Покупателя и работников Покупателя</w:t>
      </w:r>
      <w:r w:rsidRPr="00413B7E">
        <w:rPr>
          <w:rFonts w:asciiTheme="minorHAnsi" w:hAnsiTheme="minorHAnsi" w:cstheme="minorHAnsi"/>
          <w:iCs/>
        </w:rPr>
        <w:t>, Поставщика и работников Поставщика</w:t>
      </w:r>
      <w:r w:rsidRPr="00413B7E">
        <w:rPr>
          <w:rFonts w:asciiTheme="minorHAnsi" w:hAnsiTheme="minorHAnsi" w:cstheme="minorHAnsi"/>
        </w:rPr>
        <w:t>;</w:t>
      </w:r>
    </w:p>
    <w:p w:rsidR="002766AB" w:rsidRPr="00413B7E" w:rsidRDefault="002766AB" w:rsidP="00157C07">
      <w:pPr>
        <w:pStyle w:val="a9"/>
        <w:numPr>
          <w:ilvl w:val="2"/>
          <w:numId w:val="6"/>
        </w:numPr>
        <w:tabs>
          <w:tab w:val="left" w:pos="993"/>
        </w:tabs>
        <w:ind w:left="0" w:firstLine="567"/>
        <w:jc w:val="both"/>
        <w:rPr>
          <w:rFonts w:asciiTheme="minorHAnsi" w:eastAsia="Calibri" w:hAnsiTheme="minorHAnsi" w:cstheme="minorHAnsi"/>
        </w:rPr>
      </w:pPr>
      <w:r w:rsidRPr="00413B7E">
        <w:rPr>
          <w:rFonts w:asciiTheme="minorHAnsi" w:hAnsiTheme="minorHAnsi" w:cstheme="minorHAnsi"/>
        </w:rPr>
        <w:t>обеспечить сохранность конфиденциальной информации Покупателя, полученной в ходе исполнения Договора, и не разглашать данную информацию без письменного согласия Покупателя независимо от продолжения или прекращения правоотношений с Покупателем, без ограничения сроков действия данной обязанности;</w:t>
      </w:r>
    </w:p>
    <w:p w:rsidR="002766AB" w:rsidRPr="00413B7E" w:rsidRDefault="002766AB" w:rsidP="00157C07">
      <w:pPr>
        <w:pStyle w:val="a9"/>
        <w:numPr>
          <w:ilvl w:val="2"/>
          <w:numId w:val="6"/>
        </w:numPr>
        <w:tabs>
          <w:tab w:val="left" w:pos="993"/>
        </w:tabs>
        <w:ind w:left="0" w:firstLine="567"/>
        <w:jc w:val="both"/>
        <w:rPr>
          <w:rFonts w:asciiTheme="minorHAnsi" w:eastAsia="Calibri" w:hAnsiTheme="minorHAnsi" w:cstheme="minorHAnsi"/>
        </w:rPr>
      </w:pPr>
      <w:r w:rsidRPr="00413B7E">
        <w:rPr>
          <w:rFonts w:asciiTheme="minorHAnsi" w:hAnsiTheme="minorHAnsi" w:cstheme="minorHAnsi"/>
        </w:rPr>
        <w:t>в случае, если к Покупателю будут предъявлены претензии со стороны третьих лиц в отношении нарушения последним прав третьих лиц, вызванного действиями или бездействием Поставщика, то Поставщик обязуется выступить на стороне Покупателя во всех возможных судебных или претензионных спорах, а также возместить Покупателю любые убытки, которые возникнут или могут возникнуть в связи с предъявлением к Покупателю указанных требований;</w:t>
      </w:r>
    </w:p>
    <w:p w:rsidR="002766AB" w:rsidRPr="00413B7E" w:rsidRDefault="002766AB" w:rsidP="00157C07">
      <w:pPr>
        <w:pStyle w:val="a9"/>
        <w:numPr>
          <w:ilvl w:val="2"/>
          <w:numId w:val="6"/>
        </w:numPr>
        <w:tabs>
          <w:tab w:val="left" w:pos="993"/>
        </w:tabs>
        <w:ind w:left="0" w:firstLine="567"/>
        <w:jc w:val="both"/>
        <w:rPr>
          <w:rFonts w:asciiTheme="minorHAnsi" w:hAnsiTheme="minorHAnsi" w:cstheme="minorHAnsi"/>
        </w:rPr>
      </w:pPr>
      <w:r w:rsidRPr="00413B7E">
        <w:rPr>
          <w:rFonts w:asciiTheme="minorHAnsi" w:hAnsiTheme="minorHAnsi" w:cstheme="minorHAnsi"/>
        </w:rPr>
        <w:t>отражать по сделкам в рамках данного Договора корректные данные в книге продаж и представлять в налоговые органы налоговые декларации по НДС за соответствующие периоды;</w:t>
      </w:r>
    </w:p>
    <w:p w:rsidR="002766AB" w:rsidRPr="00413B7E" w:rsidRDefault="002766AB" w:rsidP="00157C07">
      <w:pPr>
        <w:pStyle w:val="a9"/>
        <w:numPr>
          <w:ilvl w:val="2"/>
          <w:numId w:val="6"/>
        </w:numPr>
        <w:tabs>
          <w:tab w:val="left" w:pos="993"/>
        </w:tabs>
        <w:ind w:left="0" w:firstLine="567"/>
        <w:jc w:val="both"/>
        <w:rPr>
          <w:rFonts w:asciiTheme="minorHAnsi" w:hAnsiTheme="minorHAnsi" w:cstheme="minorHAnsi"/>
        </w:rPr>
      </w:pPr>
      <w:r w:rsidRPr="00413B7E">
        <w:rPr>
          <w:rFonts w:asciiTheme="minorHAnsi" w:hAnsiTheme="minorHAnsi" w:cstheme="minorHAnsi"/>
        </w:rPr>
        <w:t>для подтверждения кода вида продовольственных товаров, и/или кода вида товаров для детей, в соответствии с Общероссийским классификатором продукции (Единой Товарной номенклатурой внешнеэкономической деятельности Таможенного союза), утвержденных Постановлением Правительства РФ от 31.12.2004 № 908, и/или периодических печатных изданий, книжной продукции, связанной с образованием, наукой и культурой, в соответствии с перечнем, утвержденным Постановлением  Правительства РФ от 23.01.2003 № 41, облагаемых НДС по ставке 10%, предоставить Покупателю Декларацию о соответствии (или Сертификат соответствия);</w:t>
      </w:r>
    </w:p>
    <w:p w:rsidR="00442FEE" w:rsidRPr="00413B7E" w:rsidRDefault="00442FEE" w:rsidP="00157C07">
      <w:pPr>
        <w:pStyle w:val="a9"/>
        <w:numPr>
          <w:ilvl w:val="2"/>
          <w:numId w:val="6"/>
        </w:numPr>
        <w:tabs>
          <w:tab w:val="left" w:pos="993"/>
        </w:tabs>
        <w:ind w:left="0" w:firstLine="567"/>
        <w:jc w:val="both"/>
        <w:rPr>
          <w:rFonts w:asciiTheme="minorHAnsi" w:eastAsia="Calibri" w:hAnsiTheme="minorHAnsi" w:cstheme="minorHAnsi"/>
        </w:rPr>
      </w:pPr>
      <w:r w:rsidRPr="00413B7E">
        <w:rPr>
          <w:rFonts w:asciiTheme="minorHAnsi" w:eastAsia="Calibri" w:hAnsiTheme="minorHAnsi" w:cstheme="minorHAnsi"/>
        </w:rPr>
        <w:t xml:space="preserve">в случае привлечения к исполнению Договора соисполнителей (третьих лиц), если такое привлечение допускается Договором, соблюдать должную осмотрительность, а также: </w:t>
      </w:r>
    </w:p>
    <w:p w:rsidR="00442FEE" w:rsidRPr="00413B7E" w:rsidRDefault="00442FEE" w:rsidP="00157C07">
      <w:pPr>
        <w:pStyle w:val="a9"/>
        <w:numPr>
          <w:ilvl w:val="3"/>
          <w:numId w:val="6"/>
        </w:numPr>
        <w:tabs>
          <w:tab w:val="left" w:pos="993"/>
        </w:tabs>
        <w:ind w:left="0" w:firstLine="567"/>
        <w:jc w:val="both"/>
        <w:rPr>
          <w:rFonts w:asciiTheme="minorHAnsi" w:eastAsia="Calibri" w:hAnsiTheme="minorHAnsi" w:cstheme="minorHAnsi"/>
        </w:rPr>
      </w:pPr>
      <w:r w:rsidRPr="00413B7E">
        <w:rPr>
          <w:rFonts w:asciiTheme="minorHAnsi" w:eastAsia="Calibri" w:hAnsiTheme="minorHAnsi" w:cstheme="minorHAnsi"/>
        </w:rPr>
        <w:t>уведомлять Покупателя о привлечении таких третьих лиц путем направления Поставщику списка лиц, которые Поставщик планирует привлечь в качестве соисполнителей в течение 20 (двадцати) рабочих дней после даты заключения Договора, а в случае, если в течение срока действия Договора у Поставщика дополнительно возникнет потребность в привлечении третьих лиц в качестве соисполнителей – в срок до 10 (десяти) рабочих дней до даты заключения соответствующего догово</w:t>
      </w:r>
      <w:r w:rsidR="005F507E">
        <w:rPr>
          <w:rFonts w:asciiTheme="minorHAnsi" w:eastAsia="Calibri" w:hAnsiTheme="minorHAnsi" w:cstheme="minorHAnsi"/>
        </w:rPr>
        <w:t>ра (договоров) с такими лицами;</w:t>
      </w:r>
    </w:p>
    <w:p w:rsidR="00442FEE" w:rsidRPr="00413B7E" w:rsidRDefault="00442FEE" w:rsidP="00157C07">
      <w:pPr>
        <w:pStyle w:val="a9"/>
        <w:numPr>
          <w:ilvl w:val="3"/>
          <w:numId w:val="6"/>
        </w:numPr>
        <w:tabs>
          <w:tab w:val="left" w:pos="993"/>
        </w:tabs>
        <w:ind w:left="0" w:firstLine="567"/>
        <w:jc w:val="both"/>
        <w:rPr>
          <w:rFonts w:asciiTheme="minorHAnsi" w:eastAsia="Calibri" w:hAnsiTheme="minorHAnsi" w:cstheme="minorHAnsi"/>
        </w:rPr>
      </w:pPr>
      <w:r w:rsidRPr="00413B7E">
        <w:rPr>
          <w:rFonts w:asciiTheme="minorHAnsi" w:eastAsia="Calibri" w:hAnsiTheme="minorHAnsi" w:cstheme="minorHAnsi"/>
        </w:rPr>
        <w:t>нести полную ответственность за действия привлечённых Поставщиком соисполнителей как за собственные действия;</w:t>
      </w:r>
    </w:p>
    <w:p w:rsidR="00442FEE" w:rsidRPr="00413B7E" w:rsidRDefault="00442FEE" w:rsidP="00157C07">
      <w:pPr>
        <w:pStyle w:val="a9"/>
        <w:numPr>
          <w:ilvl w:val="3"/>
          <w:numId w:val="6"/>
        </w:numPr>
        <w:tabs>
          <w:tab w:val="left" w:pos="993"/>
        </w:tabs>
        <w:ind w:left="0" w:firstLine="567"/>
        <w:jc w:val="both"/>
        <w:rPr>
          <w:rFonts w:asciiTheme="minorHAnsi" w:eastAsia="Calibri" w:hAnsiTheme="minorHAnsi" w:cstheme="minorHAnsi"/>
        </w:rPr>
      </w:pPr>
      <w:r w:rsidRPr="00413B7E">
        <w:rPr>
          <w:rFonts w:asciiTheme="minorHAnsi" w:eastAsia="Calibri" w:hAnsiTheme="minorHAnsi" w:cstheme="minorHAnsi"/>
        </w:rPr>
        <w:t>предоставить Покупателю информацию о заключенных с соисполнителями договорах и их условиях в течение 1 (одного) рабочего дня со дня заключения такого договора;</w:t>
      </w:r>
    </w:p>
    <w:p w:rsidR="00442FEE" w:rsidRPr="00413B7E" w:rsidRDefault="00442FEE" w:rsidP="00157C07">
      <w:pPr>
        <w:pStyle w:val="a9"/>
        <w:numPr>
          <w:ilvl w:val="3"/>
          <w:numId w:val="6"/>
        </w:numPr>
        <w:tabs>
          <w:tab w:val="left" w:pos="993"/>
        </w:tabs>
        <w:ind w:left="0" w:firstLine="567"/>
        <w:jc w:val="both"/>
        <w:rPr>
          <w:rFonts w:asciiTheme="minorHAnsi" w:eastAsia="Calibri" w:hAnsiTheme="minorHAnsi" w:cstheme="minorHAnsi"/>
        </w:rPr>
      </w:pPr>
      <w:r w:rsidRPr="00413B7E">
        <w:rPr>
          <w:rFonts w:asciiTheme="minorHAnsi" w:eastAsia="Calibri" w:hAnsiTheme="minorHAnsi" w:cstheme="minorHAnsi"/>
        </w:rPr>
        <w:t>обеспечить соблюдение соисполнителями (третьими лицами) положений Федерального закона от 27 июля 2006 года № 152-ФЗ «О персональных данных»;</w:t>
      </w:r>
    </w:p>
    <w:p w:rsidR="00442FEE" w:rsidRPr="00413B7E" w:rsidRDefault="00442FEE" w:rsidP="00157C07">
      <w:pPr>
        <w:pStyle w:val="a9"/>
        <w:numPr>
          <w:ilvl w:val="2"/>
          <w:numId w:val="6"/>
        </w:numPr>
        <w:tabs>
          <w:tab w:val="left" w:pos="993"/>
        </w:tabs>
        <w:ind w:left="0" w:firstLine="567"/>
        <w:jc w:val="both"/>
        <w:rPr>
          <w:rFonts w:asciiTheme="minorHAnsi" w:hAnsiTheme="minorHAnsi" w:cstheme="minorHAnsi"/>
        </w:rPr>
      </w:pPr>
      <w:r w:rsidRPr="00413B7E">
        <w:rPr>
          <w:rFonts w:asciiTheme="minorHAnsi" w:hAnsiTheme="minorHAnsi" w:cstheme="minorHAnsi"/>
        </w:rPr>
        <w:t xml:space="preserve">соблюдать требования законодательства РФ в отношении товаров, подлежащих прослеживаемости (если такие товары поставляются по Договору), а также заключить с Покупателем соглашение о применении </w:t>
      </w:r>
      <w:r w:rsidRPr="00413B7E">
        <w:rPr>
          <w:rFonts w:asciiTheme="minorHAnsi" w:hAnsiTheme="minorHAnsi" w:cstheme="minorHAnsi"/>
          <w:color w:val="000000"/>
        </w:rPr>
        <w:t>электронного документооборота на условиях и по форме, предложенной Покупателем</w:t>
      </w:r>
      <w:r w:rsidRPr="00413B7E">
        <w:rPr>
          <w:rFonts w:asciiTheme="minorHAnsi" w:hAnsiTheme="minorHAnsi" w:cstheme="minorHAnsi"/>
        </w:rPr>
        <w:t>;</w:t>
      </w:r>
    </w:p>
    <w:p w:rsidR="00442FEE" w:rsidRPr="00413B7E" w:rsidRDefault="00442FEE" w:rsidP="00157C07">
      <w:pPr>
        <w:pStyle w:val="a9"/>
        <w:numPr>
          <w:ilvl w:val="2"/>
          <w:numId w:val="6"/>
        </w:numPr>
        <w:tabs>
          <w:tab w:val="left" w:pos="993"/>
        </w:tabs>
        <w:ind w:left="0" w:firstLine="567"/>
        <w:jc w:val="both"/>
        <w:rPr>
          <w:rFonts w:asciiTheme="minorHAnsi" w:eastAsia="Calibri" w:hAnsiTheme="minorHAnsi" w:cstheme="minorHAnsi"/>
        </w:rPr>
      </w:pPr>
      <w:r w:rsidRPr="00413B7E">
        <w:rPr>
          <w:rFonts w:asciiTheme="minorHAnsi" w:eastAsia="Calibri" w:hAnsiTheme="minorHAnsi" w:cstheme="minorHAnsi"/>
        </w:rPr>
        <w:t>выполнять иные обязанности, предусмотренные Договором.</w:t>
      </w:r>
    </w:p>
    <w:p w:rsidR="00442FEE" w:rsidRPr="00413B7E" w:rsidRDefault="00442FEE" w:rsidP="00157C07">
      <w:pPr>
        <w:pStyle w:val="a9"/>
        <w:numPr>
          <w:ilvl w:val="1"/>
          <w:numId w:val="6"/>
        </w:numPr>
        <w:tabs>
          <w:tab w:val="left" w:pos="993"/>
          <w:tab w:val="left" w:pos="1276"/>
        </w:tabs>
        <w:ind w:left="0" w:firstLine="567"/>
        <w:jc w:val="both"/>
        <w:rPr>
          <w:rFonts w:asciiTheme="minorHAnsi" w:hAnsiTheme="minorHAnsi" w:cstheme="minorHAnsi"/>
        </w:rPr>
      </w:pPr>
      <w:r w:rsidRPr="00413B7E">
        <w:rPr>
          <w:rFonts w:asciiTheme="minorHAnsi" w:hAnsiTheme="minorHAnsi" w:cstheme="minorHAnsi"/>
        </w:rPr>
        <w:t>Поставщик вправе:</w:t>
      </w:r>
    </w:p>
    <w:p w:rsidR="002766AB" w:rsidRPr="00413B7E" w:rsidRDefault="002766AB" w:rsidP="00157C07">
      <w:pPr>
        <w:pStyle w:val="a9"/>
        <w:numPr>
          <w:ilvl w:val="2"/>
          <w:numId w:val="6"/>
        </w:numPr>
        <w:tabs>
          <w:tab w:val="left" w:pos="993"/>
        </w:tabs>
        <w:ind w:left="0" w:firstLine="567"/>
        <w:jc w:val="both"/>
        <w:rPr>
          <w:rFonts w:asciiTheme="minorHAnsi" w:hAnsiTheme="minorHAnsi" w:cstheme="minorHAnsi"/>
        </w:rPr>
      </w:pPr>
      <w:r w:rsidRPr="00413B7E">
        <w:rPr>
          <w:rFonts w:asciiTheme="minorHAnsi" w:eastAsia="Calibri" w:hAnsiTheme="minorHAnsi" w:cstheme="minorHAnsi"/>
        </w:rPr>
        <w:lastRenderedPageBreak/>
        <w:t>требовать</w:t>
      </w:r>
      <w:r w:rsidRPr="00413B7E">
        <w:rPr>
          <w:rFonts w:asciiTheme="minorHAnsi" w:hAnsiTheme="minorHAnsi" w:cstheme="minorHAnsi"/>
        </w:rPr>
        <w:t xml:space="preserve"> от Покупателя произвести приемку Товара в порядке и в сроки, предусмотренные Договором;</w:t>
      </w:r>
    </w:p>
    <w:p w:rsidR="002766AB" w:rsidRPr="00413B7E" w:rsidRDefault="002766AB" w:rsidP="00157C07">
      <w:pPr>
        <w:pStyle w:val="a9"/>
        <w:numPr>
          <w:ilvl w:val="2"/>
          <w:numId w:val="6"/>
        </w:numPr>
        <w:tabs>
          <w:tab w:val="left" w:pos="993"/>
        </w:tabs>
        <w:ind w:left="0" w:firstLine="567"/>
        <w:jc w:val="both"/>
        <w:rPr>
          <w:rFonts w:asciiTheme="minorHAnsi" w:hAnsiTheme="minorHAnsi" w:cstheme="minorHAnsi"/>
        </w:rPr>
      </w:pPr>
      <w:r w:rsidRPr="00413B7E">
        <w:rPr>
          <w:rFonts w:asciiTheme="minorHAnsi" w:hAnsiTheme="minorHAnsi" w:cstheme="minorHAnsi"/>
        </w:rPr>
        <w:t xml:space="preserve">требовать </w:t>
      </w:r>
      <w:r w:rsidRPr="00413B7E">
        <w:rPr>
          <w:rFonts w:asciiTheme="minorHAnsi" w:eastAsia="Calibri" w:hAnsiTheme="minorHAnsi" w:cstheme="minorHAnsi"/>
        </w:rPr>
        <w:t>своевременной</w:t>
      </w:r>
      <w:r w:rsidRPr="00413B7E">
        <w:rPr>
          <w:rFonts w:asciiTheme="minorHAnsi" w:hAnsiTheme="minorHAnsi" w:cstheme="minorHAnsi"/>
        </w:rPr>
        <w:t xml:space="preserve"> оплаты на условиях, установленных Договором, надлежащим образом поставленного и принятого Покупателем Товара;</w:t>
      </w:r>
    </w:p>
    <w:p w:rsidR="002766AB" w:rsidRPr="00413B7E" w:rsidRDefault="002766AB" w:rsidP="00157C07">
      <w:pPr>
        <w:pStyle w:val="a9"/>
        <w:numPr>
          <w:ilvl w:val="2"/>
          <w:numId w:val="6"/>
        </w:numPr>
        <w:tabs>
          <w:tab w:val="left" w:pos="993"/>
        </w:tabs>
        <w:ind w:left="0" w:firstLine="567"/>
        <w:jc w:val="both"/>
        <w:rPr>
          <w:rFonts w:asciiTheme="minorHAnsi" w:hAnsiTheme="minorHAnsi" w:cstheme="minorHAnsi"/>
        </w:rPr>
      </w:pPr>
      <w:r w:rsidRPr="00413B7E">
        <w:rPr>
          <w:rFonts w:asciiTheme="minorHAnsi" w:hAnsiTheme="minorHAnsi" w:cstheme="minorHAnsi"/>
        </w:rPr>
        <w:t>требовать возмещения убытков, уплаты неустоек (штрафов, пеней) в соответствии с Договором;</w:t>
      </w:r>
    </w:p>
    <w:p w:rsidR="002766AB" w:rsidRPr="00413B7E" w:rsidRDefault="002766AB" w:rsidP="00157C07">
      <w:pPr>
        <w:pStyle w:val="a9"/>
        <w:numPr>
          <w:ilvl w:val="2"/>
          <w:numId w:val="6"/>
        </w:numPr>
        <w:tabs>
          <w:tab w:val="left" w:pos="993"/>
        </w:tabs>
        <w:ind w:left="0" w:firstLine="567"/>
        <w:jc w:val="both"/>
        <w:rPr>
          <w:rFonts w:asciiTheme="minorHAnsi" w:eastAsia="Calibri" w:hAnsiTheme="minorHAnsi" w:cstheme="minorHAnsi"/>
        </w:rPr>
      </w:pPr>
      <w:r w:rsidRPr="00413B7E">
        <w:rPr>
          <w:rFonts w:asciiTheme="minorHAnsi" w:eastAsiaTheme="minorHAnsi" w:hAnsiTheme="minorHAnsi" w:cstheme="minorHAnsi"/>
          <w:lang w:eastAsia="en-US"/>
        </w:rPr>
        <w:t xml:space="preserve">осуществлять </w:t>
      </w:r>
      <w:r w:rsidRPr="00413B7E">
        <w:rPr>
          <w:rFonts w:asciiTheme="minorHAnsi" w:hAnsiTheme="minorHAnsi" w:cstheme="minorHAnsi"/>
        </w:rPr>
        <w:t>иные</w:t>
      </w:r>
      <w:r w:rsidRPr="00413B7E">
        <w:rPr>
          <w:rFonts w:asciiTheme="minorHAnsi" w:eastAsia="Calibri" w:hAnsiTheme="minorHAnsi" w:cstheme="minorHAnsi"/>
        </w:rPr>
        <w:t xml:space="preserve"> права, предусмотренные Договором.</w:t>
      </w:r>
    </w:p>
    <w:p w:rsidR="002766AB" w:rsidRPr="00413B7E" w:rsidRDefault="002766AB" w:rsidP="00157C07">
      <w:pPr>
        <w:pStyle w:val="a9"/>
        <w:numPr>
          <w:ilvl w:val="1"/>
          <w:numId w:val="6"/>
        </w:numPr>
        <w:tabs>
          <w:tab w:val="left" w:pos="993"/>
          <w:tab w:val="left" w:pos="1276"/>
        </w:tabs>
        <w:ind w:left="0" w:firstLine="567"/>
        <w:jc w:val="both"/>
        <w:rPr>
          <w:rFonts w:asciiTheme="minorHAnsi" w:hAnsiTheme="minorHAnsi" w:cstheme="minorHAnsi"/>
        </w:rPr>
      </w:pPr>
      <w:r w:rsidRPr="00413B7E">
        <w:rPr>
          <w:rFonts w:asciiTheme="minorHAnsi" w:hAnsiTheme="minorHAnsi" w:cstheme="minorHAnsi"/>
        </w:rPr>
        <w:t>Покупатель обязуется:</w:t>
      </w:r>
    </w:p>
    <w:p w:rsidR="002766AB" w:rsidRPr="00413B7E" w:rsidRDefault="002766AB" w:rsidP="00157C07">
      <w:pPr>
        <w:pStyle w:val="a9"/>
        <w:numPr>
          <w:ilvl w:val="2"/>
          <w:numId w:val="6"/>
        </w:numPr>
        <w:tabs>
          <w:tab w:val="left" w:pos="993"/>
        </w:tabs>
        <w:ind w:left="0" w:firstLine="567"/>
        <w:jc w:val="both"/>
        <w:rPr>
          <w:rFonts w:asciiTheme="minorHAnsi" w:hAnsiTheme="minorHAnsi" w:cstheme="minorHAnsi"/>
        </w:rPr>
      </w:pPr>
      <w:r w:rsidRPr="00413B7E">
        <w:rPr>
          <w:rFonts w:asciiTheme="minorHAnsi" w:eastAsiaTheme="minorHAnsi" w:hAnsiTheme="minorHAnsi" w:cstheme="minorHAnsi"/>
          <w:lang w:eastAsia="en-US"/>
        </w:rPr>
        <w:t xml:space="preserve">обеспечить своевременную приемку и оплату поставленного Товара, соответствующего условиям Договора, </w:t>
      </w:r>
      <w:r w:rsidRPr="00413B7E">
        <w:rPr>
          <w:rFonts w:asciiTheme="minorHAnsi" w:hAnsiTheme="minorHAnsi" w:cstheme="minorHAnsi"/>
        </w:rPr>
        <w:t>в том числе условиям Заявки, Спецификации, Технического задания (если применимо), иных приложений к Договору, а также положениям действующего законодательства</w:t>
      </w:r>
      <w:r w:rsidRPr="00413B7E">
        <w:rPr>
          <w:rFonts w:asciiTheme="minorHAnsi" w:hAnsiTheme="minorHAnsi" w:cstheme="minorHAnsi"/>
          <w:bCs/>
        </w:rPr>
        <w:t xml:space="preserve"> Российской Федерации</w:t>
      </w:r>
      <w:r w:rsidRPr="00413B7E">
        <w:rPr>
          <w:rFonts w:asciiTheme="minorHAnsi" w:hAnsiTheme="minorHAnsi" w:cstheme="minorHAnsi"/>
        </w:rPr>
        <w:t>, иных нормативных правовых актов Российской Федерации, иным обязательным правилам и требованиям</w:t>
      </w:r>
      <w:r w:rsidRPr="00413B7E">
        <w:rPr>
          <w:rFonts w:asciiTheme="minorHAnsi" w:eastAsiaTheme="minorHAnsi" w:hAnsiTheme="minorHAnsi" w:cstheme="minorHAnsi"/>
          <w:lang w:eastAsia="en-US"/>
        </w:rPr>
        <w:t xml:space="preserve"> в порядке и сроки,</w:t>
      </w:r>
      <w:r w:rsidRPr="00413B7E">
        <w:rPr>
          <w:rFonts w:asciiTheme="minorHAnsi" w:hAnsiTheme="minorHAnsi" w:cstheme="minorHAnsi"/>
        </w:rPr>
        <w:t xml:space="preserve"> предусмотренные Договором;</w:t>
      </w:r>
    </w:p>
    <w:p w:rsidR="002766AB" w:rsidRPr="00413B7E" w:rsidRDefault="002766AB" w:rsidP="00157C07">
      <w:pPr>
        <w:pStyle w:val="a9"/>
        <w:numPr>
          <w:ilvl w:val="2"/>
          <w:numId w:val="6"/>
        </w:numPr>
        <w:tabs>
          <w:tab w:val="left" w:pos="993"/>
        </w:tabs>
        <w:ind w:left="0" w:firstLine="567"/>
        <w:jc w:val="both"/>
        <w:rPr>
          <w:rFonts w:asciiTheme="minorHAnsi" w:hAnsiTheme="minorHAnsi" w:cstheme="minorHAnsi"/>
        </w:rPr>
      </w:pPr>
      <w:r w:rsidRPr="00413B7E">
        <w:rPr>
          <w:rFonts w:asciiTheme="minorHAnsi" w:hAnsiTheme="minorHAnsi" w:cstheme="minorHAnsi"/>
        </w:rPr>
        <w:t>обеспечить сохранность конфиденциальной информации Поставщика, ставшей известной Покупателю в ходе исполнения Договора;</w:t>
      </w:r>
    </w:p>
    <w:p w:rsidR="002766AB" w:rsidRPr="00413B7E" w:rsidRDefault="002766AB" w:rsidP="00157C07">
      <w:pPr>
        <w:pStyle w:val="a9"/>
        <w:numPr>
          <w:ilvl w:val="2"/>
          <w:numId w:val="6"/>
        </w:numPr>
        <w:tabs>
          <w:tab w:val="left" w:pos="993"/>
        </w:tabs>
        <w:ind w:left="0" w:firstLine="567"/>
        <w:jc w:val="both"/>
        <w:rPr>
          <w:rFonts w:asciiTheme="minorHAnsi" w:hAnsiTheme="minorHAnsi" w:cstheme="minorHAnsi"/>
        </w:rPr>
      </w:pPr>
      <w:r w:rsidRPr="00413B7E">
        <w:rPr>
          <w:rFonts w:asciiTheme="minorHAnsi" w:eastAsia="Calibri" w:hAnsiTheme="minorHAnsi" w:cstheme="minorHAnsi"/>
        </w:rPr>
        <w:t>исполнять иные обязанности, предусмотренные Договором.</w:t>
      </w:r>
    </w:p>
    <w:p w:rsidR="002766AB" w:rsidRPr="00413B7E" w:rsidRDefault="002766AB" w:rsidP="00157C07">
      <w:pPr>
        <w:pStyle w:val="a9"/>
        <w:numPr>
          <w:ilvl w:val="1"/>
          <w:numId w:val="6"/>
        </w:numPr>
        <w:tabs>
          <w:tab w:val="left" w:pos="993"/>
          <w:tab w:val="left" w:pos="1276"/>
        </w:tabs>
        <w:ind w:left="0" w:firstLine="567"/>
        <w:jc w:val="both"/>
        <w:rPr>
          <w:rFonts w:asciiTheme="minorHAnsi" w:hAnsiTheme="minorHAnsi" w:cstheme="minorHAnsi"/>
        </w:rPr>
      </w:pPr>
      <w:r w:rsidRPr="00413B7E">
        <w:rPr>
          <w:rFonts w:asciiTheme="minorHAnsi" w:hAnsiTheme="minorHAnsi" w:cstheme="minorHAnsi"/>
        </w:rPr>
        <w:t>Покупатель вправе:</w:t>
      </w:r>
    </w:p>
    <w:p w:rsidR="002766AB" w:rsidRPr="00413B7E" w:rsidRDefault="002766AB" w:rsidP="00157C07">
      <w:pPr>
        <w:pStyle w:val="a9"/>
        <w:numPr>
          <w:ilvl w:val="2"/>
          <w:numId w:val="6"/>
        </w:numPr>
        <w:tabs>
          <w:tab w:val="left" w:pos="993"/>
        </w:tabs>
        <w:ind w:left="0" w:firstLine="567"/>
        <w:jc w:val="both"/>
        <w:rPr>
          <w:rFonts w:asciiTheme="minorHAnsi" w:hAnsiTheme="minorHAnsi" w:cstheme="minorHAnsi"/>
        </w:rPr>
      </w:pPr>
      <w:r w:rsidRPr="00413B7E">
        <w:rPr>
          <w:rFonts w:asciiTheme="minorHAnsi" w:hAnsiTheme="minorHAnsi" w:cstheme="minorHAnsi"/>
        </w:rPr>
        <w:t>требовать от Поставщика надлежащего исполнения обязательств, предусмотренных Договором;</w:t>
      </w:r>
    </w:p>
    <w:p w:rsidR="002766AB" w:rsidRPr="00413B7E" w:rsidRDefault="002766AB" w:rsidP="00157C07">
      <w:pPr>
        <w:pStyle w:val="a9"/>
        <w:numPr>
          <w:ilvl w:val="2"/>
          <w:numId w:val="6"/>
        </w:numPr>
        <w:tabs>
          <w:tab w:val="left" w:pos="993"/>
        </w:tabs>
        <w:ind w:left="0" w:firstLine="567"/>
        <w:jc w:val="both"/>
        <w:rPr>
          <w:rFonts w:asciiTheme="minorHAnsi" w:hAnsiTheme="minorHAnsi" w:cstheme="minorHAnsi"/>
        </w:rPr>
      </w:pPr>
      <w:r w:rsidRPr="00413B7E">
        <w:rPr>
          <w:rFonts w:asciiTheme="minorHAnsi" w:hAnsiTheme="minorHAnsi" w:cstheme="minorHAnsi"/>
        </w:rPr>
        <w:t>требовать от Поставщика своевременного устранения недостатков Товара в соответствии с разделами 4 и 6 Договора;</w:t>
      </w:r>
    </w:p>
    <w:p w:rsidR="002766AB" w:rsidRPr="00413B7E" w:rsidRDefault="002766AB" w:rsidP="00157C07">
      <w:pPr>
        <w:pStyle w:val="a9"/>
        <w:numPr>
          <w:ilvl w:val="2"/>
          <w:numId w:val="6"/>
        </w:numPr>
        <w:tabs>
          <w:tab w:val="left" w:pos="993"/>
        </w:tabs>
        <w:ind w:left="0" w:firstLine="567"/>
        <w:jc w:val="both"/>
        <w:rPr>
          <w:rFonts w:asciiTheme="minorHAnsi" w:hAnsiTheme="minorHAnsi" w:cstheme="minorHAnsi"/>
        </w:rPr>
      </w:pPr>
      <w:r w:rsidRPr="00413B7E">
        <w:rPr>
          <w:rFonts w:asciiTheme="minorHAnsi" w:hAnsiTheme="minorHAnsi" w:cstheme="minorHAnsi"/>
        </w:rPr>
        <w:t>осуществлять иные права, предоставленные Покупателю статьями 466, 468, 475, 480, 482, 518, 519, 520 Гражданского кодекса Российской Федерации;</w:t>
      </w:r>
    </w:p>
    <w:p w:rsidR="002766AB" w:rsidRPr="00413B7E" w:rsidRDefault="002766AB" w:rsidP="00157C07">
      <w:pPr>
        <w:pStyle w:val="a9"/>
        <w:numPr>
          <w:ilvl w:val="2"/>
          <w:numId w:val="6"/>
        </w:numPr>
        <w:tabs>
          <w:tab w:val="left" w:pos="993"/>
        </w:tabs>
        <w:ind w:left="0" w:firstLine="567"/>
        <w:jc w:val="both"/>
        <w:rPr>
          <w:rFonts w:asciiTheme="minorHAnsi" w:hAnsiTheme="minorHAnsi" w:cstheme="minorHAnsi"/>
        </w:rPr>
      </w:pPr>
      <w:r w:rsidRPr="00413B7E">
        <w:rPr>
          <w:rFonts w:asciiTheme="minorHAnsi" w:hAnsiTheme="minorHAnsi" w:cstheme="minorHAnsi"/>
        </w:rPr>
        <w:t>проверять ход и качество исполнения Поставщиком условий настоящего Договора;</w:t>
      </w:r>
    </w:p>
    <w:p w:rsidR="002766AB" w:rsidRPr="00413B7E" w:rsidRDefault="002766AB" w:rsidP="00157C07">
      <w:pPr>
        <w:pStyle w:val="a9"/>
        <w:numPr>
          <w:ilvl w:val="2"/>
          <w:numId w:val="6"/>
        </w:numPr>
        <w:tabs>
          <w:tab w:val="left" w:pos="993"/>
        </w:tabs>
        <w:ind w:left="0" w:firstLine="567"/>
        <w:jc w:val="both"/>
        <w:rPr>
          <w:rFonts w:asciiTheme="minorHAnsi" w:hAnsiTheme="minorHAnsi" w:cstheme="minorHAnsi"/>
        </w:rPr>
      </w:pPr>
      <w:r w:rsidRPr="00413B7E">
        <w:rPr>
          <w:rFonts w:asciiTheme="minorHAnsi" w:hAnsiTheme="minorHAnsi" w:cstheme="minorHAnsi"/>
        </w:rPr>
        <w:t>требовать возмещения убытков, уплаты неустоек (штрафов, пеней) в соответствии с Договором;</w:t>
      </w:r>
    </w:p>
    <w:p w:rsidR="002766AB" w:rsidRPr="00413B7E" w:rsidRDefault="002766AB" w:rsidP="00157C07">
      <w:pPr>
        <w:pStyle w:val="a9"/>
        <w:numPr>
          <w:ilvl w:val="2"/>
          <w:numId w:val="6"/>
        </w:numPr>
        <w:tabs>
          <w:tab w:val="left" w:pos="993"/>
        </w:tabs>
        <w:ind w:left="0" w:firstLine="567"/>
        <w:jc w:val="both"/>
        <w:rPr>
          <w:rFonts w:asciiTheme="minorHAnsi" w:hAnsiTheme="minorHAnsi" w:cstheme="minorHAnsi"/>
        </w:rPr>
      </w:pPr>
      <w:r w:rsidRPr="00413B7E">
        <w:rPr>
          <w:rFonts w:asciiTheme="minorHAnsi" w:hAnsiTheme="minorHAnsi" w:cstheme="minorHAnsi"/>
        </w:rPr>
        <w:t>отказаться от приемки и оплаты Товара, не соответствующего условиям Договора;</w:t>
      </w:r>
    </w:p>
    <w:p w:rsidR="002766AB" w:rsidRPr="00413B7E" w:rsidRDefault="002766AB" w:rsidP="00157C07">
      <w:pPr>
        <w:pStyle w:val="a9"/>
        <w:numPr>
          <w:ilvl w:val="2"/>
          <w:numId w:val="6"/>
        </w:numPr>
        <w:tabs>
          <w:tab w:val="left" w:pos="993"/>
        </w:tabs>
        <w:ind w:left="0" w:firstLine="567"/>
        <w:jc w:val="both"/>
        <w:rPr>
          <w:rFonts w:asciiTheme="minorHAnsi" w:hAnsiTheme="minorHAnsi" w:cstheme="minorHAnsi"/>
        </w:rPr>
      </w:pPr>
      <w:r w:rsidRPr="00413B7E">
        <w:rPr>
          <w:rFonts w:asciiTheme="minorHAnsi" w:hAnsiTheme="minorHAnsi" w:cstheme="minorHAnsi"/>
        </w:rPr>
        <w:t>не возвращать Поставщику многооборотную тару или упаковку стоимость, которой включена в общую цену Товара (цену за единицу Товара) и в которой Товар поставляется, а Поставщик не вправе требовать от Покупателя возврата многооборотной тары;</w:t>
      </w:r>
    </w:p>
    <w:p w:rsidR="00BB114B" w:rsidRPr="00413B7E" w:rsidRDefault="002766AB" w:rsidP="00157C07">
      <w:pPr>
        <w:pStyle w:val="a9"/>
        <w:numPr>
          <w:ilvl w:val="2"/>
          <w:numId w:val="6"/>
        </w:numPr>
        <w:tabs>
          <w:tab w:val="left" w:pos="993"/>
        </w:tabs>
        <w:ind w:left="0" w:firstLine="567"/>
        <w:jc w:val="both"/>
        <w:rPr>
          <w:rFonts w:asciiTheme="minorHAnsi" w:hAnsiTheme="minorHAnsi" w:cstheme="minorHAnsi"/>
        </w:rPr>
      </w:pPr>
      <w:r w:rsidRPr="00413B7E">
        <w:rPr>
          <w:rFonts w:asciiTheme="minorHAnsi" w:hAnsiTheme="minorHAnsi" w:cstheme="minorHAnsi"/>
        </w:rPr>
        <w:t xml:space="preserve">проводить экспертизу и привлекать экспертов, специалистов и иных лиц, обладающих необходимыми знаниями в области сертификации, стандартизации, безопасности, оценки качества и других сферах, для проверки соответствия поставленных Товаров условиям Договора, в том числе условиям Заявок, Технического задания, иных приложений к Договору, а также положениям действующего законодательства </w:t>
      </w:r>
      <w:r w:rsidRPr="00413B7E">
        <w:rPr>
          <w:rFonts w:asciiTheme="minorHAnsi" w:hAnsiTheme="minorHAnsi" w:cstheme="minorHAnsi"/>
          <w:bCs/>
        </w:rPr>
        <w:t>Российской Федерации,</w:t>
      </w:r>
      <w:r w:rsidRPr="00413B7E">
        <w:rPr>
          <w:rFonts w:asciiTheme="minorHAnsi" w:hAnsiTheme="minorHAnsi" w:cstheme="minorHAnsi"/>
        </w:rPr>
        <w:t xml:space="preserve"> иных нормативных правовых актов Российской Федерации, иным обязательным правилам и требованиям;</w:t>
      </w:r>
    </w:p>
    <w:p w:rsidR="00BB114B" w:rsidRPr="00413B7E" w:rsidRDefault="00BB114B" w:rsidP="00157C07">
      <w:pPr>
        <w:pStyle w:val="a9"/>
        <w:numPr>
          <w:ilvl w:val="2"/>
          <w:numId w:val="6"/>
        </w:numPr>
        <w:tabs>
          <w:tab w:val="left" w:pos="993"/>
        </w:tabs>
        <w:ind w:left="0" w:firstLine="567"/>
        <w:jc w:val="both"/>
        <w:rPr>
          <w:rFonts w:asciiTheme="minorHAnsi" w:hAnsiTheme="minorHAnsi" w:cstheme="minorHAnsi"/>
        </w:rPr>
      </w:pPr>
      <w:r w:rsidRPr="00413B7E">
        <w:rPr>
          <w:rFonts w:asciiTheme="minorHAnsi" w:hAnsiTheme="minorHAnsi" w:cstheme="minorHAnsi"/>
        </w:rPr>
        <w:t>Для подтверждения кода вида медицинских товаров в соответствии с Общероссийским классификатором продукции (Единой Товарной номенклатурой внешнеэкономической деятельности Таможенного союза), утвержденных Постановлением Правительства РФ от 15.09.2008 № 688 (в редакции от 13.08.2021), «Об утверждении перечней кодов медицинских товаров облагаемых НДС по ставке 10%», и для подтверждения кода вида медицинских товаров утвержденных Постановлением Правительства РФ от 30.09.2015 № 1042 (в редакции от 15.08.2019 № 1054) «О перечне медицинских товаров, реализация которых на территории РФ не подлежит обложению НДС», предоставить Покупателю Декларацию о соответствии (или Сертификат соответствия);</w:t>
      </w:r>
    </w:p>
    <w:p w:rsidR="002766AB" w:rsidRPr="00413B7E" w:rsidRDefault="002766AB" w:rsidP="00157C07">
      <w:pPr>
        <w:pStyle w:val="a9"/>
        <w:numPr>
          <w:ilvl w:val="2"/>
          <w:numId w:val="6"/>
        </w:numPr>
        <w:tabs>
          <w:tab w:val="left" w:pos="993"/>
        </w:tabs>
        <w:ind w:left="0" w:firstLine="567"/>
        <w:jc w:val="both"/>
        <w:rPr>
          <w:rFonts w:asciiTheme="minorHAnsi" w:hAnsiTheme="minorHAnsi" w:cstheme="minorHAnsi"/>
        </w:rPr>
      </w:pPr>
      <w:r w:rsidRPr="00413B7E">
        <w:rPr>
          <w:rFonts w:asciiTheme="minorHAnsi" w:eastAsiaTheme="minorHAnsi" w:hAnsiTheme="minorHAnsi" w:cstheme="minorHAnsi"/>
          <w:lang w:eastAsia="en-US"/>
        </w:rPr>
        <w:t xml:space="preserve">осуществлять </w:t>
      </w:r>
      <w:r w:rsidRPr="00413B7E">
        <w:rPr>
          <w:rFonts w:asciiTheme="minorHAnsi" w:eastAsia="Calibri" w:hAnsiTheme="minorHAnsi" w:cstheme="minorHAnsi"/>
        </w:rPr>
        <w:t>иные права, предусмотренные Договором.</w:t>
      </w:r>
    </w:p>
    <w:p w:rsidR="00B801C4" w:rsidRPr="00413B7E" w:rsidRDefault="00B801C4" w:rsidP="00B801C4">
      <w:pPr>
        <w:pStyle w:val="a9"/>
        <w:tabs>
          <w:tab w:val="left" w:pos="993"/>
        </w:tabs>
        <w:ind w:left="567"/>
        <w:jc w:val="both"/>
        <w:rPr>
          <w:rFonts w:asciiTheme="minorHAnsi" w:hAnsiTheme="minorHAnsi" w:cstheme="minorHAnsi"/>
        </w:rPr>
      </w:pPr>
    </w:p>
    <w:p w:rsidR="002766AB" w:rsidRPr="00413B7E" w:rsidRDefault="002766AB" w:rsidP="00157C07">
      <w:pPr>
        <w:pStyle w:val="a9"/>
        <w:numPr>
          <w:ilvl w:val="0"/>
          <w:numId w:val="6"/>
        </w:numPr>
        <w:tabs>
          <w:tab w:val="left" w:pos="993"/>
          <w:tab w:val="left" w:pos="1260"/>
        </w:tabs>
        <w:ind w:left="0" w:firstLine="567"/>
        <w:jc w:val="center"/>
        <w:rPr>
          <w:rFonts w:asciiTheme="minorHAnsi" w:hAnsiTheme="minorHAnsi" w:cstheme="minorHAnsi"/>
          <w:b/>
        </w:rPr>
      </w:pPr>
      <w:r w:rsidRPr="00413B7E">
        <w:rPr>
          <w:rFonts w:asciiTheme="minorHAnsi" w:hAnsiTheme="minorHAnsi" w:cstheme="minorHAnsi"/>
          <w:b/>
        </w:rPr>
        <w:t>Качество Товара</w:t>
      </w:r>
    </w:p>
    <w:p w:rsidR="00B801C4" w:rsidRPr="005F507E" w:rsidRDefault="00B801C4" w:rsidP="00B801C4">
      <w:pPr>
        <w:pStyle w:val="a9"/>
        <w:tabs>
          <w:tab w:val="left" w:pos="993"/>
          <w:tab w:val="left" w:pos="1260"/>
        </w:tabs>
        <w:ind w:left="567"/>
        <w:rPr>
          <w:rFonts w:asciiTheme="minorHAnsi" w:hAnsiTheme="minorHAnsi" w:cstheme="minorHAnsi"/>
        </w:rPr>
      </w:pPr>
    </w:p>
    <w:p w:rsidR="002766AB" w:rsidRPr="00413B7E" w:rsidRDefault="002766AB" w:rsidP="00157C07">
      <w:pPr>
        <w:pStyle w:val="a9"/>
        <w:numPr>
          <w:ilvl w:val="1"/>
          <w:numId w:val="6"/>
        </w:numPr>
        <w:tabs>
          <w:tab w:val="left" w:pos="993"/>
          <w:tab w:val="left" w:pos="1276"/>
        </w:tabs>
        <w:ind w:left="0" w:firstLine="567"/>
        <w:jc w:val="both"/>
        <w:rPr>
          <w:rFonts w:asciiTheme="minorHAnsi" w:hAnsiTheme="minorHAnsi" w:cstheme="minorHAnsi"/>
          <w:i/>
        </w:rPr>
      </w:pPr>
      <w:r w:rsidRPr="00413B7E">
        <w:rPr>
          <w:rFonts w:asciiTheme="minorHAnsi" w:hAnsiTheme="minorHAnsi" w:cstheme="minorHAnsi"/>
        </w:rPr>
        <w:t xml:space="preserve">Поставляемый Товар должен соответствовать условиям Договора, в том числе </w:t>
      </w:r>
      <w:r w:rsidR="00BB114B" w:rsidRPr="00413B7E">
        <w:rPr>
          <w:rFonts w:asciiTheme="minorHAnsi" w:hAnsiTheme="minorHAnsi" w:cstheme="minorHAnsi"/>
        </w:rPr>
        <w:t>условиям</w:t>
      </w:r>
      <w:r w:rsidRPr="00413B7E">
        <w:rPr>
          <w:rFonts w:asciiTheme="minorHAnsi" w:hAnsiTheme="minorHAnsi" w:cstheme="minorHAnsi"/>
        </w:rPr>
        <w:t xml:space="preserve"> Заявок, Спецификации, Технического </w:t>
      </w:r>
      <w:r w:rsidR="00BB114B" w:rsidRPr="00413B7E">
        <w:rPr>
          <w:rFonts w:asciiTheme="minorHAnsi" w:hAnsiTheme="minorHAnsi" w:cstheme="minorHAnsi"/>
        </w:rPr>
        <w:t>задания (если применимо), иных П</w:t>
      </w:r>
      <w:r w:rsidRPr="00413B7E">
        <w:rPr>
          <w:rFonts w:asciiTheme="minorHAnsi" w:hAnsiTheme="minorHAnsi" w:cstheme="minorHAnsi"/>
        </w:rPr>
        <w:t xml:space="preserve">риложений к Договору, а также положениям действующего законодательства </w:t>
      </w:r>
      <w:r w:rsidRPr="00413B7E">
        <w:rPr>
          <w:rFonts w:asciiTheme="minorHAnsi" w:hAnsiTheme="minorHAnsi" w:cstheme="minorHAnsi"/>
          <w:bCs/>
        </w:rPr>
        <w:t>Российской Федерации,</w:t>
      </w:r>
      <w:r w:rsidRPr="00413B7E">
        <w:rPr>
          <w:rFonts w:asciiTheme="minorHAnsi" w:hAnsiTheme="minorHAnsi" w:cstheme="minorHAnsi"/>
        </w:rPr>
        <w:t xml:space="preserve"> иных нормативных правовых актов Российской Федерации, иным обязательным правилам и т</w:t>
      </w:r>
      <w:r w:rsidRPr="00413B7E">
        <w:rPr>
          <w:rFonts w:asciiTheme="minorHAnsi" w:hAnsiTheme="minorHAnsi" w:cstheme="minorHAnsi"/>
          <w:bCs/>
        </w:rPr>
        <w:t>ребованиям, требовани</w:t>
      </w:r>
      <w:r w:rsidRPr="00413B7E">
        <w:rPr>
          <w:rFonts w:asciiTheme="minorHAnsi" w:hAnsiTheme="minorHAnsi" w:cstheme="minorHAnsi"/>
        </w:rPr>
        <w:t xml:space="preserve">ям к безопасности, качеству, техническим характеристикам, </w:t>
      </w:r>
      <w:r w:rsidRPr="00413B7E">
        <w:rPr>
          <w:rFonts w:asciiTheme="minorHAnsi" w:hAnsiTheme="minorHAnsi" w:cstheme="minorHAnsi"/>
        </w:rPr>
        <w:lastRenderedPageBreak/>
        <w:t>функциональным характеристикам (потребительским свойствам) Товара, предусмотренным техническими регламентами в соответствии с законодательством Российской Федерации о техническом регулировании, документами, разрабатываемыми и применяемыми в национальной системе стандартизации, принятыми в соответствии с законодательством Российской Федерации о стандартизации, иным требованиям, связанным с определением соответствия Товара потребностям Покупателя, требованиям стандартов, технических условий или иных нормативных документов, которым должны соответствовать Товары, требованиям документов, указанных в пункте 1.1. Договора.</w:t>
      </w:r>
    </w:p>
    <w:p w:rsidR="002766AB" w:rsidRPr="00413B7E" w:rsidRDefault="002766AB" w:rsidP="00157C07">
      <w:pPr>
        <w:pStyle w:val="a9"/>
        <w:numPr>
          <w:ilvl w:val="1"/>
          <w:numId w:val="6"/>
        </w:numPr>
        <w:tabs>
          <w:tab w:val="left" w:pos="993"/>
          <w:tab w:val="left" w:pos="1276"/>
        </w:tabs>
        <w:ind w:left="0" w:firstLine="567"/>
        <w:jc w:val="both"/>
        <w:rPr>
          <w:rFonts w:asciiTheme="minorHAnsi" w:hAnsiTheme="minorHAnsi" w:cstheme="minorHAnsi"/>
        </w:rPr>
      </w:pPr>
      <w:r w:rsidRPr="00413B7E">
        <w:rPr>
          <w:rFonts w:asciiTheme="minorHAnsi" w:hAnsiTheme="minorHAnsi" w:cstheme="minorHAnsi"/>
        </w:rPr>
        <w:t>Гарантийный срок на Товар, установленный Поставщиком, указан в пункте 1.10 Договора и исчисляется с момента подписания Сторонами товарной накладной по форме ТОРГ-12</w:t>
      </w:r>
      <w:r w:rsidR="001103DE" w:rsidRPr="00413B7E">
        <w:rPr>
          <w:rFonts w:asciiTheme="minorHAnsi" w:hAnsiTheme="minorHAnsi" w:cstheme="minorHAnsi"/>
        </w:rPr>
        <w:t>/УПД</w:t>
      </w:r>
      <w:r w:rsidR="005F507E">
        <w:rPr>
          <w:rFonts w:asciiTheme="minorHAnsi" w:hAnsiTheme="minorHAnsi" w:cstheme="minorHAnsi"/>
        </w:rPr>
        <w:t>.</w:t>
      </w:r>
    </w:p>
    <w:p w:rsidR="002766AB" w:rsidRPr="00413B7E" w:rsidRDefault="002766AB" w:rsidP="00157C07">
      <w:pPr>
        <w:pStyle w:val="a9"/>
        <w:numPr>
          <w:ilvl w:val="1"/>
          <w:numId w:val="6"/>
        </w:numPr>
        <w:tabs>
          <w:tab w:val="left" w:pos="993"/>
          <w:tab w:val="left" w:pos="1276"/>
        </w:tabs>
        <w:ind w:left="0" w:firstLine="567"/>
        <w:jc w:val="both"/>
        <w:rPr>
          <w:rFonts w:asciiTheme="minorHAnsi" w:hAnsiTheme="minorHAnsi" w:cstheme="minorHAnsi"/>
        </w:rPr>
      </w:pPr>
      <w:r w:rsidRPr="00413B7E">
        <w:rPr>
          <w:rFonts w:asciiTheme="minorHAnsi" w:hAnsiTheme="minorHAnsi" w:cstheme="minorHAnsi"/>
        </w:rPr>
        <w:t>При обнаружении недостатков Товара в период гарантийного срока, возникших по независящим от Покупателя причинам, Поставщик обязан за свой счет выполнить действия, установленные пунктом 1.10 Договора, в срок, установленный пунктом 1.9 Договора.</w:t>
      </w:r>
    </w:p>
    <w:p w:rsidR="002766AB" w:rsidRPr="00413B7E" w:rsidRDefault="002766AB" w:rsidP="006A199E">
      <w:pPr>
        <w:pStyle w:val="a9"/>
        <w:tabs>
          <w:tab w:val="left" w:pos="993"/>
          <w:tab w:val="left" w:pos="1276"/>
        </w:tabs>
        <w:ind w:left="0" w:firstLine="567"/>
        <w:jc w:val="both"/>
        <w:rPr>
          <w:rFonts w:asciiTheme="minorHAnsi" w:hAnsiTheme="minorHAnsi" w:cstheme="minorHAnsi"/>
        </w:rPr>
      </w:pPr>
      <w:r w:rsidRPr="00413B7E">
        <w:rPr>
          <w:rFonts w:asciiTheme="minorHAnsi" w:hAnsiTheme="minorHAnsi" w:cstheme="minorHAnsi"/>
        </w:rPr>
        <w:t xml:space="preserve">В случае замены или ремонта какой-либо части Товара, на такую замененную или отремонтированную часть Товара Поставщик предоставляет гарантию. Срок гарантии на замененную или отремонтированную часть Товара должен составлять не менее срока, указанного в пункте 1.10 Договора. </w:t>
      </w:r>
    </w:p>
    <w:p w:rsidR="002766AB" w:rsidRPr="00413B7E" w:rsidRDefault="002766AB" w:rsidP="006A199E">
      <w:pPr>
        <w:pStyle w:val="a9"/>
        <w:tabs>
          <w:tab w:val="left" w:pos="993"/>
          <w:tab w:val="left" w:pos="1276"/>
        </w:tabs>
        <w:ind w:left="0" w:firstLine="567"/>
        <w:jc w:val="both"/>
        <w:rPr>
          <w:rFonts w:asciiTheme="minorHAnsi" w:hAnsiTheme="minorHAnsi" w:cstheme="minorHAnsi"/>
        </w:rPr>
      </w:pPr>
      <w:r w:rsidRPr="00413B7E">
        <w:rPr>
          <w:rFonts w:asciiTheme="minorHAnsi" w:hAnsiTheme="minorHAnsi" w:cstheme="minorHAnsi"/>
        </w:rPr>
        <w:t>Все сопутствующие гарантийному обслуживанию мероприятия (в том числе, но не исключительно, доставка, погрузка, разгрузка) осуществляются силами и за счет Поставщика.</w:t>
      </w:r>
    </w:p>
    <w:p w:rsidR="00790647" w:rsidRPr="00413B7E" w:rsidRDefault="00790647" w:rsidP="006A199E">
      <w:pPr>
        <w:pStyle w:val="a9"/>
        <w:tabs>
          <w:tab w:val="left" w:pos="993"/>
          <w:tab w:val="left" w:pos="1276"/>
        </w:tabs>
        <w:ind w:left="0" w:firstLine="567"/>
        <w:jc w:val="both"/>
        <w:rPr>
          <w:rFonts w:asciiTheme="minorHAnsi" w:hAnsiTheme="minorHAnsi" w:cstheme="minorHAnsi"/>
        </w:rPr>
      </w:pPr>
    </w:p>
    <w:p w:rsidR="002766AB" w:rsidRPr="00413B7E" w:rsidRDefault="002766AB" w:rsidP="00157C07">
      <w:pPr>
        <w:pStyle w:val="a9"/>
        <w:numPr>
          <w:ilvl w:val="0"/>
          <w:numId w:val="6"/>
        </w:numPr>
        <w:tabs>
          <w:tab w:val="left" w:pos="993"/>
          <w:tab w:val="left" w:pos="1260"/>
        </w:tabs>
        <w:ind w:left="0" w:firstLine="567"/>
        <w:jc w:val="center"/>
        <w:rPr>
          <w:rFonts w:asciiTheme="minorHAnsi" w:hAnsiTheme="minorHAnsi" w:cstheme="minorHAnsi"/>
          <w:b/>
        </w:rPr>
      </w:pPr>
      <w:r w:rsidRPr="00413B7E">
        <w:rPr>
          <w:rFonts w:asciiTheme="minorHAnsi" w:hAnsiTheme="minorHAnsi" w:cstheme="minorHAnsi"/>
          <w:b/>
        </w:rPr>
        <w:t>Ответственность Сторон</w:t>
      </w:r>
    </w:p>
    <w:p w:rsidR="00B801C4" w:rsidRPr="005F507E" w:rsidRDefault="00B801C4" w:rsidP="00B801C4">
      <w:pPr>
        <w:pStyle w:val="a9"/>
        <w:tabs>
          <w:tab w:val="left" w:pos="993"/>
          <w:tab w:val="left" w:pos="1260"/>
        </w:tabs>
        <w:ind w:left="567"/>
        <w:rPr>
          <w:rFonts w:asciiTheme="minorHAnsi" w:hAnsiTheme="minorHAnsi" w:cstheme="minorHAnsi"/>
        </w:rPr>
      </w:pPr>
    </w:p>
    <w:p w:rsidR="002766AB" w:rsidRPr="00413B7E" w:rsidRDefault="002766AB" w:rsidP="00157C07">
      <w:pPr>
        <w:pStyle w:val="a9"/>
        <w:numPr>
          <w:ilvl w:val="1"/>
          <w:numId w:val="6"/>
        </w:numPr>
        <w:tabs>
          <w:tab w:val="left" w:pos="993"/>
          <w:tab w:val="left" w:pos="1276"/>
        </w:tabs>
        <w:ind w:left="0" w:firstLine="567"/>
        <w:jc w:val="both"/>
        <w:rPr>
          <w:rFonts w:asciiTheme="minorHAnsi" w:hAnsiTheme="minorHAnsi" w:cstheme="minorHAnsi"/>
        </w:rPr>
      </w:pPr>
      <w:r w:rsidRPr="00413B7E">
        <w:rPr>
          <w:rFonts w:asciiTheme="minorHAnsi" w:hAnsiTheme="minorHAnsi" w:cstheme="minorHAnsi"/>
        </w:rPr>
        <w:t>За неисполнение или ненадлежащее исполнение обязательств по Договору Стороны несут ответственность в соответствии с действующим законодательством Российской Федерации и Договором (включая пункты 1.13, 1.14 Договора).</w:t>
      </w:r>
    </w:p>
    <w:p w:rsidR="002766AB" w:rsidRPr="00413B7E" w:rsidRDefault="002766AB" w:rsidP="00157C07">
      <w:pPr>
        <w:pStyle w:val="a9"/>
        <w:numPr>
          <w:ilvl w:val="1"/>
          <w:numId w:val="6"/>
        </w:numPr>
        <w:tabs>
          <w:tab w:val="left" w:pos="993"/>
          <w:tab w:val="left" w:pos="1276"/>
        </w:tabs>
        <w:ind w:left="0" w:firstLine="567"/>
        <w:jc w:val="both"/>
        <w:rPr>
          <w:rFonts w:asciiTheme="minorHAnsi" w:hAnsiTheme="minorHAnsi" w:cstheme="minorHAnsi"/>
        </w:rPr>
      </w:pPr>
      <w:r w:rsidRPr="00413B7E">
        <w:rPr>
          <w:rFonts w:asciiTheme="minorHAnsi" w:hAnsiTheme="minorHAnsi" w:cstheme="minorHAnsi"/>
        </w:rPr>
        <w:t>Покупатель имеет право</w:t>
      </w:r>
      <w:r w:rsidR="00E671F8" w:rsidRPr="00413B7E">
        <w:rPr>
          <w:rFonts w:asciiTheme="minorHAnsi" w:hAnsiTheme="minorHAnsi" w:cstheme="minorHAnsi"/>
        </w:rPr>
        <w:t xml:space="preserve"> </w:t>
      </w:r>
      <w:r w:rsidRPr="00413B7E">
        <w:rPr>
          <w:rFonts w:asciiTheme="minorHAnsi" w:hAnsiTheme="minorHAnsi" w:cstheme="minorHAnsi"/>
        </w:rPr>
        <w:t xml:space="preserve">на удержание суммы начисленной </w:t>
      </w:r>
      <w:r w:rsidR="002F2C7F" w:rsidRPr="00413B7E">
        <w:rPr>
          <w:rFonts w:asciiTheme="minorHAnsi" w:hAnsiTheme="minorHAnsi" w:cstheme="minorHAnsi"/>
        </w:rPr>
        <w:t xml:space="preserve">Поставщику </w:t>
      </w:r>
      <w:r w:rsidR="001103DE" w:rsidRPr="00413B7E">
        <w:rPr>
          <w:rFonts w:asciiTheme="minorHAnsi" w:hAnsiTheme="minorHAnsi" w:cstheme="minorHAnsi"/>
        </w:rPr>
        <w:t xml:space="preserve">неустойки </w:t>
      </w:r>
      <w:r w:rsidR="00A56F2D" w:rsidRPr="00413B7E">
        <w:rPr>
          <w:rFonts w:asciiTheme="minorHAnsi" w:hAnsiTheme="minorHAnsi" w:cstheme="minorHAnsi"/>
        </w:rPr>
        <w:t xml:space="preserve">(пеней, штрафов) </w:t>
      </w:r>
      <w:r w:rsidRPr="00413B7E">
        <w:rPr>
          <w:rFonts w:asciiTheme="minorHAnsi" w:hAnsiTheme="minorHAnsi" w:cstheme="minorHAnsi"/>
        </w:rPr>
        <w:t>при осуществлении оплаты по Догово</w:t>
      </w:r>
      <w:r w:rsidR="00790647" w:rsidRPr="00413B7E">
        <w:rPr>
          <w:rFonts w:asciiTheme="minorHAnsi" w:hAnsiTheme="minorHAnsi" w:cstheme="minorHAnsi"/>
        </w:rPr>
        <w:t>ру во внесудебном порядке.</w:t>
      </w:r>
    </w:p>
    <w:p w:rsidR="002766AB" w:rsidRPr="00413B7E" w:rsidRDefault="002766AB" w:rsidP="00157C07">
      <w:pPr>
        <w:pStyle w:val="a9"/>
        <w:numPr>
          <w:ilvl w:val="1"/>
          <w:numId w:val="6"/>
        </w:numPr>
        <w:tabs>
          <w:tab w:val="left" w:pos="993"/>
          <w:tab w:val="left" w:pos="1276"/>
        </w:tabs>
        <w:ind w:left="0" w:firstLine="567"/>
        <w:jc w:val="both"/>
        <w:rPr>
          <w:rFonts w:asciiTheme="minorHAnsi" w:hAnsiTheme="minorHAnsi" w:cstheme="minorHAnsi"/>
        </w:rPr>
      </w:pPr>
      <w:r w:rsidRPr="00413B7E">
        <w:rPr>
          <w:rFonts w:asciiTheme="minorHAnsi" w:hAnsiTheme="minorHAnsi" w:cstheme="minorHAnsi"/>
        </w:rPr>
        <w:t>Поставщик, не исполнивший или ненадлежащим образом исполнивший обязательства по Договору, обязан возместить Покупателю убытки (как реальный ущерб, так и упущенную выгоду) в полной сумме сверх предусмотренных Договором неустоек.</w:t>
      </w:r>
    </w:p>
    <w:p w:rsidR="002766AB" w:rsidRPr="00413B7E" w:rsidRDefault="002766AB" w:rsidP="00157C07">
      <w:pPr>
        <w:pStyle w:val="a9"/>
        <w:numPr>
          <w:ilvl w:val="1"/>
          <w:numId w:val="6"/>
        </w:numPr>
        <w:tabs>
          <w:tab w:val="left" w:pos="993"/>
          <w:tab w:val="left" w:pos="1276"/>
        </w:tabs>
        <w:ind w:left="0" w:firstLine="567"/>
        <w:jc w:val="both"/>
        <w:rPr>
          <w:rFonts w:asciiTheme="minorHAnsi" w:hAnsiTheme="minorHAnsi" w:cstheme="minorHAnsi"/>
        </w:rPr>
      </w:pPr>
      <w:r w:rsidRPr="00413B7E">
        <w:rPr>
          <w:rFonts w:asciiTheme="minorHAnsi" w:hAnsiTheme="minorHAnsi" w:cstheme="minorHAnsi"/>
        </w:rPr>
        <w:t xml:space="preserve">Для Поставщика не является основанием для неисполнения, ненадлежащего исполнения Договора либо основанием освобождения от ответственности за нарушение обязательств, предусмотренных Договором, наличие следующих обстоятельств: инфляционных процессов, кризисных явлений в экономике, изменений валютных курсов, </w:t>
      </w:r>
      <w:r w:rsidRPr="00413B7E">
        <w:rPr>
          <w:rFonts w:asciiTheme="minorHAnsi" w:eastAsiaTheme="minorHAnsi" w:hAnsiTheme="minorHAnsi" w:cstheme="minorHAnsi"/>
          <w:lang w:eastAsia="en-US"/>
        </w:rPr>
        <w:t>девальвация национальной валюты,</w:t>
      </w:r>
      <w:r w:rsidRPr="00413B7E">
        <w:rPr>
          <w:rFonts w:asciiTheme="minorHAnsi" w:hAnsiTheme="minorHAnsi" w:cstheme="minorHAnsi"/>
        </w:rPr>
        <w:t xml:space="preserve"> введения публично-правовыми образованиями экономических санкций против любых лиц, ухудшения финансового состояния, банкротства, противоправных действий третьих лиц, изменений цен на материалы, сырье, оборудование, продукцию и иные объекты гражданских прав</w:t>
      </w:r>
      <w:r w:rsidRPr="00413B7E">
        <w:rPr>
          <w:rFonts w:asciiTheme="minorHAnsi" w:eastAsiaTheme="minorHAnsi" w:hAnsiTheme="minorHAnsi" w:cstheme="minorHAnsi"/>
          <w:lang w:eastAsia="en-US"/>
        </w:rPr>
        <w:t xml:space="preserve">, нарушение обязанностей со стороны контрагентов Поставщика, отсутствие на рынке нужных для исполнения обязательств товаров, работ, услуг, отсутствие у Поставщика необходимых денежных средств. </w:t>
      </w:r>
      <w:r w:rsidRPr="00413B7E">
        <w:rPr>
          <w:rFonts w:asciiTheme="minorHAnsi" w:hAnsiTheme="minorHAnsi" w:cstheme="minorHAnsi"/>
        </w:rPr>
        <w:t>Перечисленные обстоятельства не являются для Поставщика обстоятельствами непреодолимой силы по смыслу пункта 3 статьи 401 Гражданского кодекса Российской Федерации.</w:t>
      </w:r>
    </w:p>
    <w:p w:rsidR="00B801C4" w:rsidRPr="00413B7E" w:rsidRDefault="00B801C4" w:rsidP="00B801C4">
      <w:pPr>
        <w:pStyle w:val="a9"/>
        <w:tabs>
          <w:tab w:val="left" w:pos="993"/>
          <w:tab w:val="left" w:pos="1276"/>
        </w:tabs>
        <w:ind w:left="567"/>
        <w:jc w:val="both"/>
        <w:rPr>
          <w:rFonts w:asciiTheme="minorHAnsi" w:hAnsiTheme="minorHAnsi" w:cstheme="minorHAnsi"/>
        </w:rPr>
      </w:pPr>
    </w:p>
    <w:p w:rsidR="002766AB" w:rsidRPr="00413B7E" w:rsidRDefault="002766AB" w:rsidP="00157C07">
      <w:pPr>
        <w:pStyle w:val="a9"/>
        <w:numPr>
          <w:ilvl w:val="0"/>
          <w:numId w:val="6"/>
        </w:numPr>
        <w:tabs>
          <w:tab w:val="left" w:pos="993"/>
          <w:tab w:val="left" w:pos="1260"/>
        </w:tabs>
        <w:ind w:left="0" w:firstLine="567"/>
        <w:jc w:val="center"/>
        <w:rPr>
          <w:rFonts w:asciiTheme="minorHAnsi" w:hAnsiTheme="minorHAnsi" w:cstheme="minorHAnsi"/>
        </w:rPr>
      </w:pPr>
      <w:r w:rsidRPr="00413B7E">
        <w:rPr>
          <w:rFonts w:asciiTheme="minorHAnsi" w:hAnsiTheme="minorHAnsi" w:cstheme="minorHAnsi"/>
          <w:b/>
        </w:rPr>
        <w:t>Обеспечение исполнения Договора. Обеспечение испо</w:t>
      </w:r>
      <w:r w:rsidR="00344A95" w:rsidRPr="00413B7E">
        <w:rPr>
          <w:rFonts w:asciiTheme="minorHAnsi" w:hAnsiTheme="minorHAnsi" w:cstheme="minorHAnsi"/>
          <w:b/>
        </w:rPr>
        <w:t>лнения гарантийных обязательств</w:t>
      </w:r>
    </w:p>
    <w:p w:rsidR="00B801C4" w:rsidRPr="00413B7E" w:rsidRDefault="00B801C4" w:rsidP="00B801C4">
      <w:pPr>
        <w:pStyle w:val="a9"/>
        <w:tabs>
          <w:tab w:val="left" w:pos="993"/>
          <w:tab w:val="left" w:pos="1260"/>
        </w:tabs>
        <w:ind w:left="567"/>
        <w:rPr>
          <w:rFonts w:asciiTheme="minorHAnsi" w:hAnsiTheme="minorHAnsi" w:cstheme="minorHAnsi"/>
        </w:rPr>
      </w:pPr>
    </w:p>
    <w:p w:rsidR="00344A95" w:rsidRPr="00413B7E" w:rsidRDefault="00344A95" w:rsidP="00157C07">
      <w:pPr>
        <w:pStyle w:val="a9"/>
        <w:numPr>
          <w:ilvl w:val="1"/>
          <w:numId w:val="1"/>
        </w:numPr>
        <w:tabs>
          <w:tab w:val="left" w:pos="993"/>
          <w:tab w:val="left" w:pos="1276"/>
        </w:tabs>
        <w:ind w:left="0" w:firstLine="567"/>
        <w:jc w:val="both"/>
        <w:rPr>
          <w:rFonts w:asciiTheme="minorHAnsi" w:hAnsiTheme="minorHAnsi" w:cstheme="minorHAnsi"/>
          <w:bCs/>
          <w:lang w:eastAsia="ar-SA"/>
        </w:rPr>
      </w:pPr>
      <w:r w:rsidRPr="00413B7E">
        <w:rPr>
          <w:rFonts w:asciiTheme="minorHAnsi" w:hAnsiTheme="minorHAnsi" w:cstheme="minorHAnsi"/>
          <w:bCs/>
          <w:lang w:eastAsia="ar-SA"/>
        </w:rPr>
        <w:t xml:space="preserve">Обеспечение исполнения Договора распространяется на обязательства Поставщика </w:t>
      </w:r>
      <w:r w:rsidRPr="00413B7E">
        <w:rPr>
          <w:rFonts w:asciiTheme="minorHAnsi" w:hAnsiTheme="minorHAnsi" w:cstheme="minorHAnsi"/>
        </w:rPr>
        <w:t xml:space="preserve">(кроме гарантийных обязательств), предусмотренные пунктом 1.15 Договора, </w:t>
      </w:r>
      <w:r w:rsidRPr="00413B7E">
        <w:rPr>
          <w:rFonts w:asciiTheme="minorHAnsi" w:hAnsiTheme="minorHAnsi" w:cstheme="minorHAnsi"/>
          <w:bCs/>
          <w:lang w:eastAsia="ar-SA"/>
        </w:rPr>
        <w:t xml:space="preserve">в случае неисполнения </w:t>
      </w:r>
      <w:r w:rsidRPr="00413B7E">
        <w:rPr>
          <w:rFonts w:asciiTheme="minorHAnsi" w:hAnsiTheme="minorHAnsi" w:cstheme="minorHAnsi"/>
        </w:rPr>
        <w:t>обязательств</w:t>
      </w:r>
      <w:r w:rsidRPr="00413B7E">
        <w:rPr>
          <w:rFonts w:asciiTheme="minorHAnsi" w:hAnsiTheme="minorHAnsi" w:cstheme="minorHAnsi"/>
          <w:bCs/>
          <w:lang w:eastAsia="ar-SA"/>
        </w:rPr>
        <w:t xml:space="preserve"> по Договору, </w:t>
      </w:r>
      <w:r w:rsidRPr="00413B7E">
        <w:rPr>
          <w:rFonts w:asciiTheme="minorHAnsi" w:hAnsiTheme="minorHAnsi" w:cstheme="minorHAnsi"/>
        </w:rPr>
        <w:t xml:space="preserve">в том числе обязательства по </w:t>
      </w:r>
      <w:r w:rsidRPr="00413B7E">
        <w:rPr>
          <w:rFonts w:asciiTheme="minorHAnsi" w:hAnsiTheme="minorHAnsi" w:cstheme="minorHAnsi"/>
          <w:bCs/>
          <w:lang w:eastAsia="ar-SA"/>
        </w:rPr>
        <w:t xml:space="preserve">уплате неустоек </w:t>
      </w:r>
      <w:r w:rsidRPr="00413B7E">
        <w:rPr>
          <w:rFonts w:asciiTheme="minorHAnsi" w:hAnsiTheme="minorHAnsi" w:cstheme="minorHAnsi"/>
        </w:rPr>
        <w:t>(штрафов, пеней)</w:t>
      </w:r>
      <w:r w:rsidRPr="00413B7E">
        <w:rPr>
          <w:rFonts w:asciiTheme="minorHAnsi" w:hAnsiTheme="minorHAnsi" w:cstheme="minorHAnsi"/>
          <w:bCs/>
          <w:lang w:eastAsia="ar-SA"/>
        </w:rPr>
        <w:t>, предусмотренных Договором, а также убытков и иных платежей, подлежащих уплате Покупателю в связи с неисполнением или ненадлежащем исполнением Поставщиком обязательств по Договору.</w:t>
      </w:r>
    </w:p>
    <w:p w:rsidR="00344A95" w:rsidRPr="00413B7E" w:rsidRDefault="00344A95" w:rsidP="00157C07">
      <w:pPr>
        <w:pStyle w:val="a9"/>
        <w:numPr>
          <w:ilvl w:val="1"/>
          <w:numId w:val="1"/>
        </w:numPr>
        <w:tabs>
          <w:tab w:val="left" w:pos="993"/>
          <w:tab w:val="left" w:pos="1276"/>
        </w:tabs>
        <w:ind w:left="0" w:firstLine="567"/>
        <w:jc w:val="both"/>
        <w:rPr>
          <w:rFonts w:asciiTheme="minorHAnsi" w:hAnsiTheme="minorHAnsi" w:cstheme="minorHAnsi"/>
          <w:bCs/>
          <w:lang w:eastAsia="ar-SA"/>
        </w:rPr>
      </w:pPr>
      <w:r w:rsidRPr="00413B7E">
        <w:rPr>
          <w:rFonts w:asciiTheme="minorHAnsi" w:hAnsiTheme="minorHAnsi" w:cstheme="minorHAnsi"/>
          <w:bCs/>
          <w:lang w:eastAsia="ar-SA"/>
        </w:rPr>
        <w:t>Обеспечение исполнения гарантийных обязательств по Договору не предоставляется.</w:t>
      </w:r>
    </w:p>
    <w:p w:rsidR="00344A95" w:rsidRPr="00413B7E" w:rsidRDefault="00344A95" w:rsidP="00157C07">
      <w:pPr>
        <w:pStyle w:val="a9"/>
        <w:numPr>
          <w:ilvl w:val="1"/>
          <w:numId w:val="1"/>
        </w:numPr>
        <w:tabs>
          <w:tab w:val="left" w:pos="993"/>
          <w:tab w:val="left" w:pos="1276"/>
        </w:tabs>
        <w:ind w:left="0" w:firstLine="567"/>
        <w:jc w:val="both"/>
        <w:rPr>
          <w:rFonts w:asciiTheme="minorHAnsi" w:hAnsiTheme="minorHAnsi" w:cstheme="minorHAnsi"/>
        </w:rPr>
      </w:pPr>
      <w:r w:rsidRPr="00413B7E">
        <w:rPr>
          <w:rFonts w:asciiTheme="minorHAnsi" w:hAnsiTheme="minorHAnsi" w:cstheme="minorHAnsi"/>
        </w:rPr>
        <w:lastRenderedPageBreak/>
        <w:t xml:space="preserve">В случае </w:t>
      </w:r>
      <w:r w:rsidRPr="00413B7E">
        <w:rPr>
          <w:rFonts w:asciiTheme="minorHAnsi" w:hAnsiTheme="minorHAnsi" w:cstheme="minorHAnsi"/>
          <w:bCs/>
        </w:rPr>
        <w:t>если</w:t>
      </w:r>
      <w:r w:rsidRPr="00413B7E">
        <w:rPr>
          <w:rFonts w:asciiTheme="minorHAnsi" w:hAnsiTheme="minorHAnsi" w:cstheme="minorHAnsi"/>
        </w:rPr>
        <w:t xml:space="preserve"> обеспечение исполнения Договора, представленное Поставщиком, перестало действовать, Покупатель вправе принять исполнение обязательств по Договору при условии предоставления Поставщиком нового обеспечения исполнения Договора, которое соответствует требованиям, установленным Договором и документацией о закупке. Данный пункт Договора применяется также том случае, если</w:t>
      </w:r>
      <w:r w:rsidRPr="00413B7E">
        <w:rPr>
          <w:rFonts w:asciiTheme="minorHAnsi" w:hAnsiTheme="minorHAnsi" w:cstheme="minorHAnsi"/>
          <w:bCs/>
        </w:rPr>
        <w:t xml:space="preserve"> Поставщиком в качестве способа обеспечения исполнения Договора была выбрана банковская гарантия и</w:t>
      </w:r>
      <w:r w:rsidRPr="00413B7E">
        <w:rPr>
          <w:rFonts w:asciiTheme="minorHAnsi" w:hAnsiTheme="minorHAnsi" w:cstheme="minorHAnsi"/>
        </w:rPr>
        <w:t xml:space="preserve"> у банка-гаранта, выдавшего банковскую гарантию в обеспечение исполнения Договора, отозвана лицензия. Если Поставщик не представил взамен новое обеспечение исполнения Договора, Покупатель вправе расторгнуть Договор в одностороннем внесудебном порядке с взысканием с Поставщика штрафной неустойки в размере обеспечения исполнения Договора.</w:t>
      </w:r>
    </w:p>
    <w:p w:rsidR="00344A95" w:rsidRPr="00413B7E" w:rsidRDefault="00344A95" w:rsidP="00157C07">
      <w:pPr>
        <w:pStyle w:val="a9"/>
        <w:numPr>
          <w:ilvl w:val="1"/>
          <w:numId w:val="1"/>
        </w:numPr>
        <w:tabs>
          <w:tab w:val="left" w:pos="993"/>
          <w:tab w:val="left" w:pos="1276"/>
        </w:tabs>
        <w:ind w:left="0" w:firstLine="567"/>
        <w:jc w:val="both"/>
        <w:rPr>
          <w:rFonts w:asciiTheme="minorHAnsi" w:hAnsiTheme="minorHAnsi" w:cstheme="minorHAnsi"/>
        </w:rPr>
      </w:pPr>
      <w:r w:rsidRPr="00413B7E">
        <w:rPr>
          <w:rFonts w:asciiTheme="minorHAnsi" w:hAnsiTheme="minorHAnsi" w:cstheme="minorHAnsi"/>
        </w:rPr>
        <w:t xml:space="preserve">Поставщик при исполнении Договора вправе предоставить Покупателю обеспечение исполнения Договора, уменьшенное </w:t>
      </w:r>
      <w:r w:rsidRPr="00413B7E">
        <w:rPr>
          <w:rFonts w:asciiTheme="minorHAnsi" w:hAnsiTheme="minorHAnsi" w:cstheme="minorHAnsi"/>
          <w:bCs/>
          <w:lang w:eastAsia="ar-SA"/>
        </w:rPr>
        <w:t>пропорционально размеру</w:t>
      </w:r>
      <w:r w:rsidRPr="00413B7E">
        <w:rPr>
          <w:rFonts w:asciiTheme="minorHAnsi" w:hAnsiTheme="minorHAnsi" w:cstheme="minorHAnsi"/>
        </w:rPr>
        <w:t xml:space="preserve"> исполненных обязательств, предусмотренных Договором, взамен ранее предоставленного обеспечения исполнения Договора. При этом может быть изменен способ обеспечения исполнения Договора.</w:t>
      </w:r>
    </w:p>
    <w:p w:rsidR="00344A95" w:rsidRPr="00413B7E" w:rsidRDefault="00344A95" w:rsidP="00157C07">
      <w:pPr>
        <w:pStyle w:val="a9"/>
        <w:numPr>
          <w:ilvl w:val="1"/>
          <w:numId w:val="1"/>
        </w:numPr>
        <w:tabs>
          <w:tab w:val="left" w:pos="993"/>
          <w:tab w:val="left" w:pos="1276"/>
        </w:tabs>
        <w:ind w:left="0" w:firstLine="567"/>
        <w:jc w:val="both"/>
        <w:rPr>
          <w:rFonts w:asciiTheme="minorHAnsi" w:hAnsiTheme="minorHAnsi" w:cstheme="minorHAnsi"/>
        </w:rPr>
      </w:pPr>
      <w:r w:rsidRPr="00413B7E">
        <w:rPr>
          <w:rFonts w:asciiTheme="minorHAnsi" w:hAnsiTheme="minorHAnsi" w:cstheme="minorHAnsi"/>
        </w:rPr>
        <w:t>В соответствии с законодательством о закупках товаров, работ, услуг отдельными видами юридических лиц вместо безотзывной банковской гарантии может быть предоставлена независимая гарантия. Такая гарантия предоставляется на условиях, установленных действующим законодательством о закупках товаров, работ, услуг отдельными видами юридических лиц, при этом в данном случае по тексту Договора под банковской гарантией понимается такая независимая гарантия.</w:t>
      </w:r>
    </w:p>
    <w:p w:rsidR="00B801C4" w:rsidRPr="00413B7E" w:rsidRDefault="00B801C4" w:rsidP="00B801C4">
      <w:pPr>
        <w:pStyle w:val="a9"/>
        <w:tabs>
          <w:tab w:val="left" w:pos="993"/>
          <w:tab w:val="left" w:pos="1276"/>
        </w:tabs>
        <w:ind w:left="567"/>
        <w:jc w:val="both"/>
        <w:rPr>
          <w:rFonts w:asciiTheme="minorHAnsi" w:hAnsiTheme="minorHAnsi" w:cstheme="minorHAnsi"/>
        </w:rPr>
      </w:pPr>
    </w:p>
    <w:p w:rsidR="002766AB" w:rsidRPr="00413B7E" w:rsidRDefault="002766AB" w:rsidP="00157C07">
      <w:pPr>
        <w:pStyle w:val="a9"/>
        <w:numPr>
          <w:ilvl w:val="0"/>
          <w:numId w:val="6"/>
        </w:numPr>
        <w:tabs>
          <w:tab w:val="left" w:pos="993"/>
          <w:tab w:val="left" w:pos="1260"/>
        </w:tabs>
        <w:ind w:left="0" w:firstLine="567"/>
        <w:jc w:val="center"/>
        <w:rPr>
          <w:rFonts w:asciiTheme="minorHAnsi" w:hAnsiTheme="minorHAnsi" w:cstheme="minorHAnsi"/>
          <w:b/>
        </w:rPr>
      </w:pPr>
      <w:r w:rsidRPr="00413B7E">
        <w:rPr>
          <w:rFonts w:asciiTheme="minorHAnsi" w:hAnsiTheme="minorHAnsi" w:cstheme="minorHAnsi"/>
          <w:b/>
        </w:rPr>
        <w:t>Обстоятельства непреодолимой силы</w:t>
      </w:r>
    </w:p>
    <w:p w:rsidR="00B801C4" w:rsidRPr="005F507E" w:rsidRDefault="00B801C4" w:rsidP="00B801C4">
      <w:pPr>
        <w:pStyle w:val="a9"/>
        <w:tabs>
          <w:tab w:val="left" w:pos="993"/>
          <w:tab w:val="left" w:pos="1260"/>
        </w:tabs>
        <w:ind w:left="567"/>
        <w:rPr>
          <w:rFonts w:asciiTheme="minorHAnsi" w:hAnsiTheme="minorHAnsi" w:cstheme="minorHAnsi"/>
        </w:rPr>
      </w:pPr>
    </w:p>
    <w:p w:rsidR="002766AB" w:rsidRPr="00413B7E" w:rsidRDefault="002766AB" w:rsidP="00157C07">
      <w:pPr>
        <w:pStyle w:val="a9"/>
        <w:numPr>
          <w:ilvl w:val="1"/>
          <w:numId w:val="6"/>
        </w:numPr>
        <w:tabs>
          <w:tab w:val="left" w:pos="993"/>
          <w:tab w:val="left" w:pos="1276"/>
        </w:tabs>
        <w:ind w:left="0" w:firstLine="567"/>
        <w:jc w:val="both"/>
        <w:rPr>
          <w:rFonts w:asciiTheme="minorHAnsi" w:eastAsiaTheme="minorHAnsi" w:hAnsiTheme="minorHAnsi" w:cstheme="minorHAnsi"/>
          <w:bCs/>
        </w:rPr>
      </w:pPr>
      <w:r w:rsidRPr="00413B7E">
        <w:rPr>
          <w:rFonts w:asciiTheme="minorHAnsi" w:eastAsiaTheme="minorHAnsi" w:hAnsiTheme="minorHAnsi" w:cstheme="minorHAnsi"/>
        </w:rPr>
        <w:t xml:space="preserve">Сторона освобождается от ответственности за неисполнение или </w:t>
      </w:r>
      <w:r w:rsidRPr="00413B7E">
        <w:rPr>
          <w:rFonts w:asciiTheme="minorHAnsi" w:hAnsiTheme="minorHAnsi" w:cstheme="minorHAnsi"/>
        </w:rPr>
        <w:t>ненадлежащее</w:t>
      </w:r>
      <w:r w:rsidRPr="00413B7E">
        <w:rPr>
          <w:rFonts w:asciiTheme="minorHAnsi" w:eastAsiaTheme="minorHAnsi" w:hAnsiTheme="minorHAnsi" w:cstheme="minorHAnsi"/>
        </w:rPr>
        <w:t xml:space="preserve"> исполнение обязательств по Договору, если докажет, что неисполнение или ненадлежащее исполнение обязательства, предусмотренного </w:t>
      </w:r>
      <w:r w:rsidRPr="00413B7E">
        <w:rPr>
          <w:rFonts w:asciiTheme="minorHAnsi" w:hAnsiTheme="minorHAnsi" w:cstheme="minorHAnsi"/>
        </w:rPr>
        <w:t>Договор</w:t>
      </w:r>
      <w:r w:rsidRPr="00413B7E">
        <w:rPr>
          <w:rFonts w:asciiTheme="minorHAnsi" w:eastAsiaTheme="minorHAnsi" w:hAnsiTheme="minorHAnsi" w:cstheme="minorHAnsi"/>
        </w:rPr>
        <w:t>ом, произошло вследствие действия обстоятельств непреодолимой силы или по вине другой Стороны.</w:t>
      </w:r>
      <w:r w:rsidRPr="00413B7E">
        <w:rPr>
          <w:rFonts w:asciiTheme="minorHAnsi" w:hAnsiTheme="minorHAnsi" w:cstheme="minorHAnsi"/>
        </w:rPr>
        <w:t xml:space="preserve"> Под обстоятельствами непреодолимой силы понимаются чрезвычайные и непредотвратимые при данных условиях обстоятельства, в том числе запретные действия властей, гражданские волнения, эпидемии, блокады, эмбарго, землетрясения, наводнения, пожары или другие стихийные бедствия.</w:t>
      </w:r>
    </w:p>
    <w:p w:rsidR="002766AB" w:rsidRPr="00413B7E" w:rsidRDefault="002766AB" w:rsidP="00157C07">
      <w:pPr>
        <w:pStyle w:val="a9"/>
        <w:numPr>
          <w:ilvl w:val="1"/>
          <w:numId w:val="6"/>
        </w:numPr>
        <w:tabs>
          <w:tab w:val="left" w:pos="993"/>
          <w:tab w:val="left" w:pos="1276"/>
        </w:tabs>
        <w:ind w:left="0" w:firstLine="567"/>
        <w:jc w:val="both"/>
        <w:rPr>
          <w:rFonts w:asciiTheme="minorHAnsi" w:eastAsiaTheme="minorHAnsi" w:hAnsiTheme="minorHAnsi" w:cstheme="minorHAnsi"/>
        </w:rPr>
      </w:pPr>
      <w:r w:rsidRPr="00413B7E">
        <w:rPr>
          <w:rFonts w:asciiTheme="minorHAnsi" w:eastAsiaTheme="minorHAnsi" w:hAnsiTheme="minorHAnsi" w:cstheme="minorHAnsi"/>
        </w:rPr>
        <w:t>Сторона, для которой создалась невозможность исполнения обязательств по Договору вследствие действия обстоятельств непреодолимой силы, не позднее 15 (Пятнадцати) календарных дней с даты их наступления в письменной форме (электронной почтой или факсом, с последующим предоставлением оригинала документа) извещает другую Сторону с приложением документов, удостоверяющих факт наступления указанных обстоятельств. Неизвещение или несвоевременное извещение другой Стороны, для которой создалась невозможность исполнения обязательств по Договору вследствие наступления обстоятельств непреодолимой силы, влечет за собой утрату права для этой Стороны ссылаться на эти обстоятельства.</w:t>
      </w:r>
    </w:p>
    <w:p w:rsidR="002766AB" w:rsidRPr="00413B7E" w:rsidRDefault="002766AB" w:rsidP="00157C07">
      <w:pPr>
        <w:pStyle w:val="a9"/>
        <w:numPr>
          <w:ilvl w:val="1"/>
          <w:numId w:val="6"/>
        </w:numPr>
        <w:tabs>
          <w:tab w:val="left" w:pos="993"/>
          <w:tab w:val="left" w:pos="1276"/>
        </w:tabs>
        <w:ind w:left="0" w:firstLine="567"/>
        <w:jc w:val="both"/>
        <w:rPr>
          <w:rFonts w:asciiTheme="minorHAnsi" w:eastAsiaTheme="minorHAnsi" w:hAnsiTheme="minorHAnsi" w:cstheme="minorHAnsi"/>
        </w:rPr>
      </w:pPr>
      <w:r w:rsidRPr="00413B7E">
        <w:rPr>
          <w:rFonts w:asciiTheme="minorHAnsi" w:eastAsiaTheme="minorHAnsi" w:hAnsiTheme="minorHAnsi" w:cstheme="minorHAnsi"/>
        </w:rPr>
        <w:t>Подтверждением наличия обстоятельств непреодолимой силы и их продолжительности является соответствующее письменное свидетельство уполномоченных органов или уполномоченных организаций.</w:t>
      </w:r>
    </w:p>
    <w:p w:rsidR="002766AB" w:rsidRPr="00413B7E" w:rsidRDefault="002766AB" w:rsidP="00157C07">
      <w:pPr>
        <w:pStyle w:val="a9"/>
        <w:numPr>
          <w:ilvl w:val="1"/>
          <w:numId w:val="6"/>
        </w:numPr>
        <w:tabs>
          <w:tab w:val="left" w:pos="993"/>
          <w:tab w:val="left" w:pos="1276"/>
        </w:tabs>
        <w:ind w:left="0" w:firstLine="567"/>
        <w:jc w:val="both"/>
        <w:rPr>
          <w:rFonts w:asciiTheme="minorHAnsi" w:hAnsiTheme="minorHAnsi" w:cstheme="minorHAnsi"/>
        </w:rPr>
      </w:pPr>
      <w:r w:rsidRPr="00413B7E">
        <w:rPr>
          <w:rFonts w:asciiTheme="minorHAnsi" w:hAnsiTheme="minorHAnsi" w:cstheme="minorHAnsi"/>
        </w:rPr>
        <w:t>Если обстоятельства непреодолимой силы продолжают действовать более 30 (Тридцати) календарных дней, то Стороны вправе расторгнуть Договор по соглашению Сторон.</w:t>
      </w:r>
    </w:p>
    <w:p w:rsidR="00B801C4" w:rsidRPr="00413B7E" w:rsidRDefault="00B801C4" w:rsidP="00B801C4">
      <w:pPr>
        <w:pStyle w:val="a9"/>
        <w:tabs>
          <w:tab w:val="left" w:pos="993"/>
          <w:tab w:val="left" w:pos="1276"/>
        </w:tabs>
        <w:ind w:left="567"/>
        <w:jc w:val="both"/>
        <w:rPr>
          <w:rFonts w:asciiTheme="minorHAnsi" w:hAnsiTheme="minorHAnsi" w:cstheme="minorHAnsi"/>
        </w:rPr>
      </w:pPr>
    </w:p>
    <w:p w:rsidR="002766AB" w:rsidRPr="00413B7E" w:rsidRDefault="002766AB" w:rsidP="00157C07">
      <w:pPr>
        <w:pStyle w:val="a9"/>
        <w:numPr>
          <w:ilvl w:val="0"/>
          <w:numId w:val="6"/>
        </w:numPr>
        <w:tabs>
          <w:tab w:val="left" w:pos="993"/>
          <w:tab w:val="left" w:pos="1260"/>
        </w:tabs>
        <w:ind w:left="0" w:firstLine="567"/>
        <w:jc w:val="center"/>
        <w:rPr>
          <w:rFonts w:asciiTheme="minorHAnsi" w:hAnsiTheme="minorHAnsi" w:cstheme="minorHAnsi"/>
          <w:b/>
        </w:rPr>
      </w:pPr>
      <w:r w:rsidRPr="00413B7E">
        <w:rPr>
          <w:rFonts w:asciiTheme="minorHAnsi" w:hAnsiTheme="minorHAnsi" w:cstheme="minorHAnsi"/>
          <w:b/>
        </w:rPr>
        <w:t xml:space="preserve"> Рассмотрение и разрешение споров</w:t>
      </w:r>
    </w:p>
    <w:p w:rsidR="00B801C4" w:rsidRPr="005F507E" w:rsidRDefault="00B801C4" w:rsidP="00B801C4">
      <w:pPr>
        <w:pStyle w:val="a9"/>
        <w:tabs>
          <w:tab w:val="left" w:pos="993"/>
          <w:tab w:val="left" w:pos="1260"/>
        </w:tabs>
        <w:ind w:left="567"/>
        <w:rPr>
          <w:rFonts w:asciiTheme="minorHAnsi" w:hAnsiTheme="minorHAnsi" w:cstheme="minorHAnsi"/>
        </w:rPr>
      </w:pPr>
    </w:p>
    <w:p w:rsidR="002766AB" w:rsidRPr="00413B7E" w:rsidRDefault="002766AB" w:rsidP="00157C07">
      <w:pPr>
        <w:pStyle w:val="a9"/>
        <w:numPr>
          <w:ilvl w:val="1"/>
          <w:numId w:val="6"/>
        </w:numPr>
        <w:tabs>
          <w:tab w:val="left" w:pos="993"/>
          <w:tab w:val="left" w:pos="1276"/>
        </w:tabs>
        <w:ind w:left="0" w:firstLine="567"/>
        <w:jc w:val="both"/>
        <w:rPr>
          <w:rFonts w:asciiTheme="minorHAnsi" w:hAnsiTheme="minorHAnsi" w:cstheme="minorHAnsi"/>
        </w:rPr>
      </w:pPr>
      <w:r w:rsidRPr="00413B7E">
        <w:rPr>
          <w:rFonts w:asciiTheme="minorHAnsi" w:hAnsiTheme="minorHAnsi" w:cstheme="minorHAnsi"/>
        </w:rPr>
        <w:t>Договором предусматривается обязательный досудебный претензионный порядок урегулирования споров.</w:t>
      </w:r>
    </w:p>
    <w:p w:rsidR="002766AB" w:rsidRPr="00413B7E" w:rsidRDefault="002766AB" w:rsidP="00157C07">
      <w:pPr>
        <w:pStyle w:val="a9"/>
        <w:numPr>
          <w:ilvl w:val="1"/>
          <w:numId w:val="6"/>
        </w:numPr>
        <w:tabs>
          <w:tab w:val="left" w:pos="993"/>
          <w:tab w:val="left" w:pos="1276"/>
        </w:tabs>
        <w:ind w:left="0" w:firstLine="567"/>
        <w:jc w:val="both"/>
        <w:rPr>
          <w:rFonts w:asciiTheme="minorHAnsi" w:hAnsiTheme="minorHAnsi" w:cstheme="minorHAnsi"/>
        </w:rPr>
      </w:pPr>
      <w:r w:rsidRPr="00413B7E">
        <w:rPr>
          <w:rFonts w:asciiTheme="minorHAnsi" w:hAnsiTheme="minorHAnsi" w:cstheme="minorHAnsi"/>
        </w:rPr>
        <w:t xml:space="preserve">Претензия должна быть направлена в письменном виде. В претензии указываются: допущенные при исполнении Договора нарушения со ссылкой на соответствующие положения Договора или его приложений; наименование, почтовый адрес и реквизиты Стороны, предъявившей претензию; наименование, почтовый адрес и реквизиты Стороны, которой направлена претензия; стоимостная оценка ответственности (если претензионные требования </w:t>
      </w:r>
      <w:r w:rsidRPr="00413B7E">
        <w:rPr>
          <w:rFonts w:asciiTheme="minorHAnsi" w:hAnsiTheme="minorHAnsi" w:cstheme="minorHAnsi"/>
        </w:rPr>
        <w:lastRenderedPageBreak/>
        <w:t>подлежат денежной оценке), а также действия, которые должны быть произведены Стороной для устранения нарушений. В претензии могут быть указаны иные сведения, которые, по мнению заявителя, будут способствовать более быстрому и правильному ее рассмотрению, объективному урегулированию спора. В подтверждение заявленных требований к претензии должны быть приложены документы, подтверждающие требования (заверенные копии таких документов).</w:t>
      </w:r>
    </w:p>
    <w:p w:rsidR="002766AB" w:rsidRPr="00413B7E" w:rsidRDefault="002766AB" w:rsidP="00157C07">
      <w:pPr>
        <w:pStyle w:val="a9"/>
        <w:numPr>
          <w:ilvl w:val="1"/>
          <w:numId w:val="6"/>
        </w:numPr>
        <w:tabs>
          <w:tab w:val="left" w:pos="993"/>
          <w:tab w:val="left" w:pos="1276"/>
        </w:tabs>
        <w:ind w:left="0" w:firstLine="567"/>
        <w:jc w:val="both"/>
        <w:rPr>
          <w:rFonts w:asciiTheme="minorHAnsi" w:hAnsiTheme="minorHAnsi" w:cstheme="minorHAnsi"/>
        </w:rPr>
      </w:pPr>
      <w:r w:rsidRPr="00413B7E">
        <w:rPr>
          <w:rFonts w:asciiTheme="minorHAnsi" w:hAnsiTheme="minorHAnsi" w:cstheme="minorHAnsi"/>
        </w:rPr>
        <w:t>Ответ на претензию должен быть направлен Стороной, получившей претензию, в адрес Стороны, направившей претензию, не позднее, чем через 10 (десять) рабочих дней с даты получения претензии.</w:t>
      </w:r>
    </w:p>
    <w:p w:rsidR="002766AB" w:rsidRPr="00413B7E" w:rsidRDefault="002766AB" w:rsidP="00157C07">
      <w:pPr>
        <w:pStyle w:val="a9"/>
        <w:numPr>
          <w:ilvl w:val="1"/>
          <w:numId w:val="6"/>
        </w:numPr>
        <w:tabs>
          <w:tab w:val="left" w:pos="993"/>
          <w:tab w:val="left" w:pos="1276"/>
        </w:tabs>
        <w:ind w:left="0" w:firstLine="567"/>
        <w:jc w:val="both"/>
        <w:rPr>
          <w:rFonts w:asciiTheme="minorHAnsi" w:hAnsiTheme="minorHAnsi" w:cstheme="minorHAnsi"/>
        </w:rPr>
      </w:pPr>
      <w:r w:rsidRPr="00413B7E">
        <w:rPr>
          <w:rFonts w:asciiTheme="minorHAnsi" w:hAnsiTheme="minorHAnsi" w:cstheme="minorHAnsi"/>
        </w:rPr>
        <w:t>При неурегулировании Сторонами спора в досудебном порядке, спор передается на рассмотрение суда, указанного в пункте 1.17 Договора.</w:t>
      </w:r>
    </w:p>
    <w:p w:rsidR="00B801C4" w:rsidRPr="00413B7E" w:rsidRDefault="00B801C4" w:rsidP="00B801C4">
      <w:pPr>
        <w:pStyle w:val="a9"/>
        <w:tabs>
          <w:tab w:val="left" w:pos="993"/>
          <w:tab w:val="left" w:pos="1276"/>
        </w:tabs>
        <w:ind w:left="567"/>
        <w:jc w:val="both"/>
        <w:rPr>
          <w:rFonts w:asciiTheme="minorHAnsi" w:hAnsiTheme="minorHAnsi" w:cstheme="minorHAnsi"/>
        </w:rPr>
      </w:pPr>
    </w:p>
    <w:p w:rsidR="00B801C4" w:rsidRPr="00413B7E" w:rsidRDefault="002766AB" w:rsidP="00157C07">
      <w:pPr>
        <w:pStyle w:val="a9"/>
        <w:numPr>
          <w:ilvl w:val="0"/>
          <w:numId w:val="6"/>
        </w:numPr>
        <w:tabs>
          <w:tab w:val="left" w:pos="993"/>
          <w:tab w:val="left" w:pos="1260"/>
        </w:tabs>
        <w:ind w:left="0" w:firstLine="567"/>
        <w:jc w:val="center"/>
        <w:rPr>
          <w:rFonts w:asciiTheme="minorHAnsi" w:hAnsiTheme="minorHAnsi" w:cstheme="minorHAnsi"/>
          <w:b/>
        </w:rPr>
      </w:pPr>
      <w:r w:rsidRPr="00413B7E">
        <w:rPr>
          <w:rFonts w:asciiTheme="minorHAnsi" w:hAnsiTheme="minorHAnsi" w:cstheme="minorHAnsi"/>
          <w:b/>
        </w:rPr>
        <w:t>Срок действия и порядок изменения Договора</w:t>
      </w:r>
    </w:p>
    <w:p w:rsidR="002766AB" w:rsidRPr="005F507E" w:rsidRDefault="002766AB" w:rsidP="00B801C4">
      <w:pPr>
        <w:pStyle w:val="a9"/>
        <w:tabs>
          <w:tab w:val="left" w:pos="993"/>
          <w:tab w:val="left" w:pos="1260"/>
        </w:tabs>
        <w:ind w:left="567"/>
        <w:rPr>
          <w:rFonts w:asciiTheme="minorHAnsi" w:hAnsiTheme="minorHAnsi" w:cstheme="minorHAnsi"/>
        </w:rPr>
      </w:pPr>
    </w:p>
    <w:p w:rsidR="002766AB" w:rsidRPr="00413B7E" w:rsidRDefault="002766AB" w:rsidP="00157C07">
      <w:pPr>
        <w:pStyle w:val="a9"/>
        <w:numPr>
          <w:ilvl w:val="1"/>
          <w:numId w:val="6"/>
        </w:numPr>
        <w:tabs>
          <w:tab w:val="left" w:pos="993"/>
          <w:tab w:val="left" w:pos="1276"/>
        </w:tabs>
        <w:ind w:left="0" w:firstLine="567"/>
        <w:jc w:val="both"/>
        <w:rPr>
          <w:rFonts w:asciiTheme="minorHAnsi" w:hAnsiTheme="minorHAnsi" w:cstheme="minorHAnsi"/>
        </w:rPr>
      </w:pPr>
      <w:r w:rsidRPr="00413B7E">
        <w:rPr>
          <w:rFonts w:asciiTheme="minorHAnsi" w:hAnsiTheme="minorHAnsi" w:cstheme="minorHAnsi"/>
        </w:rPr>
        <w:t>Договор действует в течение срока, установленного в пункте 1.18 Окончание срока действия Договора не влечет прекращения обязательств Сторон по Договору.</w:t>
      </w:r>
    </w:p>
    <w:p w:rsidR="002766AB" w:rsidRPr="00413B7E" w:rsidRDefault="002766AB" w:rsidP="00157C07">
      <w:pPr>
        <w:pStyle w:val="a9"/>
        <w:numPr>
          <w:ilvl w:val="1"/>
          <w:numId w:val="6"/>
        </w:numPr>
        <w:tabs>
          <w:tab w:val="left" w:pos="993"/>
          <w:tab w:val="left" w:pos="1276"/>
        </w:tabs>
        <w:ind w:left="0" w:firstLine="567"/>
        <w:jc w:val="both"/>
        <w:rPr>
          <w:rFonts w:asciiTheme="minorHAnsi" w:hAnsiTheme="minorHAnsi" w:cstheme="minorHAnsi"/>
          <w:bCs/>
          <w:lang w:eastAsia="ar-SA"/>
        </w:rPr>
      </w:pPr>
      <w:r w:rsidRPr="00413B7E">
        <w:rPr>
          <w:rFonts w:asciiTheme="minorHAnsi" w:hAnsiTheme="minorHAnsi" w:cstheme="minorHAnsi"/>
        </w:rPr>
        <w:t>Все изменения и дополнения к Договору действительны, если совершены в письменной форме и подписаны обеими Сторонами. Соответствующие дополнительные соглашения Сторон являются неотъемлемой частью Договора.</w:t>
      </w:r>
    </w:p>
    <w:p w:rsidR="002766AB" w:rsidRPr="00413B7E" w:rsidRDefault="002766AB" w:rsidP="00157C07">
      <w:pPr>
        <w:pStyle w:val="a9"/>
        <w:numPr>
          <w:ilvl w:val="1"/>
          <w:numId w:val="6"/>
        </w:numPr>
        <w:tabs>
          <w:tab w:val="left" w:pos="993"/>
          <w:tab w:val="left" w:pos="1276"/>
        </w:tabs>
        <w:ind w:left="0" w:firstLine="567"/>
        <w:jc w:val="both"/>
        <w:rPr>
          <w:rFonts w:asciiTheme="minorHAnsi" w:hAnsiTheme="minorHAnsi" w:cstheme="minorHAnsi"/>
        </w:rPr>
      </w:pPr>
      <w:r w:rsidRPr="00413B7E">
        <w:rPr>
          <w:rFonts w:asciiTheme="minorHAnsi" w:hAnsiTheme="minorHAnsi" w:cstheme="minorHAnsi"/>
        </w:rPr>
        <w:t>При</w:t>
      </w:r>
      <w:bookmarkStart w:id="2" w:name="_Ref384632227"/>
      <w:r w:rsidR="00A92C20" w:rsidRPr="00413B7E">
        <w:rPr>
          <w:rFonts w:asciiTheme="minorHAnsi" w:hAnsiTheme="minorHAnsi" w:cstheme="minorHAnsi"/>
        </w:rPr>
        <w:t xml:space="preserve"> исполнении Договора изменение его условий осуществляется Сторонами с соблюдением требований положения о закупке товаров, работ, услуг для нужд АО «Почта России»</w:t>
      </w:r>
      <w:r w:rsidRPr="00413B7E">
        <w:rPr>
          <w:rFonts w:asciiTheme="minorHAnsi" w:hAnsiTheme="minorHAnsi" w:cstheme="minorHAnsi"/>
        </w:rPr>
        <w:t>.</w:t>
      </w:r>
    </w:p>
    <w:p w:rsidR="00B801C4" w:rsidRPr="00413B7E" w:rsidRDefault="00B801C4" w:rsidP="00B801C4">
      <w:pPr>
        <w:pStyle w:val="a9"/>
        <w:tabs>
          <w:tab w:val="left" w:pos="993"/>
          <w:tab w:val="left" w:pos="1276"/>
        </w:tabs>
        <w:ind w:left="567"/>
        <w:jc w:val="both"/>
        <w:rPr>
          <w:rFonts w:asciiTheme="minorHAnsi" w:hAnsiTheme="minorHAnsi" w:cstheme="minorHAnsi"/>
        </w:rPr>
      </w:pPr>
    </w:p>
    <w:bookmarkEnd w:id="2"/>
    <w:p w:rsidR="002766AB" w:rsidRPr="00413B7E" w:rsidRDefault="002766AB" w:rsidP="00157C07">
      <w:pPr>
        <w:pStyle w:val="a9"/>
        <w:numPr>
          <w:ilvl w:val="0"/>
          <w:numId w:val="6"/>
        </w:numPr>
        <w:tabs>
          <w:tab w:val="left" w:pos="993"/>
          <w:tab w:val="left" w:pos="1260"/>
        </w:tabs>
        <w:ind w:left="0" w:firstLine="567"/>
        <w:jc w:val="center"/>
        <w:rPr>
          <w:rFonts w:asciiTheme="minorHAnsi" w:hAnsiTheme="minorHAnsi" w:cstheme="minorHAnsi"/>
          <w:b/>
        </w:rPr>
      </w:pPr>
      <w:r w:rsidRPr="00413B7E">
        <w:rPr>
          <w:rFonts w:asciiTheme="minorHAnsi" w:hAnsiTheme="minorHAnsi" w:cstheme="minorHAnsi"/>
          <w:b/>
        </w:rPr>
        <w:t>Расторжение Договора</w:t>
      </w:r>
    </w:p>
    <w:p w:rsidR="00B801C4" w:rsidRPr="005F507E" w:rsidRDefault="00B801C4" w:rsidP="00B801C4">
      <w:pPr>
        <w:pStyle w:val="a9"/>
        <w:tabs>
          <w:tab w:val="left" w:pos="993"/>
          <w:tab w:val="left" w:pos="1260"/>
        </w:tabs>
        <w:ind w:left="567"/>
        <w:rPr>
          <w:rFonts w:asciiTheme="minorHAnsi" w:hAnsiTheme="minorHAnsi" w:cstheme="minorHAnsi"/>
        </w:rPr>
      </w:pPr>
    </w:p>
    <w:p w:rsidR="002766AB" w:rsidRPr="00413B7E" w:rsidRDefault="002766AB" w:rsidP="00157C07">
      <w:pPr>
        <w:pStyle w:val="a9"/>
        <w:numPr>
          <w:ilvl w:val="1"/>
          <w:numId w:val="6"/>
        </w:numPr>
        <w:tabs>
          <w:tab w:val="left" w:pos="993"/>
          <w:tab w:val="left" w:pos="1260"/>
        </w:tabs>
        <w:ind w:left="0" w:firstLine="567"/>
        <w:jc w:val="both"/>
        <w:rPr>
          <w:rFonts w:asciiTheme="minorHAnsi" w:hAnsiTheme="minorHAnsi" w:cstheme="minorHAnsi"/>
        </w:rPr>
      </w:pPr>
      <w:r w:rsidRPr="00413B7E">
        <w:rPr>
          <w:rFonts w:asciiTheme="minorHAnsi" w:hAnsiTheme="minorHAnsi" w:cstheme="minorHAnsi"/>
        </w:rPr>
        <w:t>Договор может быть расторгнут по соглашению Сторон, решению суда или Стороной в одностороннем внесудебном порядке по основаниям, предусмотренным законодательством Российской Федерации или настоящим Договором.</w:t>
      </w:r>
    </w:p>
    <w:p w:rsidR="002766AB" w:rsidRPr="00413B7E" w:rsidRDefault="002766AB" w:rsidP="00157C07">
      <w:pPr>
        <w:pStyle w:val="a9"/>
        <w:numPr>
          <w:ilvl w:val="1"/>
          <w:numId w:val="6"/>
        </w:numPr>
        <w:tabs>
          <w:tab w:val="left" w:pos="993"/>
          <w:tab w:val="left" w:pos="1260"/>
        </w:tabs>
        <w:ind w:left="0" w:firstLine="567"/>
        <w:jc w:val="both"/>
        <w:rPr>
          <w:rFonts w:asciiTheme="minorHAnsi" w:eastAsia="Arial" w:hAnsiTheme="minorHAnsi" w:cstheme="minorHAnsi"/>
          <w:lang w:eastAsia="ar-SA"/>
        </w:rPr>
      </w:pPr>
      <w:r w:rsidRPr="00413B7E">
        <w:rPr>
          <w:rFonts w:asciiTheme="minorHAnsi" w:eastAsia="Arial" w:hAnsiTheme="minorHAnsi" w:cstheme="minorHAnsi"/>
          <w:lang w:eastAsia="ar-SA"/>
        </w:rPr>
        <w:t xml:space="preserve">Покупатель вправе в </w:t>
      </w:r>
      <w:r w:rsidRPr="00413B7E">
        <w:rPr>
          <w:rFonts w:asciiTheme="minorHAnsi" w:hAnsiTheme="minorHAnsi" w:cstheme="minorHAnsi"/>
        </w:rPr>
        <w:t>одностороннем</w:t>
      </w:r>
      <w:r w:rsidRPr="00413B7E">
        <w:rPr>
          <w:rFonts w:asciiTheme="minorHAnsi" w:eastAsia="Arial" w:hAnsiTheme="minorHAnsi" w:cstheme="minorHAnsi"/>
          <w:lang w:eastAsia="ar-SA"/>
        </w:rPr>
        <w:t xml:space="preserve"> внесудебном порядке отказаться от исполнения Договора </w:t>
      </w:r>
      <w:r w:rsidR="009607C7" w:rsidRPr="00413B7E">
        <w:rPr>
          <w:rFonts w:asciiTheme="minorHAnsi" w:eastAsia="Arial" w:hAnsiTheme="minorHAnsi" w:cstheme="minorHAnsi"/>
          <w:lang w:eastAsia="ar-SA"/>
        </w:rPr>
        <w:t>на условиях</w:t>
      </w:r>
      <w:r w:rsidRPr="00413B7E">
        <w:rPr>
          <w:rFonts w:asciiTheme="minorHAnsi" w:hAnsiTheme="minorHAnsi" w:cstheme="minorHAnsi"/>
        </w:rPr>
        <w:t>, установленных Положением о закупке Покупателя, в случаях, предусмотренных законодательством РФ или Договором, а также в</w:t>
      </w:r>
      <w:r w:rsidRPr="00413B7E">
        <w:rPr>
          <w:rFonts w:asciiTheme="minorHAnsi" w:eastAsia="Arial" w:hAnsiTheme="minorHAnsi" w:cstheme="minorHAnsi"/>
          <w:lang w:eastAsia="ar-SA"/>
        </w:rPr>
        <w:t xml:space="preserve"> случае существенного нарушения Поставщиком Договора, в том числе в случае:</w:t>
      </w:r>
    </w:p>
    <w:p w:rsidR="002766AB" w:rsidRPr="00413B7E" w:rsidRDefault="002766AB" w:rsidP="00157C07">
      <w:pPr>
        <w:pStyle w:val="a9"/>
        <w:numPr>
          <w:ilvl w:val="2"/>
          <w:numId w:val="6"/>
        </w:numPr>
        <w:tabs>
          <w:tab w:val="left" w:pos="993"/>
          <w:tab w:val="left" w:pos="1260"/>
        </w:tabs>
        <w:ind w:left="0" w:firstLine="567"/>
        <w:jc w:val="both"/>
        <w:rPr>
          <w:rFonts w:asciiTheme="minorHAnsi" w:hAnsiTheme="minorHAnsi" w:cstheme="minorHAnsi"/>
        </w:rPr>
      </w:pPr>
      <w:r w:rsidRPr="00413B7E">
        <w:rPr>
          <w:rFonts w:asciiTheme="minorHAnsi" w:eastAsia="Arial" w:hAnsiTheme="minorHAnsi" w:cstheme="minorHAnsi"/>
          <w:lang w:eastAsia="ar-SA"/>
        </w:rPr>
        <w:t>если Поставщиком осуществлена поставка Товара ненадлежащего качества с недостатками, которые не могут быть устранены в приемлемый для Покупателя срок, либо существенного или неоднократного нарушения сроков поставки Товара, предоставления документов, которые являются обязательными в соответствии с Договором</w:t>
      </w:r>
      <w:r w:rsidRPr="00413B7E">
        <w:rPr>
          <w:rFonts w:asciiTheme="minorHAnsi" w:hAnsiTheme="minorHAnsi" w:cstheme="minorHAnsi"/>
        </w:rPr>
        <w:t>;</w:t>
      </w:r>
    </w:p>
    <w:p w:rsidR="002766AB" w:rsidRPr="00413B7E" w:rsidRDefault="002766AB" w:rsidP="00157C07">
      <w:pPr>
        <w:pStyle w:val="a9"/>
        <w:numPr>
          <w:ilvl w:val="2"/>
          <w:numId w:val="6"/>
        </w:numPr>
        <w:tabs>
          <w:tab w:val="left" w:pos="993"/>
          <w:tab w:val="left" w:pos="1260"/>
        </w:tabs>
        <w:ind w:left="0" w:firstLine="567"/>
        <w:jc w:val="both"/>
        <w:rPr>
          <w:rFonts w:asciiTheme="minorHAnsi" w:hAnsiTheme="minorHAnsi" w:cstheme="minorHAnsi"/>
        </w:rPr>
      </w:pPr>
      <w:r w:rsidRPr="00413B7E">
        <w:rPr>
          <w:rFonts w:asciiTheme="minorHAnsi" w:hAnsiTheme="minorHAnsi" w:cstheme="minorHAnsi"/>
        </w:rPr>
        <w:t xml:space="preserve">нарушения обязательств воздерживаться от запрещенных в </w:t>
      </w:r>
      <w:r w:rsidR="0090039C" w:rsidRPr="00413B7E">
        <w:rPr>
          <w:rFonts w:asciiTheme="minorHAnsi" w:hAnsiTheme="minorHAnsi" w:cstheme="minorHAnsi"/>
        </w:rPr>
        <w:t>разделе 13</w:t>
      </w:r>
      <w:r w:rsidRPr="00413B7E">
        <w:rPr>
          <w:rFonts w:asciiTheme="minorHAnsi" w:hAnsiTheme="minorHAnsi" w:cstheme="minorHAnsi"/>
        </w:rPr>
        <w:t xml:space="preserve"> Договора действий;</w:t>
      </w:r>
    </w:p>
    <w:p w:rsidR="002766AB" w:rsidRPr="00413B7E" w:rsidRDefault="002766AB" w:rsidP="00157C07">
      <w:pPr>
        <w:pStyle w:val="a9"/>
        <w:numPr>
          <w:ilvl w:val="2"/>
          <w:numId w:val="6"/>
        </w:numPr>
        <w:tabs>
          <w:tab w:val="left" w:pos="993"/>
          <w:tab w:val="left" w:pos="1260"/>
        </w:tabs>
        <w:ind w:left="0" w:firstLine="567"/>
        <w:jc w:val="both"/>
        <w:rPr>
          <w:rFonts w:asciiTheme="minorHAnsi" w:hAnsiTheme="minorHAnsi" w:cstheme="minorHAnsi"/>
        </w:rPr>
      </w:pPr>
      <w:r w:rsidRPr="00413B7E">
        <w:rPr>
          <w:rFonts w:asciiTheme="minorHAnsi" w:hAnsiTheme="minorHAnsi" w:cstheme="minorHAnsi"/>
        </w:rPr>
        <w:t>нарушения условий о замене обеспечения исполнения Договора, обеспечения исполнения гарантийных обязательств (если предоставление такого обеспечения предусмотрено Договором);</w:t>
      </w:r>
    </w:p>
    <w:p w:rsidR="002766AB" w:rsidRPr="00413B7E" w:rsidRDefault="002766AB" w:rsidP="00157C07">
      <w:pPr>
        <w:pStyle w:val="a9"/>
        <w:numPr>
          <w:ilvl w:val="2"/>
          <w:numId w:val="6"/>
        </w:numPr>
        <w:tabs>
          <w:tab w:val="left" w:pos="993"/>
          <w:tab w:val="left" w:pos="1260"/>
        </w:tabs>
        <w:ind w:left="0" w:firstLine="567"/>
        <w:jc w:val="both"/>
        <w:rPr>
          <w:rFonts w:asciiTheme="minorHAnsi" w:hAnsiTheme="minorHAnsi" w:cstheme="minorHAnsi"/>
        </w:rPr>
      </w:pPr>
      <w:r w:rsidRPr="00413B7E">
        <w:rPr>
          <w:rFonts w:asciiTheme="minorHAnsi" w:hAnsiTheme="minorHAnsi" w:cstheme="minorHAnsi"/>
        </w:rPr>
        <w:t xml:space="preserve">нарушения положений </w:t>
      </w:r>
      <w:r w:rsidR="00796824" w:rsidRPr="00413B7E">
        <w:rPr>
          <w:rFonts w:asciiTheme="minorHAnsi" w:hAnsiTheme="minorHAnsi" w:cstheme="minorHAnsi"/>
        </w:rPr>
        <w:t>под</w:t>
      </w:r>
      <w:r w:rsidRPr="00413B7E">
        <w:rPr>
          <w:rFonts w:asciiTheme="minorHAnsi" w:hAnsiTheme="minorHAnsi" w:cstheme="minorHAnsi"/>
        </w:rPr>
        <w:t>пунктов 14.4.1-14.4.4 Договора.</w:t>
      </w:r>
    </w:p>
    <w:p w:rsidR="002766AB" w:rsidRPr="00413B7E" w:rsidRDefault="002766AB" w:rsidP="00157C07">
      <w:pPr>
        <w:pStyle w:val="a9"/>
        <w:numPr>
          <w:ilvl w:val="1"/>
          <w:numId w:val="6"/>
        </w:numPr>
        <w:tabs>
          <w:tab w:val="left" w:pos="993"/>
          <w:tab w:val="left" w:pos="1260"/>
        </w:tabs>
        <w:ind w:left="0" w:firstLine="567"/>
        <w:jc w:val="both"/>
        <w:rPr>
          <w:rFonts w:asciiTheme="minorHAnsi" w:eastAsia="Arial" w:hAnsiTheme="minorHAnsi" w:cstheme="minorHAnsi"/>
          <w:lang w:eastAsia="ar-SA"/>
        </w:rPr>
      </w:pPr>
      <w:r w:rsidRPr="00413B7E">
        <w:rPr>
          <w:rFonts w:asciiTheme="minorHAnsi" w:eastAsia="Arial" w:hAnsiTheme="minorHAnsi" w:cstheme="minorHAnsi"/>
          <w:lang w:eastAsia="ar-SA"/>
        </w:rPr>
        <w:t xml:space="preserve">Поставщик вправе отказаться от исполнения Договора в одностороннем внесудебном порядке в </w:t>
      </w:r>
      <w:r w:rsidRPr="00413B7E">
        <w:rPr>
          <w:rFonts w:asciiTheme="minorHAnsi" w:hAnsiTheme="minorHAnsi" w:cstheme="minorHAnsi"/>
        </w:rPr>
        <w:t>случаях, установленных законодательством или Договором, а также в</w:t>
      </w:r>
      <w:r w:rsidRPr="00413B7E">
        <w:rPr>
          <w:rFonts w:asciiTheme="minorHAnsi" w:eastAsia="Arial" w:hAnsiTheme="minorHAnsi" w:cstheme="minorHAnsi"/>
          <w:lang w:eastAsia="ar-SA"/>
        </w:rPr>
        <w:t xml:space="preserve"> случае существенного нарушения Покупателем Договора, в том числе в случае:</w:t>
      </w:r>
    </w:p>
    <w:p w:rsidR="002766AB" w:rsidRPr="00413B7E" w:rsidRDefault="002766AB" w:rsidP="00157C07">
      <w:pPr>
        <w:pStyle w:val="a9"/>
        <w:numPr>
          <w:ilvl w:val="2"/>
          <w:numId w:val="6"/>
        </w:numPr>
        <w:tabs>
          <w:tab w:val="left" w:pos="993"/>
          <w:tab w:val="left" w:pos="1260"/>
        </w:tabs>
        <w:ind w:left="0" w:firstLine="567"/>
        <w:jc w:val="both"/>
        <w:rPr>
          <w:rFonts w:asciiTheme="minorHAnsi" w:hAnsiTheme="minorHAnsi" w:cstheme="minorHAnsi"/>
        </w:rPr>
      </w:pPr>
      <w:r w:rsidRPr="00413B7E">
        <w:rPr>
          <w:rFonts w:asciiTheme="minorHAnsi" w:hAnsiTheme="minorHAnsi" w:cstheme="minorHAnsi"/>
        </w:rPr>
        <w:t>существенного или неоднократного нарушения Покупателем сроков оплаты по Договору. При этом под неоднократностью понимается нарушение сроков оплаты более чем 2 (Два) раза на срок, превышающий 30 (Тридцать) рабочих дней с даты, когда должна быть совершена оплата в со</w:t>
      </w:r>
      <w:r w:rsidR="0090039C" w:rsidRPr="00413B7E">
        <w:rPr>
          <w:rFonts w:asciiTheme="minorHAnsi" w:hAnsiTheme="minorHAnsi" w:cstheme="minorHAnsi"/>
        </w:rPr>
        <w:t>ответствии с условиями Договора.</w:t>
      </w:r>
    </w:p>
    <w:p w:rsidR="002766AB" w:rsidRPr="00413B7E" w:rsidRDefault="002766AB" w:rsidP="00157C07">
      <w:pPr>
        <w:pStyle w:val="a9"/>
        <w:numPr>
          <w:ilvl w:val="1"/>
          <w:numId w:val="6"/>
        </w:numPr>
        <w:tabs>
          <w:tab w:val="left" w:pos="993"/>
          <w:tab w:val="left" w:pos="1260"/>
        </w:tabs>
        <w:ind w:left="0" w:firstLine="567"/>
        <w:jc w:val="both"/>
        <w:rPr>
          <w:rFonts w:asciiTheme="minorHAnsi" w:eastAsia="Arial" w:hAnsiTheme="minorHAnsi" w:cstheme="minorHAnsi"/>
          <w:lang w:eastAsia="ar-SA"/>
        </w:rPr>
      </w:pPr>
      <w:r w:rsidRPr="00413B7E">
        <w:rPr>
          <w:rFonts w:asciiTheme="minorHAnsi" w:eastAsia="Arial" w:hAnsiTheme="minorHAnsi" w:cstheme="minorHAnsi"/>
          <w:lang w:eastAsia="ar-SA"/>
        </w:rPr>
        <w:t>Сторона, решившая расторгнуть Договор в одностороннем порядке, должна направить другой Стороне письменное уведомление о принятом решении об одностороннем отказе от исполнения Договора с приложением к нему протокола, содержащего:</w:t>
      </w:r>
    </w:p>
    <w:p w:rsidR="002766AB" w:rsidRPr="00413B7E" w:rsidRDefault="002766AB" w:rsidP="00157C07">
      <w:pPr>
        <w:pStyle w:val="a9"/>
        <w:numPr>
          <w:ilvl w:val="2"/>
          <w:numId w:val="6"/>
        </w:numPr>
        <w:tabs>
          <w:tab w:val="left" w:pos="993"/>
          <w:tab w:val="left" w:pos="1260"/>
        </w:tabs>
        <w:ind w:left="0" w:firstLine="567"/>
        <w:jc w:val="both"/>
        <w:rPr>
          <w:rFonts w:asciiTheme="minorHAnsi" w:hAnsiTheme="minorHAnsi" w:cstheme="minorHAnsi"/>
        </w:rPr>
      </w:pPr>
      <w:r w:rsidRPr="00413B7E">
        <w:rPr>
          <w:rFonts w:asciiTheme="minorHAnsi" w:hAnsiTheme="minorHAnsi" w:cstheme="minorHAnsi"/>
        </w:rPr>
        <w:t>реквизиты Сторон, наименование, место нахождения, почтовый адрес (фамилию, имя, отчество (при наличии), сведения о месте жительства, почтовый адрес для физического лица), номер контактного телефона и факса, адрес электронный почты;</w:t>
      </w:r>
    </w:p>
    <w:p w:rsidR="002766AB" w:rsidRPr="00413B7E" w:rsidRDefault="002766AB" w:rsidP="00157C07">
      <w:pPr>
        <w:pStyle w:val="a9"/>
        <w:numPr>
          <w:ilvl w:val="2"/>
          <w:numId w:val="6"/>
        </w:numPr>
        <w:tabs>
          <w:tab w:val="left" w:pos="993"/>
          <w:tab w:val="left" w:pos="1260"/>
        </w:tabs>
        <w:ind w:left="0" w:firstLine="567"/>
        <w:jc w:val="both"/>
        <w:rPr>
          <w:rFonts w:asciiTheme="minorHAnsi" w:hAnsiTheme="minorHAnsi" w:cstheme="minorHAnsi"/>
        </w:rPr>
      </w:pPr>
      <w:r w:rsidRPr="00413B7E">
        <w:rPr>
          <w:rFonts w:asciiTheme="minorHAnsi" w:hAnsiTheme="minorHAnsi" w:cstheme="minorHAnsi"/>
        </w:rPr>
        <w:t>указание на предмет Договора;</w:t>
      </w:r>
    </w:p>
    <w:p w:rsidR="002766AB" w:rsidRPr="00413B7E" w:rsidRDefault="002766AB" w:rsidP="00157C07">
      <w:pPr>
        <w:pStyle w:val="a9"/>
        <w:numPr>
          <w:ilvl w:val="2"/>
          <w:numId w:val="6"/>
        </w:numPr>
        <w:tabs>
          <w:tab w:val="left" w:pos="993"/>
          <w:tab w:val="left" w:pos="1260"/>
        </w:tabs>
        <w:ind w:left="0" w:firstLine="567"/>
        <w:jc w:val="both"/>
        <w:rPr>
          <w:rFonts w:asciiTheme="minorHAnsi" w:hAnsiTheme="minorHAnsi" w:cstheme="minorHAnsi"/>
        </w:rPr>
      </w:pPr>
      <w:r w:rsidRPr="00413B7E">
        <w:rPr>
          <w:rFonts w:asciiTheme="minorHAnsi" w:hAnsiTheme="minorHAnsi" w:cstheme="minorHAnsi"/>
        </w:rPr>
        <w:lastRenderedPageBreak/>
        <w:t xml:space="preserve">указание на действия (бездействие) Стороны, связанные с неисполнением или ненадлежащим исполнением обязательств, иные сведения, которые послужили основанием для отказа от исполнения Договора в одностороннем порядке, с </w:t>
      </w:r>
      <w:r w:rsidR="008B021C" w:rsidRPr="00413B7E">
        <w:rPr>
          <w:rFonts w:asciiTheme="minorHAnsi" w:hAnsiTheme="minorHAnsi" w:cstheme="minorHAnsi"/>
        </w:rPr>
        <w:t>обоснованием принятого решения.</w:t>
      </w:r>
    </w:p>
    <w:p w:rsidR="002766AB" w:rsidRPr="00413B7E" w:rsidRDefault="002766AB" w:rsidP="00157C07">
      <w:pPr>
        <w:pStyle w:val="a9"/>
        <w:numPr>
          <w:ilvl w:val="1"/>
          <w:numId w:val="6"/>
        </w:numPr>
        <w:tabs>
          <w:tab w:val="left" w:pos="993"/>
          <w:tab w:val="left" w:pos="1260"/>
        </w:tabs>
        <w:ind w:left="0" w:firstLine="567"/>
        <w:jc w:val="both"/>
        <w:rPr>
          <w:rFonts w:asciiTheme="minorHAnsi" w:hAnsiTheme="minorHAnsi" w:cstheme="minorHAnsi"/>
        </w:rPr>
      </w:pPr>
      <w:r w:rsidRPr="00413B7E">
        <w:rPr>
          <w:rFonts w:asciiTheme="minorHAnsi" w:eastAsia="Arial" w:hAnsiTheme="minorHAnsi" w:cstheme="minorHAnsi"/>
          <w:lang w:eastAsia="ar-SA"/>
        </w:rPr>
        <w:t>К протоколу прикладываются копии документов, подтверждающих обоснованность принятого решения об одностороннем отказе от исполнения договора (при их наличии), которые являются неотъемлемой частью протокола.</w:t>
      </w:r>
    </w:p>
    <w:p w:rsidR="002766AB" w:rsidRPr="00413B7E" w:rsidRDefault="002766AB" w:rsidP="00157C07">
      <w:pPr>
        <w:pStyle w:val="a9"/>
        <w:numPr>
          <w:ilvl w:val="1"/>
          <w:numId w:val="6"/>
        </w:numPr>
        <w:tabs>
          <w:tab w:val="left" w:pos="993"/>
          <w:tab w:val="left" w:pos="1260"/>
        </w:tabs>
        <w:ind w:left="0" w:firstLine="567"/>
        <w:jc w:val="both"/>
        <w:rPr>
          <w:rFonts w:asciiTheme="minorHAnsi" w:eastAsia="Arial" w:hAnsiTheme="minorHAnsi" w:cstheme="minorHAnsi"/>
          <w:lang w:eastAsia="ar-SA"/>
        </w:rPr>
      </w:pPr>
      <w:r w:rsidRPr="00413B7E">
        <w:rPr>
          <w:rFonts w:asciiTheme="minorHAnsi" w:eastAsia="Arial" w:hAnsiTheme="minorHAnsi" w:cstheme="minorHAnsi"/>
          <w:lang w:eastAsia="ar-SA"/>
        </w:rPr>
        <w:t>Уведомление о принятом решении об одностороннем отказе от исполнения Договора направляет</w:t>
      </w:r>
      <w:r w:rsidR="00AF761F" w:rsidRPr="00413B7E">
        <w:rPr>
          <w:rFonts w:asciiTheme="minorHAnsi" w:eastAsia="Arial" w:hAnsiTheme="minorHAnsi" w:cstheme="minorHAnsi"/>
          <w:lang w:eastAsia="ar-SA"/>
        </w:rPr>
        <w:t>ся другой Стороне в течение 3 (т</w:t>
      </w:r>
      <w:r w:rsidRPr="00413B7E">
        <w:rPr>
          <w:rFonts w:asciiTheme="minorHAnsi" w:eastAsia="Arial" w:hAnsiTheme="minorHAnsi" w:cstheme="minorHAnsi"/>
          <w:lang w:eastAsia="ar-SA"/>
        </w:rPr>
        <w:t xml:space="preserve">рех) </w:t>
      </w:r>
      <w:r w:rsidRPr="00413B7E">
        <w:rPr>
          <w:rFonts w:asciiTheme="minorHAnsi" w:hAnsiTheme="minorHAnsi" w:cstheme="minorHAnsi"/>
        </w:rPr>
        <w:t>рабочих дней</w:t>
      </w:r>
      <w:r w:rsidRPr="00413B7E">
        <w:rPr>
          <w:rFonts w:asciiTheme="minorHAnsi" w:eastAsia="Arial" w:hAnsiTheme="minorHAnsi" w:cstheme="minorHAnsi"/>
          <w:lang w:eastAsia="ar-SA"/>
        </w:rPr>
        <w:t xml:space="preserve"> со дня подписания протокола. К уведомлению также прикладываются документы, подтверждающие полномочия лица, подписавшего уведомление, действовать от имени Стороны по Договору.</w:t>
      </w:r>
    </w:p>
    <w:p w:rsidR="002766AB" w:rsidRPr="00413B7E" w:rsidRDefault="002766AB" w:rsidP="00157C07">
      <w:pPr>
        <w:pStyle w:val="a9"/>
        <w:numPr>
          <w:ilvl w:val="1"/>
          <w:numId w:val="6"/>
        </w:numPr>
        <w:tabs>
          <w:tab w:val="left" w:pos="993"/>
          <w:tab w:val="left" w:pos="1260"/>
        </w:tabs>
        <w:ind w:left="0" w:firstLine="567"/>
        <w:jc w:val="both"/>
        <w:rPr>
          <w:rFonts w:asciiTheme="minorHAnsi" w:eastAsia="Arial" w:hAnsiTheme="minorHAnsi" w:cstheme="minorHAnsi"/>
          <w:lang w:eastAsia="ar-SA"/>
        </w:rPr>
      </w:pPr>
      <w:r w:rsidRPr="00413B7E">
        <w:rPr>
          <w:rFonts w:asciiTheme="minorHAnsi" w:eastAsia="Arial" w:hAnsiTheme="minorHAnsi" w:cstheme="minorHAnsi"/>
          <w:lang w:eastAsia="ar-SA"/>
        </w:rPr>
        <w:t>Договор считается расторгнутым с даты получения одной Стороной уведомления другой Стороны об одностороннем отказе от исполнения Договора.</w:t>
      </w:r>
    </w:p>
    <w:p w:rsidR="002766AB" w:rsidRPr="00413B7E" w:rsidRDefault="002766AB" w:rsidP="00157C07">
      <w:pPr>
        <w:pStyle w:val="a9"/>
        <w:numPr>
          <w:ilvl w:val="1"/>
          <w:numId w:val="6"/>
        </w:numPr>
        <w:tabs>
          <w:tab w:val="left" w:pos="993"/>
          <w:tab w:val="left" w:pos="1260"/>
        </w:tabs>
        <w:ind w:left="0" w:firstLine="567"/>
        <w:jc w:val="both"/>
        <w:rPr>
          <w:rFonts w:asciiTheme="minorHAnsi" w:eastAsia="Arial" w:hAnsiTheme="minorHAnsi" w:cstheme="minorHAnsi"/>
          <w:lang w:eastAsia="ar-SA"/>
        </w:rPr>
      </w:pPr>
      <w:r w:rsidRPr="00413B7E">
        <w:rPr>
          <w:rFonts w:asciiTheme="minorHAnsi" w:eastAsia="Arial" w:hAnsiTheme="minorHAnsi" w:cstheme="minorHAnsi"/>
          <w:lang w:eastAsia="ar-SA"/>
        </w:rPr>
        <w:t>В случае, когда направленное Поставщику, уведомление об одностороннем отказе от исполнения Договора вернется к Покупателю с отметкой почтового отделения об отсутствии адресата по адресу, указанному в разделе 16 Договора, или с отметкой «истек срок хранения», то датой расторжения Договора будет считаться дата</w:t>
      </w:r>
      <w:r w:rsidR="006A6B0D" w:rsidRPr="00413B7E">
        <w:rPr>
          <w:rFonts w:asciiTheme="minorHAnsi" w:eastAsia="Arial" w:hAnsiTheme="minorHAnsi" w:cstheme="minorHAnsi"/>
          <w:lang w:eastAsia="ar-SA"/>
        </w:rPr>
        <w:t xml:space="preserve"> получения Заказчиком такого уведомления</w:t>
      </w:r>
      <w:r w:rsidRPr="00413B7E">
        <w:rPr>
          <w:rFonts w:asciiTheme="minorHAnsi" w:eastAsia="Arial" w:hAnsiTheme="minorHAnsi" w:cstheme="minorHAnsi"/>
          <w:lang w:eastAsia="ar-SA"/>
        </w:rPr>
        <w:t xml:space="preserve">. </w:t>
      </w:r>
    </w:p>
    <w:p w:rsidR="002766AB" w:rsidRPr="00413B7E" w:rsidRDefault="002766AB" w:rsidP="00157C07">
      <w:pPr>
        <w:pStyle w:val="a9"/>
        <w:numPr>
          <w:ilvl w:val="1"/>
          <w:numId w:val="6"/>
        </w:numPr>
        <w:tabs>
          <w:tab w:val="left" w:pos="993"/>
          <w:tab w:val="left" w:pos="1260"/>
        </w:tabs>
        <w:ind w:left="0" w:firstLine="567"/>
        <w:jc w:val="both"/>
        <w:rPr>
          <w:rFonts w:asciiTheme="minorHAnsi" w:eastAsia="Arial" w:hAnsiTheme="minorHAnsi" w:cstheme="minorHAnsi"/>
          <w:lang w:eastAsia="ar-SA"/>
        </w:rPr>
      </w:pPr>
      <w:r w:rsidRPr="00413B7E">
        <w:rPr>
          <w:rFonts w:asciiTheme="minorHAnsi" w:eastAsia="Arial" w:hAnsiTheme="minorHAnsi" w:cstheme="minorHAnsi"/>
        </w:rPr>
        <w:t>Никакое существенное изменение обстоятельств, из которых Стороны исходили при заключении Договора, не является основанием для его неисполнения, ненадлежащего исполнения, а также изменения или расторжения ни в одностороннем порядке, ни в судебном порядке в соответствии со статьей 451 Гражданского кодекса Российской Федерации по требованию Поставщика.</w:t>
      </w:r>
    </w:p>
    <w:p w:rsidR="00B801C4" w:rsidRPr="00413B7E" w:rsidRDefault="00B801C4" w:rsidP="00B801C4">
      <w:pPr>
        <w:pStyle w:val="a9"/>
        <w:tabs>
          <w:tab w:val="left" w:pos="993"/>
          <w:tab w:val="left" w:pos="1260"/>
        </w:tabs>
        <w:ind w:left="567"/>
        <w:jc w:val="both"/>
        <w:rPr>
          <w:rFonts w:asciiTheme="minorHAnsi" w:eastAsia="Arial" w:hAnsiTheme="minorHAnsi" w:cstheme="minorHAnsi"/>
          <w:lang w:eastAsia="ar-SA"/>
        </w:rPr>
      </w:pPr>
    </w:p>
    <w:p w:rsidR="0090039C" w:rsidRPr="00413B7E" w:rsidRDefault="0090039C" w:rsidP="00157C07">
      <w:pPr>
        <w:pStyle w:val="a9"/>
        <w:numPr>
          <w:ilvl w:val="0"/>
          <w:numId w:val="6"/>
        </w:numPr>
        <w:tabs>
          <w:tab w:val="left" w:pos="993"/>
          <w:tab w:val="left" w:pos="1260"/>
        </w:tabs>
        <w:ind w:left="0" w:firstLine="567"/>
        <w:jc w:val="center"/>
        <w:rPr>
          <w:rFonts w:asciiTheme="minorHAnsi" w:hAnsiTheme="minorHAnsi" w:cstheme="minorHAnsi"/>
          <w:b/>
        </w:rPr>
      </w:pPr>
      <w:r w:rsidRPr="00413B7E">
        <w:rPr>
          <w:rFonts w:asciiTheme="minorHAnsi" w:hAnsiTheme="minorHAnsi" w:cstheme="minorHAnsi"/>
          <w:b/>
        </w:rPr>
        <w:t>Комплаенс-оговорка</w:t>
      </w:r>
    </w:p>
    <w:p w:rsidR="00B801C4" w:rsidRPr="005F507E" w:rsidRDefault="00B801C4" w:rsidP="00B801C4">
      <w:pPr>
        <w:pStyle w:val="a9"/>
        <w:tabs>
          <w:tab w:val="left" w:pos="993"/>
          <w:tab w:val="left" w:pos="1260"/>
        </w:tabs>
        <w:ind w:left="567"/>
        <w:rPr>
          <w:rFonts w:asciiTheme="minorHAnsi" w:hAnsiTheme="minorHAnsi" w:cstheme="minorHAnsi"/>
        </w:rPr>
      </w:pPr>
    </w:p>
    <w:p w:rsidR="00FF3833" w:rsidRPr="00413B7E" w:rsidRDefault="00FF3833" w:rsidP="00157C07">
      <w:pPr>
        <w:pStyle w:val="a9"/>
        <w:numPr>
          <w:ilvl w:val="1"/>
          <w:numId w:val="6"/>
        </w:numPr>
        <w:tabs>
          <w:tab w:val="left" w:pos="142"/>
          <w:tab w:val="left" w:pos="993"/>
          <w:tab w:val="left" w:pos="1276"/>
        </w:tabs>
        <w:ind w:left="0" w:firstLine="567"/>
        <w:jc w:val="both"/>
        <w:rPr>
          <w:rFonts w:asciiTheme="minorHAnsi" w:eastAsia="Arial" w:hAnsiTheme="minorHAnsi" w:cstheme="minorHAnsi"/>
          <w:lang w:eastAsia="ar-SA"/>
        </w:rPr>
      </w:pPr>
      <w:r w:rsidRPr="00413B7E">
        <w:rPr>
          <w:rFonts w:asciiTheme="minorHAnsi" w:eastAsia="Arial" w:hAnsiTheme="minorHAnsi" w:cstheme="minorHAnsi"/>
          <w:lang w:eastAsia="ar-SA"/>
        </w:rPr>
        <w:t xml:space="preserve">Стороны обязуются соблюдать положения Комплаенс-оговорки, установленные Приложением № </w:t>
      </w:r>
      <w:r w:rsidR="00B801C4" w:rsidRPr="00413B7E">
        <w:rPr>
          <w:rFonts w:asciiTheme="minorHAnsi" w:eastAsia="Arial" w:hAnsiTheme="minorHAnsi" w:cstheme="minorHAnsi"/>
          <w:lang w:eastAsia="ar-SA"/>
        </w:rPr>
        <w:t>6</w:t>
      </w:r>
      <w:r w:rsidRPr="00413B7E">
        <w:rPr>
          <w:rFonts w:asciiTheme="minorHAnsi" w:eastAsia="Arial" w:hAnsiTheme="minorHAnsi" w:cstheme="minorHAnsi"/>
          <w:lang w:eastAsia="ar-SA"/>
        </w:rPr>
        <w:t xml:space="preserve"> к Договору.</w:t>
      </w:r>
    </w:p>
    <w:p w:rsidR="002766AB" w:rsidRPr="00413B7E" w:rsidRDefault="00FF3833" w:rsidP="00157C07">
      <w:pPr>
        <w:pStyle w:val="a9"/>
        <w:numPr>
          <w:ilvl w:val="1"/>
          <w:numId w:val="6"/>
        </w:numPr>
        <w:tabs>
          <w:tab w:val="left" w:pos="993"/>
          <w:tab w:val="left" w:pos="1260"/>
        </w:tabs>
        <w:ind w:left="0" w:firstLine="567"/>
        <w:jc w:val="both"/>
        <w:rPr>
          <w:rFonts w:asciiTheme="minorHAnsi" w:eastAsia="Arial" w:hAnsiTheme="minorHAnsi" w:cstheme="minorHAnsi"/>
          <w:lang w:eastAsia="ar-SA"/>
        </w:rPr>
      </w:pPr>
      <w:r w:rsidRPr="00413B7E">
        <w:rPr>
          <w:rFonts w:asciiTheme="minorHAnsi" w:eastAsia="Arial" w:hAnsiTheme="minorHAnsi" w:cstheme="minorHAnsi"/>
          <w:lang w:eastAsia="ar-SA"/>
        </w:rPr>
        <w:t xml:space="preserve">Стороны договорились установить неустойку в виде штрафа в размере </w:t>
      </w:r>
      <w:r w:rsidR="00C620BC" w:rsidRPr="00413B7E">
        <w:rPr>
          <w:rFonts w:asciiTheme="minorHAnsi" w:eastAsia="Arial" w:hAnsiTheme="minorHAnsi" w:cstheme="minorHAnsi"/>
          <w:lang w:eastAsia="ar-SA"/>
        </w:rPr>
        <w:t xml:space="preserve">5 </w:t>
      </w:r>
      <w:r w:rsidRPr="00413B7E">
        <w:rPr>
          <w:rFonts w:asciiTheme="minorHAnsi" w:eastAsia="Arial" w:hAnsiTheme="minorHAnsi" w:cstheme="minorHAnsi"/>
          <w:lang w:eastAsia="ar-SA"/>
        </w:rPr>
        <w:t>%</w:t>
      </w:r>
      <w:r w:rsidR="00C620BC" w:rsidRPr="00413B7E">
        <w:rPr>
          <w:rFonts w:asciiTheme="minorHAnsi" w:eastAsia="Arial" w:hAnsiTheme="minorHAnsi" w:cstheme="minorHAnsi"/>
          <w:lang w:eastAsia="ar-SA"/>
        </w:rPr>
        <w:t xml:space="preserve"> </w:t>
      </w:r>
      <w:r w:rsidR="0054229E" w:rsidRPr="00413B7E">
        <w:rPr>
          <w:rFonts w:asciiTheme="minorHAnsi" w:eastAsia="Arial" w:hAnsiTheme="minorHAnsi" w:cstheme="minorHAnsi"/>
          <w:lang w:eastAsia="ar-SA"/>
        </w:rPr>
        <w:t>от общей</w:t>
      </w:r>
      <w:r w:rsidRPr="00413B7E">
        <w:rPr>
          <w:rFonts w:asciiTheme="minorHAnsi" w:eastAsia="Arial" w:hAnsiTheme="minorHAnsi" w:cstheme="minorHAnsi"/>
          <w:lang w:eastAsia="ar-SA"/>
        </w:rPr>
        <w:t xml:space="preserve"> цены Договора, установленной в соответствии с пунктом 3.1 Договора, за каждый случай нарушения положений Комплаенс-оговорки.</w:t>
      </w:r>
    </w:p>
    <w:p w:rsidR="00B801C4" w:rsidRPr="00413B7E" w:rsidRDefault="00B801C4" w:rsidP="00B801C4">
      <w:pPr>
        <w:pStyle w:val="a9"/>
        <w:tabs>
          <w:tab w:val="left" w:pos="993"/>
          <w:tab w:val="left" w:pos="1260"/>
        </w:tabs>
        <w:ind w:left="567"/>
        <w:jc w:val="both"/>
        <w:rPr>
          <w:rFonts w:asciiTheme="minorHAnsi" w:eastAsia="Arial" w:hAnsiTheme="minorHAnsi" w:cstheme="minorHAnsi"/>
          <w:lang w:eastAsia="ar-SA"/>
        </w:rPr>
      </w:pPr>
    </w:p>
    <w:p w:rsidR="002766AB" w:rsidRPr="00413B7E" w:rsidRDefault="002766AB" w:rsidP="00157C07">
      <w:pPr>
        <w:pStyle w:val="a9"/>
        <w:numPr>
          <w:ilvl w:val="0"/>
          <w:numId w:val="6"/>
        </w:numPr>
        <w:tabs>
          <w:tab w:val="left" w:pos="993"/>
          <w:tab w:val="left" w:pos="1260"/>
        </w:tabs>
        <w:ind w:left="0" w:firstLine="567"/>
        <w:jc w:val="center"/>
        <w:rPr>
          <w:rFonts w:asciiTheme="minorHAnsi" w:hAnsiTheme="minorHAnsi" w:cstheme="minorHAnsi"/>
          <w:b/>
        </w:rPr>
      </w:pPr>
      <w:r w:rsidRPr="00413B7E">
        <w:rPr>
          <w:rFonts w:asciiTheme="minorHAnsi" w:hAnsiTheme="minorHAnsi" w:cstheme="minorHAnsi"/>
          <w:b/>
        </w:rPr>
        <w:t>Прочие положения</w:t>
      </w:r>
    </w:p>
    <w:p w:rsidR="00B801C4" w:rsidRPr="005F507E" w:rsidRDefault="00B801C4" w:rsidP="00B801C4">
      <w:pPr>
        <w:pStyle w:val="a9"/>
        <w:tabs>
          <w:tab w:val="left" w:pos="993"/>
          <w:tab w:val="left" w:pos="1260"/>
        </w:tabs>
        <w:ind w:left="567"/>
        <w:rPr>
          <w:rFonts w:asciiTheme="minorHAnsi" w:hAnsiTheme="minorHAnsi" w:cstheme="minorHAnsi"/>
        </w:rPr>
      </w:pPr>
    </w:p>
    <w:p w:rsidR="002766AB" w:rsidRPr="00413B7E" w:rsidRDefault="002766AB" w:rsidP="00157C07">
      <w:pPr>
        <w:pStyle w:val="a9"/>
        <w:numPr>
          <w:ilvl w:val="1"/>
          <w:numId w:val="6"/>
        </w:numPr>
        <w:tabs>
          <w:tab w:val="left" w:pos="993"/>
          <w:tab w:val="left" w:pos="1260"/>
        </w:tabs>
        <w:ind w:left="0" w:firstLine="567"/>
        <w:jc w:val="both"/>
        <w:rPr>
          <w:rFonts w:asciiTheme="minorHAnsi" w:hAnsiTheme="minorHAnsi" w:cstheme="minorHAnsi"/>
        </w:rPr>
      </w:pPr>
      <w:r w:rsidRPr="00413B7E">
        <w:rPr>
          <w:rFonts w:asciiTheme="minorHAnsi" w:hAnsiTheme="minorHAnsi" w:cstheme="minorHAnsi"/>
        </w:rPr>
        <w:t xml:space="preserve">Во всем, </w:t>
      </w:r>
      <w:r w:rsidRPr="00413B7E">
        <w:rPr>
          <w:rFonts w:asciiTheme="minorHAnsi" w:eastAsia="Arial" w:hAnsiTheme="minorHAnsi" w:cstheme="minorHAnsi"/>
          <w:lang w:eastAsia="ar-SA"/>
        </w:rPr>
        <w:t>что</w:t>
      </w:r>
      <w:r w:rsidRPr="00413B7E">
        <w:rPr>
          <w:rFonts w:asciiTheme="minorHAnsi" w:hAnsiTheme="minorHAnsi" w:cstheme="minorHAnsi"/>
        </w:rPr>
        <w:t xml:space="preserve"> не предусмотрено Договором, Стороны руководствуются законодательством Российской Федерации.</w:t>
      </w:r>
    </w:p>
    <w:p w:rsidR="002766AB" w:rsidRPr="00413B7E" w:rsidRDefault="002766AB" w:rsidP="00157C07">
      <w:pPr>
        <w:pStyle w:val="a9"/>
        <w:numPr>
          <w:ilvl w:val="1"/>
          <w:numId w:val="6"/>
        </w:numPr>
        <w:tabs>
          <w:tab w:val="left" w:pos="993"/>
          <w:tab w:val="left" w:pos="1260"/>
        </w:tabs>
        <w:ind w:left="0" w:firstLine="567"/>
        <w:jc w:val="both"/>
        <w:rPr>
          <w:rFonts w:asciiTheme="minorHAnsi" w:hAnsiTheme="minorHAnsi" w:cstheme="minorHAnsi"/>
        </w:rPr>
      </w:pPr>
      <w:r w:rsidRPr="00413B7E">
        <w:rPr>
          <w:rFonts w:asciiTheme="minorHAnsi" w:hAnsiTheme="minorHAnsi" w:cstheme="minorHAnsi"/>
        </w:rPr>
        <w:t xml:space="preserve">Если одна из Сторон изменит свои почтовые, контактные и (или) платежные реквизиты или подвергнется реорганизации или ликвидации, она обязана письменно информировать об этом другую Сторону в течение 2 (двух) рабочих дней с даты вступления в силу этих изменений (в случае реорганизации или ликвидации – в течение </w:t>
      </w:r>
      <w:r w:rsidR="00AF761F" w:rsidRPr="00413B7E">
        <w:rPr>
          <w:rFonts w:asciiTheme="minorHAnsi" w:hAnsiTheme="minorHAnsi" w:cstheme="minorHAnsi"/>
        </w:rPr>
        <w:br/>
      </w:r>
      <w:r w:rsidRPr="00413B7E">
        <w:rPr>
          <w:rFonts w:asciiTheme="minorHAnsi" w:hAnsiTheme="minorHAnsi" w:cstheme="minorHAnsi"/>
        </w:rPr>
        <w:t xml:space="preserve">1 (одного) рабочего дня с даты принятия соответствующего решения об этом; в случае изменения банковских реквизитов – в срок, указанный в пункте 3.5 Договора). </w:t>
      </w:r>
    </w:p>
    <w:p w:rsidR="002766AB" w:rsidRPr="00413B7E" w:rsidRDefault="002766AB" w:rsidP="00157C07">
      <w:pPr>
        <w:pStyle w:val="a9"/>
        <w:numPr>
          <w:ilvl w:val="1"/>
          <w:numId w:val="6"/>
        </w:numPr>
        <w:tabs>
          <w:tab w:val="left" w:pos="993"/>
          <w:tab w:val="left" w:pos="1260"/>
        </w:tabs>
        <w:ind w:left="0" w:firstLine="567"/>
        <w:jc w:val="both"/>
        <w:rPr>
          <w:rFonts w:asciiTheme="minorHAnsi" w:hAnsiTheme="minorHAnsi" w:cstheme="minorHAnsi"/>
        </w:rPr>
      </w:pPr>
      <w:bookmarkStart w:id="3" w:name="_ref_23030049"/>
      <w:r w:rsidRPr="00413B7E">
        <w:rPr>
          <w:rFonts w:asciiTheme="minorHAnsi" w:hAnsiTheme="minorHAnsi" w:cstheme="minorHAnsi"/>
        </w:rPr>
        <w:t>Стороны определили следующий порядок обмена документами или юридически значимыми сообщениями:</w:t>
      </w:r>
      <w:bookmarkEnd w:id="3"/>
    </w:p>
    <w:p w:rsidR="002766AB" w:rsidRPr="00413B7E" w:rsidRDefault="002766AB" w:rsidP="00157C07">
      <w:pPr>
        <w:pStyle w:val="a9"/>
        <w:widowControl w:val="0"/>
        <w:numPr>
          <w:ilvl w:val="0"/>
          <w:numId w:val="4"/>
        </w:numPr>
        <w:tabs>
          <w:tab w:val="left" w:pos="993"/>
          <w:tab w:val="left" w:pos="1134"/>
        </w:tabs>
        <w:autoSpaceDE w:val="0"/>
        <w:autoSpaceDN w:val="0"/>
        <w:adjustRightInd w:val="0"/>
        <w:ind w:left="0" w:firstLine="567"/>
        <w:jc w:val="both"/>
        <w:rPr>
          <w:rFonts w:asciiTheme="minorHAnsi" w:hAnsiTheme="minorHAnsi" w:cstheme="minorHAnsi"/>
        </w:rPr>
      </w:pPr>
      <w:r w:rsidRPr="00413B7E">
        <w:rPr>
          <w:rFonts w:asciiTheme="minorHAnsi" w:hAnsiTheme="minorHAnsi" w:cstheme="minorHAnsi"/>
        </w:rPr>
        <w:t>нарочно (курьерской доставкой). Факт получения документа и (или) юридически значимого сообщения должен подтверждаться распиской Стороны в его получении. Расписка должна содержать наименование документа и (или) юридически значимого сообщения, дату его получения, фамилию, имя, отчество (при наличии), должность и подпись лица, получившего данный документ и (или) юридически значимое сообщение;</w:t>
      </w:r>
    </w:p>
    <w:p w:rsidR="002766AB" w:rsidRPr="00413B7E" w:rsidRDefault="002766AB" w:rsidP="00157C07">
      <w:pPr>
        <w:pStyle w:val="a9"/>
        <w:widowControl w:val="0"/>
        <w:numPr>
          <w:ilvl w:val="0"/>
          <w:numId w:val="4"/>
        </w:numPr>
        <w:tabs>
          <w:tab w:val="left" w:pos="993"/>
          <w:tab w:val="left" w:pos="1134"/>
        </w:tabs>
        <w:autoSpaceDE w:val="0"/>
        <w:autoSpaceDN w:val="0"/>
        <w:adjustRightInd w:val="0"/>
        <w:ind w:left="0" w:firstLine="567"/>
        <w:jc w:val="both"/>
        <w:rPr>
          <w:rFonts w:asciiTheme="minorHAnsi" w:hAnsiTheme="minorHAnsi" w:cstheme="minorHAnsi"/>
        </w:rPr>
      </w:pPr>
      <w:r w:rsidRPr="00413B7E">
        <w:rPr>
          <w:rFonts w:asciiTheme="minorHAnsi" w:hAnsiTheme="minorHAnsi" w:cstheme="minorHAnsi"/>
        </w:rPr>
        <w:t>заказным письмом с уведомлением о вручении;</w:t>
      </w:r>
    </w:p>
    <w:p w:rsidR="002766AB" w:rsidRPr="00413B7E" w:rsidRDefault="002766AB" w:rsidP="00157C07">
      <w:pPr>
        <w:pStyle w:val="a9"/>
        <w:widowControl w:val="0"/>
        <w:numPr>
          <w:ilvl w:val="0"/>
          <w:numId w:val="4"/>
        </w:numPr>
        <w:tabs>
          <w:tab w:val="left" w:pos="993"/>
          <w:tab w:val="left" w:pos="1134"/>
        </w:tabs>
        <w:autoSpaceDE w:val="0"/>
        <w:autoSpaceDN w:val="0"/>
        <w:adjustRightInd w:val="0"/>
        <w:ind w:left="0" w:firstLine="567"/>
        <w:jc w:val="both"/>
        <w:rPr>
          <w:rFonts w:asciiTheme="minorHAnsi" w:hAnsiTheme="minorHAnsi" w:cstheme="minorHAnsi"/>
        </w:rPr>
      </w:pPr>
      <w:r w:rsidRPr="00413B7E">
        <w:rPr>
          <w:rFonts w:asciiTheme="minorHAnsi" w:hAnsiTheme="minorHAnsi" w:cstheme="minorHAnsi"/>
        </w:rPr>
        <w:t>электронной почтой, с последующим направлением документа и (или) юридически значимого сообщения заказным письмом с уведомлением о вручении;</w:t>
      </w:r>
    </w:p>
    <w:p w:rsidR="002766AB" w:rsidRPr="00413B7E" w:rsidRDefault="002766AB" w:rsidP="00157C07">
      <w:pPr>
        <w:pStyle w:val="a9"/>
        <w:widowControl w:val="0"/>
        <w:numPr>
          <w:ilvl w:val="0"/>
          <w:numId w:val="4"/>
        </w:numPr>
        <w:tabs>
          <w:tab w:val="left" w:pos="993"/>
          <w:tab w:val="left" w:pos="1134"/>
        </w:tabs>
        <w:autoSpaceDE w:val="0"/>
        <w:autoSpaceDN w:val="0"/>
        <w:adjustRightInd w:val="0"/>
        <w:ind w:left="0" w:firstLine="567"/>
        <w:jc w:val="both"/>
        <w:rPr>
          <w:rFonts w:asciiTheme="minorHAnsi" w:hAnsiTheme="minorHAnsi" w:cstheme="minorHAnsi"/>
        </w:rPr>
      </w:pPr>
      <w:r w:rsidRPr="00413B7E">
        <w:rPr>
          <w:rFonts w:asciiTheme="minorHAnsi" w:hAnsiTheme="minorHAnsi" w:cstheme="minorHAnsi"/>
        </w:rPr>
        <w:t>в электронном виде с использованием телекоммуникационных каналов связи, при наличии соглашения Сторон об использовании такого порядка обмена документами и (или) юридически значимыми сообщениями.</w:t>
      </w:r>
    </w:p>
    <w:p w:rsidR="002766AB" w:rsidRPr="00413B7E" w:rsidRDefault="002766AB" w:rsidP="006A199E">
      <w:pPr>
        <w:pStyle w:val="a9"/>
        <w:tabs>
          <w:tab w:val="left" w:pos="993"/>
          <w:tab w:val="left" w:pos="1260"/>
        </w:tabs>
        <w:ind w:left="0" w:firstLine="567"/>
        <w:jc w:val="both"/>
        <w:rPr>
          <w:rFonts w:asciiTheme="minorHAnsi" w:hAnsiTheme="minorHAnsi" w:cstheme="minorHAnsi"/>
        </w:rPr>
      </w:pPr>
      <w:r w:rsidRPr="00413B7E">
        <w:rPr>
          <w:rFonts w:asciiTheme="minorHAnsi" w:hAnsiTheme="minorHAnsi" w:cstheme="minorHAnsi"/>
        </w:rPr>
        <w:t>Авторизированные адреса электронной почты Сторон указаны в разделе 16 Договора.</w:t>
      </w:r>
    </w:p>
    <w:p w:rsidR="002766AB" w:rsidRPr="00413B7E" w:rsidRDefault="002766AB" w:rsidP="006A199E">
      <w:pPr>
        <w:pStyle w:val="a9"/>
        <w:tabs>
          <w:tab w:val="left" w:pos="993"/>
          <w:tab w:val="left" w:pos="1260"/>
        </w:tabs>
        <w:ind w:left="0" w:firstLine="567"/>
        <w:jc w:val="both"/>
        <w:rPr>
          <w:rFonts w:asciiTheme="minorHAnsi" w:hAnsiTheme="minorHAnsi" w:cstheme="minorHAnsi"/>
        </w:rPr>
      </w:pPr>
      <w:r w:rsidRPr="00413B7E">
        <w:rPr>
          <w:rFonts w:asciiTheme="minorHAnsi" w:hAnsiTheme="minorHAnsi" w:cstheme="minorHAnsi"/>
        </w:rPr>
        <w:lastRenderedPageBreak/>
        <w:t>Если иное не предусмотрено законом, все юридически значимые сообщения по Договору влекут для получающей их Стороны наступление гражданско-правовых последствий с даты доставки соответствующего сообщения ей или её представителю.</w:t>
      </w:r>
    </w:p>
    <w:p w:rsidR="002766AB" w:rsidRPr="00413B7E" w:rsidRDefault="002766AB" w:rsidP="006A199E">
      <w:pPr>
        <w:pStyle w:val="a9"/>
        <w:tabs>
          <w:tab w:val="left" w:pos="993"/>
          <w:tab w:val="left" w:pos="1260"/>
        </w:tabs>
        <w:ind w:left="0" w:firstLine="567"/>
        <w:jc w:val="both"/>
        <w:rPr>
          <w:rFonts w:asciiTheme="minorHAnsi" w:hAnsiTheme="minorHAnsi" w:cstheme="minorHAnsi"/>
        </w:rPr>
      </w:pPr>
      <w:r w:rsidRPr="00413B7E">
        <w:rPr>
          <w:rFonts w:asciiTheme="minorHAnsi" w:hAnsiTheme="minorHAnsi" w:cstheme="minorHAnsi"/>
        </w:rPr>
        <w:t>Сообщение считается доставленным и в тех случаях, если оно поступило лицу, которому оно направлено (адресату), но по обстоятельствам, зависящим от него, не было ему вручено или адресат не ознакомился с ним.</w:t>
      </w:r>
    </w:p>
    <w:p w:rsidR="002766AB" w:rsidRPr="00413B7E" w:rsidRDefault="002766AB" w:rsidP="00157C07">
      <w:pPr>
        <w:pStyle w:val="a9"/>
        <w:numPr>
          <w:ilvl w:val="1"/>
          <w:numId w:val="6"/>
        </w:numPr>
        <w:tabs>
          <w:tab w:val="left" w:pos="993"/>
        </w:tabs>
        <w:ind w:left="0" w:firstLine="567"/>
        <w:jc w:val="both"/>
        <w:rPr>
          <w:rFonts w:asciiTheme="minorHAnsi" w:eastAsia="Arial" w:hAnsiTheme="minorHAnsi" w:cstheme="minorHAnsi"/>
          <w:lang w:eastAsia="ar-SA"/>
        </w:rPr>
      </w:pPr>
      <w:r w:rsidRPr="00413B7E">
        <w:rPr>
          <w:rFonts w:asciiTheme="minorHAnsi" w:hAnsiTheme="minorHAnsi" w:cstheme="minorHAnsi"/>
        </w:rPr>
        <w:t>Заверения об обстоятельствах. Возмещение потерь.</w:t>
      </w:r>
    </w:p>
    <w:p w:rsidR="002766AB" w:rsidRPr="00413B7E" w:rsidRDefault="002766AB" w:rsidP="00157C07">
      <w:pPr>
        <w:pStyle w:val="a9"/>
        <w:numPr>
          <w:ilvl w:val="2"/>
          <w:numId w:val="6"/>
        </w:numPr>
        <w:tabs>
          <w:tab w:val="left" w:pos="993"/>
        </w:tabs>
        <w:ind w:left="0" w:firstLine="567"/>
        <w:jc w:val="both"/>
        <w:rPr>
          <w:rFonts w:asciiTheme="minorHAnsi" w:hAnsiTheme="minorHAnsi" w:cstheme="minorHAnsi"/>
        </w:rPr>
      </w:pPr>
      <w:r w:rsidRPr="00413B7E">
        <w:rPr>
          <w:rFonts w:asciiTheme="minorHAnsi" w:hAnsiTheme="minorHAnsi" w:cstheme="minorHAnsi"/>
        </w:rPr>
        <w:t>В соответствии со статьей 431.2 ГК РФ Поставщик настоящим дает в отношении себя другой Покупателю следующие заверения об обстоятельствах на дату заключения настоящего Договора:</w:t>
      </w:r>
    </w:p>
    <w:p w:rsidR="002766AB" w:rsidRPr="00413B7E" w:rsidRDefault="002766AB" w:rsidP="00157C07">
      <w:pPr>
        <w:pStyle w:val="a9"/>
        <w:numPr>
          <w:ilvl w:val="3"/>
          <w:numId w:val="6"/>
        </w:numPr>
        <w:tabs>
          <w:tab w:val="left" w:pos="993"/>
          <w:tab w:val="left" w:pos="1701"/>
        </w:tabs>
        <w:ind w:left="0" w:firstLine="567"/>
        <w:jc w:val="both"/>
        <w:rPr>
          <w:rFonts w:asciiTheme="minorHAnsi" w:hAnsiTheme="minorHAnsi" w:cstheme="minorHAnsi"/>
        </w:rPr>
      </w:pPr>
      <w:r w:rsidRPr="00413B7E">
        <w:rPr>
          <w:rFonts w:asciiTheme="minorHAnsi" w:hAnsiTheme="minorHAnsi" w:cstheme="minorHAnsi"/>
        </w:rPr>
        <w:t>он является юридическим лицом (или индивидуальным предпринимателем), надлежащим образом созданным (зарегистрированным) и действующим в соответствии с законодательством Российской Федерации, и имеет право на осуществление своей хозяйственной деятельности на территории Российской Федерации и в соответствии с законодательством Российской Федерации;</w:t>
      </w:r>
    </w:p>
    <w:p w:rsidR="002766AB" w:rsidRPr="00413B7E" w:rsidRDefault="002766AB" w:rsidP="00157C07">
      <w:pPr>
        <w:pStyle w:val="a9"/>
        <w:numPr>
          <w:ilvl w:val="3"/>
          <w:numId w:val="6"/>
        </w:numPr>
        <w:tabs>
          <w:tab w:val="left" w:pos="993"/>
          <w:tab w:val="left" w:pos="1701"/>
        </w:tabs>
        <w:ind w:left="0" w:firstLine="567"/>
        <w:jc w:val="both"/>
        <w:rPr>
          <w:rFonts w:asciiTheme="minorHAnsi" w:hAnsiTheme="minorHAnsi" w:cstheme="minorHAnsi"/>
        </w:rPr>
      </w:pPr>
      <w:r w:rsidRPr="00413B7E">
        <w:rPr>
          <w:rFonts w:asciiTheme="minorHAnsi" w:hAnsiTheme="minorHAnsi" w:cstheme="minorHAnsi"/>
        </w:rPr>
        <w:t>он обладает полной правоспособностью на заключение настоящего Договора, а также на исполнение своих обязательств и осуществление своих прав по настоящему Договору или в связи с ним;</w:t>
      </w:r>
    </w:p>
    <w:p w:rsidR="002766AB" w:rsidRPr="00413B7E" w:rsidRDefault="002766AB" w:rsidP="00157C07">
      <w:pPr>
        <w:pStyle w:val="a9"/>
        <w:numPr>
          <w:ilvl w:val="3"/>
          <w:numId w:val="6"/>
        </w:numPr>
        <w:tabs>
          <w:tab w:val="left" w:pos="993"/>
          <w:tab w:val="left" w:pos="1701"/>
        </w:tabs>
        <w:ind w:left="0" w:firstLine="567"/>
        <w:jc w:val="both"/>
        <w:rPr>
          <w:rFonts w:asciiTheme="minorHAnsi" w:hAnsiTheme="minorHAnsi" w:cstheme="minorHAnsi"/>
        </w:rPr>
      </w:pPr>
      <w:r w:rsidRPr="00413B7E">
        <w:rPr>
          <w:rFonts w:asciiTheme="minorHAnsi" w:hAnsiTheme="minorHAnsi" w:cstheme="minorHAnsi"/>
        </w:rPr>
        <w:t>он не находится в процессе ликвидации или реорганизации и не отвечает признакам банкротства (несостоятельности);</w:t>
      </w:r>
    </w:p>
    <w:p w:rsidR="002766AB" w:rsidRPr="00413B7E" w:rsidRDefault="002766AB" w:rsidP="00157C07">
      <w:pPr>
        <w:pStyle w:val="a9"/>
        <w:numPr>
          <w:ilvl w:val="3"/>
          <w:numId w:val="6"/>
        </w:numPr>
        <w:tabs>
          <w:tab w:val="left" w:pos="993"/>
          <w:tab w:val="left" w:pos="1701"/>
        </w:tabs>
        <w:ind w:left="0" w:firstLine="567"/>
        <w:jc w:val="both"/>
        <w:rPr>
          <w:rFonts w:asciiTheme="minorHAnsi" w:hAnsiTheme="minorHAnsi" w:cstheme="minorHAnsi"/>
        </w:rPr>
      </w:pPr>
      <w:r w:rsidRPr="00413B7E">
        <w:rPr>
          <w:rFonts w:asciiTheme="minorHAnsi" w:hAnsiTheme="minorHAnsi" w:cstheme="minorHAnsi"/>
        </w:rPr>
        <w:t>настоящий Договор надлежащим образом заключен Поставщиком, является для него законным, действительным, юридически обязательным и может быть исполнен в принудительном порядке в отношении него;</w:t>
      </w:r>
    </w:p>
    <w:p w:rsidR="002766AB" w:rsidRPr="00413B7E" w:rsidRDefault="002766AB" w:rsidP="00157C07">
      <w:pPr>
        <w:pStyle w:val="a9"/>
        <w:numPr>
          <w:ilvl w:val="3"/>
          <w:numId w:val="6"/>
        </w:numPr>
        <w:tabs>
          <w:tab w:val="left" w:pos="993"/>
          <w:tab w:val="left" w:pos="1701"/>
        </w:tabs>
        <w:ind w:left="0" w:firstLine="567"/>
        <w:jc w:val="both"/>
        <w:rPr>
          <w:rFonts w:asciiTheme="minorHAnsi" w:hAnsiTheme="minorHAnsi" w:cstheme="minorHAnsi"/>
        </w:rPr>
      </w:pPr>
      <w:r w:rsidRPr="00413B7E">
        <w:rPr>
          <w:rFonts w:asciiTheme="minorHAnsi" w:hAnsiTheme="minorHAnsi" w:cstheme="minorHAnsi"/>
        </w:rPr>
        <w:t>лица, подписывающие от имени Поставщика настоящий Договор и любые связанные с ним документы, надлежащим образом уполномочены совершать данные действия от его имени;</w:t>
      </w:r>
    </w:p>
    <w:p w:rsidR="002766AB" w:rsidRPr="00413B7E" w:rsidRDefault="002766AB" w:rsidP="00157C07">
      <w:pPr>
        <w:pStyle w:val="a9"/>
        <w:numPr>
          <w:ilvl w:val="3"/>
          <w:numId w:val="6"/>
        </w:numPr>
        <w:tabs>
          <w:tab w:val="left" w:pos="993"/>
          <w:tab w:val="left" w:pos="1701"/>
        </w:tabs>
        <w:ind w:left="0" w:firstLine="567"/>
        <w:jc w:val="both"/>
        <w:rPr>
          <w:rFonts w:asciiTheme="minorHAnsi" w:hAnsiTheme="minorHAnsi" w:cstheme="minorHAnsi"/>
        </w:rPr>
      </w:pPr>
      <w:r w:rsidRPr="00413B7E">
        <w:rPr>
          <w:rFonts w:asciiTheme="minorHAnsi" w:hAnsiTheme="minorHAnsi" w:cstheme="minorHAnsi"/>
        </w:rPr>
        <w:t>он получил все корпоративные одобрения, а также все согласования и разрешения государственных органов, органов местного самоуправления и иных третьих лиц, которые в соответствии с применимым правом и учредительными документами Поставщика необходимы для подписания и исполнения настоящего Договора;</w:t>
      </w:r>
    </w:p>
    <w:p w:rsidR="002766AB" w:rsidRPr="00413B7E" w:rsidRDefault="002766AB" w:rsidP="00157C07">
      <w:pPr>
        <w:pStyle w:val="a9"/>
        <w:numPr>
          <w:ilvl w:val="3"/>
          <w:numId w:val="6"/>
        </w:numPr>
        <w:tabs>
          <w:tab w:val="left" w:pos="993"/>
          <w:tab w:val="left" w:pos="1701"/>
        </w:tabs>
        <w:ind w:left="0" w:firstLine="567"/>
        <w:jc w:val="both"/>
        <w:rPr>
          <w:rFonts w:asciiTheme="minorHAnsi" w:hAnsiTheme="minorHAnsi" w:cstheme="minorHAnsi"/>
        </w:rPr>
      </w:pPr>
      <w:r w:rsidRPr="00413B7E">
        <w:rPr>
          <w:rFonts w:asciiTheme="minorHAnsi" w:hAnsiTheme="minorHAnsi" w:cstheme="minorHAnsi"/>
        </w:rPr>
        <w:t>заключение и исполнение Поставщиком настоящего Договора не приведет:</w:t>
      </w:r>
    </w:p>
    <w:p w:rsidR="002766AB" w:rsidRPr="00413B7E" w:rsidRDefault="002766AB" w:rsidP="006A199E">
      <w:pPr>
        <w:pStyle w:val="a9"/>
        <w:tabs>
          <w:tab w:val="left" w:pos="993"/>
          <w:tab w:val="left" w:pos="1701"/>
        </w:tabs>
        <w:ind w:left="0" w:firstLine="567"/>
        <w:jc w:val="both"/>
        <w:rPr>
          <w:rFonts w:asciiTheme="minorHAnsi" w:hAnsiTheme="minorHAnsi" w:cstheme="minorHAnsi"/>
        </w:rPr>
      </w:pPr>
      <w:r w:rsidRPr="00413B7E">
        <w:rPr>
          <w:rFonts w:asciiTheme="minorHAnsi" w:hAnsiTheme="minorHAnsi" w:cstheme="minorHAnsi"/>
        </w:rPr>
        <w:t>(i) к нарушению действующего законодательства или иных нормативно-правовых актов органов государственной власти и местного самоуправления, судебных актов (постановлений) и решений третейских судов, а также учредительных и (или) иных вн</w:t>
      </w:r>
      <w:r w:rsidR="005F507E">
        <w:rPr>
          <w:rFonts w:asciiTheme="minorHAnsi" w:hAnsiTheme="minorHAnsi" w:cstheme="minorHAnsi"/>
        </w:rPr>
        <w:t>утренних документов Поставщика;</w:t>
      </w:r>
    </w:p>
    <w:p w:rsidR="002766AB" w:rsidRPr="00413B7E" w:rsidRDefault="002766AB" w:rsidP="006A199E">
      <w:pPr>
        <w:pStyle w:val="a9"/>
        <w:tabs>
          <w:tab w:val="left" w:pos="993"/>
          <w:tab w:val="left" w:pos="1701"/>
        </w:tabs>
        <w:ind w:left="0" w:firstLine="567"/>
        <w:jc w:val="both"/>
        <w:rPr>
          <w:rFonts w:asciiTheme="minorHAnsi" w:hAnsiTheme="minorHAnsi" w:cstheme="minorHAnsi"/>
        </w:rPr>
      </w:pPr>
      <w:r w:rsidRPr="00413B7E">
        <w:rPr>
          <w:rFonts w:asciiTheme="minorHAnsi" w:hAnsiTheme="minorHAnsi" w:cstheme="minorHAnsi"/>
        </w:rPr>
        <w:t>(ii) к нарушению или невыполнению каких-либо договорных обязательств Поставщика.</w:t>
      </w:r>
    </w:p>
    <w:p w:rsidR="002766AB" w:rsidRPr="00413B7E" w:rsidRDefault="002766AB" w:rsidP="00157C07">
      <w:pPr>
        <w:pStyle w:val="a9"/>
        <w:numPr>
          <w:ilvl w:val="2"/>
          <w:numId w:val="6"/>
        </w:numPr>
        <w:tabs>
          <w:tab w:val="left" w:pos="993"/>
        </w:tabs>
        <w:ind w:left="0" w:firstLine="567"/>
        <w:jc w:val="both"/>
        <w:rPr>
          <w:rFonts w:asciiTheme="minorHAnsi" w:hAnsiTheme="minorHAnsi" w:cstheme="minorHAnsi"/>
        </w:rPr>
      </w:pPr>
      <w:r w:rsidRPr="00413B7E">
        <w:rPr>
          <w:rFonts w:asciiTheme="minorHAnsi" w:hAnsiTheme="minorHAnsi" w:cstheme="minorHAnsi"/>
          <w:bCs/>
        </w:rPr>
        <w:t>В соответствии со статьей 431.2 ГК РФ Поставщик дает Покупателю заверения о следующих обстоятельствах</w:t>
      </w:r>
      <w:r w:rsidRPr="00413B7E">
        <w:rPr>
          <w:rFonts w:asciiTheme="minorHAnsi" w:hAnsiTheme="minorHAnsi" w:cstheme="minorHAnsi"/>
        </w:rPr>
        <w:t xml:space="preserve"> на дату заключения настоящего Договора</w:t>
      </w:r>
      <w:r w:rsidRPr="00413B7E">
        <w:rPr>
          <w:rFonts w:asciiTheme="minorHAnsi" w:hAnsiTheme="minorHAnsi" w:cstheme="minorHAnsi"/>
          <w:bCs/>
        </w:rPr>
        <w:t>:</w:t>
      </w:r>
    </w:p>
    <w:p w:rsidR="002766AB" w:rsidRPr="00413B7E" w:rsidRDefault="002766AB" w:rsidP="00157C07">
      <w:pPr>
        <w:pStyle w:val="a9"/>
        <w:numPr>
          <w:ilvl w:val="3"/>
          <w:numId w:val="6"/>
        </w:numPr>
        <w:tabs>
          <w:tab w:val="left" w:pos="993"/>
          <w:tab w:val="left" w:pos="1701"/>
        </w:tabs>
        <w:ind w:left="0" w:firstLine="567"/>
        <w:jc w:val="both"/>
        <w:rPr>
          <w:rFonts w:asciiTheme="minorHAnsi" w:hAnsiTheme="minorHAnsi" w:cstheme="minorHAnsi"/>
        </w:rPr>
      </w:pPr>
      <w:r w:rsidRPr="00413B7E">
        <w:rPr>
          <w:rFonts w:asciiTheme="minorHAnsi" w:hAnsiTheme="minorHAnsi" w:cstheme="minorHAnsi"/>
        </w:rPr>
        <w:t>Товар в споре и под арестом не состоит, не является предметом залога и не обременен другими правами третьих лиц, на Товар (в случае необходимости их наличия в соответствии с законодательством Российской Федерации) имеются все необходимые разрешительные документы.</w:t>
      </w:r>
    </w:p>
    <w:p w:rsidR="002766AB" w:rsidRPr="00413B7E" w:rsidRDefault="002766AB" w:rsidP="00157C07">
      <w:pPr>
        <w:pStyle w:val="a9"/>
        <w:numPr>
          <w:ilvl w:val="3"/>
          <w:numId w:val="6"/>
        </w:numPr>
        <w:tabs>
          <w:tab w:val="left" w:pos="993"/>
          <w:tab w:val="left" w:pos="1701"/>
        </w:tabs>
        <w:ind w:left="0" w:firstLine="567"/>
        <w:jc w:val="both"/>
        <w:rPr>
          <w:rFonts w:asciiTheme="minorHAnsi" w:hAnsiTheme="minorHAnsi" w:cstheme="minorHAnsi"/>
        </w:rPr>
      </w:pPr>
      <w:r w:rsidRPr="00413B7E">
        <w:rPr>
          <w:rFonts w:asciiTheme="minorHAnsi" w:hAnsiTheme="minorHAnsi" w:cstheme="minorHAnsi"/>
        </w:rPr>
        <w:t>Товар является соответствует требованиям, установленным Договором.</w:t>
      </w:r>
    </w:p>
    <w:p w:rsidR="002766AB" w:rsidRPr="00413B7E" w:rsidRDefault="002766AB" w:rsidP="00157C07">
      <w:pPr>
        <w:pStyle w:val="a9"/>
        <w:numPr>
          <w:ilvl w:val="3"/>
          <w:numId w:val="6"/>
        </w:numPr>
        <w:tabs>
          <w:tab w:val="left" w:pos="851"/>
          <w:tab w:val="left" w:pos="993"/>
          <w:tab w:val="left" w:pos="1701"/>
        </w:tabs>
        <w:ind w:left="0" w:firstLine="567"/>
        <w:jc w:val="both"/>
        <w:rPr>
          <w:rFonts w:asciiTheme="minorHAnsi" w:hAnsiTheme="minorHAnsi" w:cstheme="minorHAnsi"/>
        </w:rPr>
      </w:pPr>
      <w:r w:rsidRPr="00413B7E">
        <w:rPr>
          <w:rFonts w:asciiTheme="minorHAnsi" w:hAnsiTheme="minorHAnsi" w:cstheme="minorHAnsi"/>
        </w:rPr>
        <w:t>В случае, если Поставщик осуществляет поставку вычислительной техники или иной техники с предустановленным программным обеспечением, он обладает всеми необходимыми в силу действующего законодательства интеллектуальными правами (в том числе подтвержденными, в случае необходимости, действующими лицензиями и сертификатами (сертификатами доступа), выданными компетентными органами власти) для исполнения обязательств по Договору на дату подписания Сторонами Договора и в течение срока действия Договора в соответствии с законодательством Российской Федерации, а также не нарушает права третьих лиц при заключении и (или) исполнении Договора.</w:t>
      </w:r>
    </w:p>
    <w:p w:rsidR="002766AB" w:rsidRPr="00413B7E" w:rsidRDefault="002766AB" w:rsidP="00157C07">
      <w:pPr>
        <w:pStyle w:val="a9"/>
        <w:numPr>
          <w:ilvl w:val="2"/>
          <w:numId w:val="6"/>
        </w:numPr>
        <w:tabs>
          <w:tab w:val="left" w:pos="993"/>
        </w:tabs>
        <w:ind w:left="0" w:firstLine="567"/>
        <w:jc w:val="both"/>
        <w:rPr>
          <w:rFonts w:asciiTheme="minorHAnsi" w:hAnsiTheme="minorHAnsi" w:cstheme="minorHAnsi"/>
        </w:rPr>
      </w:pPr>
      <w:r w:rsidRPr="00413B7E">
        <w:rPr>
          <w:rFonts w:asciiTheme="minorHAnsi" w:hAnsiTheme="minorHAnsi" w:cstheme="minorHAnsi"/>
        </w:rPr>
        <w:t>С</w:t>
      </w:r>
      <w:r w:rsidR="008B021C" w:rsidRPr="00413B7E">
        <w:rPr>
          <w:rFonts w:asciiTheme="minorHAnsi" w:hAnsiTheme="minorHAnsi" w:cstheme="minorHAnsi"/>
        </w:rPr>
        <w:t>тороны признают, что данные в пункте</w:t>
      </w:r>
      <w:r w:rsidRPr="00413B7E">
        <w:rPr>
          <w:rFonts w:asciiTheme="minorHAnsi" w:hAnsiTheme="minorHAnsi" w:cstheme="minorHAnsi"/>
        </w:rPr>
        <w:t xml:space="preserve"> 14.4</w:t>
      </w:r>
      <w:r w:rsidR="008B021C" w:rsidRPr="00413B7E">
        <w:rPr>
          <w:rFonts w:asciiTheme="minorHAnsi" w:hAnsiTheme="minorHAnsi" w:cstheme="minorHAnsi"/>
        </w:rPr>
        <w:t xml:space="preserve"> Договора</w:t>
      </w:r>
      <w:r w:rsidRPr="00413B7E">
        <w:rPr>
          <w:rFonts w:asciiTheme="minorHAnsi" w:hAnsiTheme="minorHAnsi" w:cstheme="minorHAnsi"/>
        </w:rPr>
        <w:t xml:space="preserve"> заверения об обстоятельствах имеют существенное значение для Покупателя, а также для заключения, исполнения или прекращения Договора.</w:t>
      </w:r>
    </w:p>
    <w:p w:rsidR="002766AB" w:rsidRPr="00413B7E" w:rsidRDefault="002766AB" w:rsidP="00157C07">
      <w:pPr>
        <w:pStyle w:val="a9"/>
        <w:numPr>
          <w:ilvl w:val="2"/>
          <w:numId w:val="6"/>
        </w:numPr>
        <w:tabs>
          <w:tab w:val="left" w:pos="993"/>
        </w:tabs>
        <w:ind w:left="0" w:firstLine="567"/>
        <w:jc w:val="both"/>
        <w:rPr>
          <w:rFonts w:asciiTheme="minorHAnsi" w:hAnsiTheme="minorHAnsi" w:cstheme="minorHAnsi"/>
        </w:rPr>
      </w:pPr>
      <w:r w:rsidRPr="00413B7E">
        <w:rPr>
          <w:rFonts w:asciiTheme="minorHAnsi" w:hAnsiTheme="minorHAnsi" w:cstheme="minorHAnsi"/>
        </w:rPr>
        <w:lastRenderedPageBreak/>
        <w:t>Стороны безусловно соглашаются и подтверждают, что Покупатель, в пользу которого предоставлены заверения об обстоятельствах в соответствии с п. 14.4 настоящего Договора, полагается на данные заверения при заключении и и</w:t>
      </w:r>
      <w:r w:rsidR="005F507E">
        <w:rPr>
          <w:rFonts w:asciiTheme="minorHAnsi" w:hAnsiTheme="minorHAnsi" w:cstheme="minorHAnsi"/>
        </w:rPr>
        <w:t>сполнении настоящего Договора.</w:t>
      </w:r>
    </w:p>
    <w:p w:rsidR="002766AB" w:rsidRPr="00413B7E" w:rsidRDefault="002766AB" w:rsidP="00157C07">
      <w:pPr>
        <w:pStyle w:val="a9"/>
        <w:numPr>
          <w:ilvl w:val="2"/>
          <w:numId w:val="6"/>
        </w:numPr>
        <w:tabs>
          <w:tab w:val="left" w:pos="993"/>
          <w:tab w:val="left" w:pos="1260"/>
        </w:tabs>
        <w:ind w:left="0" w:firstLine="567"/>
        <w:jc w:val="both"/>
        <w:rPr>
          <w:rFonts w:asciiTheme="minorHAnsi" w:hAnsiTheme="minorHAnsi" w:cstheme="minorHAnsi"/>
        </w:rPr>
      </w:pPr>
      <w:r w:rsidRPr="00413B7E">
        <w:rPr>
          <w:rFonts w:asciiTheme="minorHAnsi" w:hAnsiTheme="minorHAnsi" w:cstheme="minorHAnsi"/>
        </w:rPr>
        <w:t>В соответствии со статьей 406.1 ГК РФ Поставщик обязан возместить имущественные потери Покупателя, возникшие в случае наступления следующих обстоятельств:</w:t>
      </w:r>
    </w:p>
    <w:p w:rsidR="002766AB" w:rsidRPr="00413B7E" w:rsidRDefault="002766AB" w:rsidP="00157C07">
      <w:pPr>
        <w:pStyle w:val="a9"/>
        <w:numPr>
          <w:ilvl w:val="3"/>
          <w:numId w:val="6"/>
        </w:numPr>
        <w:tabs>
          <w:tab w:val="left" w:pos="993"/>
          <w:tab w:val="left" w:pos="1260"/>
          <w:tab w:val="left" w:pos="1701"/>
        </w:tabs>
        <w:ind w:left="0" w:firstLine="567"/>
        <w:jc w:val="both"/>
        <w:rPr>
          <w:rFonts w:asciiTheme="minorHAnsi" w:hAnsiTheme="minorHAnsi" w:cstheme="minorHAnsi"/>
        </w:rPr>
      </w:pPr>
      <w:r w:rsidRPr="00413B7E">
        <w:rPr>
          <w:rFonts w:asciiTheme="minorHAnsi" w:hAnsiTheme="minorHAnsi" w:cstheme="minorHAnsi"/>
        </w:rPr>
        <w:t>доначисления налоговым органом при проведении проверки Покупателя после даты заключения Договора каких-либо сумм налогов Покупателю по взаимоотношениям Покупателя и Поставщика в том числе</w:t>
      </w:r>
      <w:r w:rsidR="005F507E">
        <w:rPr>
          <w:rFonts w:asciiTheme="minorHAnsi" w:hAnsiTheme="minorHAnsi" w:cstheme="minorHAnsi"/>
        </w:rPr>
        <w:t xml:space="preserve"> в следующих случаях:</w:t>
      </w:r>
    </w:p>
    <w:p w:rsidR="002766AB" w:rsidRPr="00413B7E" w:rsidRDefault="002766AB" w:rsidP="00157C07">
      <w:pPr>
        <w:pStyle w:val="a9"/>
        <w:numPr>
          <w:ilvl w:val="1"/>
          <w:numId w:val="5"/>
        </w:numPr>
        <w:tabs>
          <w:tab w:val="left" w:pos="993"/>
          <w:tab w:val="left" w:pos="1134"/>
        </w:tabs>
        <w:ind w:left="0" w:firstLine="567"/>
        <w:jc w:val="both"/>
        <w:rPr>
          <w:rFonts w:asciiTheme="minorHAnsi" w:hAnsiTheme="minorHAnsi" w:cstheme="minorHAnsi"/>
        </w:rPr>
      </w:pPr>
      <w:r w:rsidRPr="00413B7E">
        <w:rPr>
          <w:rFonts w:asciiTheme="minorHAnsi" w:hAnsiTheme="minorHAnsi" w:cstheme="minorHAnsi"/>
        </w:rPr>
        <w:t>в рамках проверки налоговым органом установлено, что обязательства по настоящему Договору не были исполнены Поставщике м непосредственно или привлеченным им в соответствии с действующим законодательством Российской Федерации третьим лицом;</w:t>
      </w:r>
    </w:p>
    <w:p w:rsidR="002766AB" w:rsidRPr="00413B7E" w:rsidRDefault="002766AB" w:rsidP="00157C07">
      <w:pPr>
        <w:pStyle w:val="a9"/>
        <w:numPr>
          <w:ilvl w:val="1"/>
          <w:numId w:val="5"/>
        </w:numPr>
        <w:tabs>
          <w:tab w:val="left" w:pos="993"/>
          <w:tab w:val="left" w:pos="1134"/>
        </w:tabs>
        <w:ind w:left="0" w:firstLine="567"/>
        <w:jc w:val="both"/>
        <w:rPr>
          <w:rFonts w:asciiTheme="minorHAnsi" w:hAnsiTheme="minorHAnsi" w:cstheme="minorHAnsi"/>
        </w:rPr>
      </w:pPr>
      <w:r w:rsidRPr="00413B7E">
        <w:rPr>
          <w:rFonts w:asciiTheme="minorHAnsi" w:hAnsiTheme="minorHAnsi" w:cstheme="minorHAnsi"/>
        </w:rPr>
        <w:t>доначисление соответствующих налогов обосновано неисполнением или ненадлежащим исполнением Поставщике м обязательств, предусмотренных законодательством Российской Федерации о налогах и сборах;</w:t>
      </w:r>
    </w:p>
    <w:p w:rsidR="002766AB" w:rsidRPr="00413B7E" w:rsidRDefault="002766AB" w:rsidP="00157C07">
      <w:pPr>
        <w:pStyle w:val="a9"/>
        <w:numPr>
          <w:ilvl w:val="1"/>
          <w:numId w:val="5"/>
        </w:numPr>
        <w:tabs>
          <w:tab w:val="left" w:pos="993"/>
          <w:tab w:val="left" w:pos="1134"/>
        </w:tabs>
        <w:ind w:left="0" w:firstLine="567"/>
        <w:jc w:val="both"/>
        <w:rPr>
          <w:rFonts w:asciiTheme="minorHAnsi" w:hAnsiTheme="minorHAnsi" w:cstheme="minorHAnsi"/>
        </w:rPr>
      </w:pPr>
      <w:r w:rsidRPr="00413B7E">
        <w:rPr>
          <w:rFonts w:asciiTheme="minorHAnsi" w:hAnsiTheme="minorHAnsi" w:cstheme="minorHAnsi"/>
        </w:rPr>
        <w:t>налоговым органом выявлена недостоверная информация в первичных документах и/или счетах-фактурах, подписанных представителями Поставщика;</w:t>
      </w:r>
    </w:p>
    <w:p w:rsidR="002766AB" w:rsidRPr="00413B7E" w:rsidRDefault="002766AB" w:rsidP="00157C07">
      <w:pPr>
        <w:pStyle w:val="a9"/>
        <w:numPr>
          <w:ilvl w:val="1"/>
          <w:numId w:val="5"/>
        </w:numPr>
        <w:tabs>
          <w:tab w:val="left" w:pos="993"/>
          <w:tab w:val="left" w:pos="1134"/>
        </w:tabs>
        <w:ind w:left="0" w:firstLine="567"/>
        <w:jc w:val="both"/>
        <w:rPr>
          <w:rFonts w:asciiTheme="minorHAnsi" w:hAnsiTheme="minorHAnsi" w:cstheme="minorHAnsi"/>
        </w:rPr>
      </w:pPr>
      <w:r w:rsidRPr="00413B7E">
        <w:rPr>
          <w:rFonts w:asciiTheme="minorHAnsi" w:hAnsiTheme="minorHAnsi" w:cstheme="minorHAnsi"/>
        </w:rPr>
        <w:t>представители Поставщика или привлеченные им для исполнения настоящего Договора третьи лица ссылаются на то, что они не участвовали в заключении и/или исполнении настоящего Договора;</w:t>
      </w:r>
    </w:p>
    <w:p w:rsidR="002766AB" w:rsidRPr="00413B7E" w:rsidRDefault="002766AB" w:rsidP="00157C07">
      <w:pPr>
        <w:pStyle w:val="a9"/>
        <w:numPr>
          <w:ilvl w:val="1"/>
          <w:numId w:val="5"/>
        </w:numPr>
        <w:tabs>
          <w:tab w:val="left" w:pos="993"/>
          <w:tab w:val="left" w:pos="1134"/>
        </w:tabs>
        <w:ind w:left="0" w:firstLine="567"/>
        <w:jc w:val="both"/>
        <w:rPr>
          <w:rFonts w:asciiTheme="minorHAnsi" w:hAnsiTheme="minorHAnsi" w:cstheme="minorHAnsi"/>
        </w:rPr>
      </w:pPr>
      <w:r w:rsidRPr="00413B7E">
        <w:rPr>
          <w:rFonts w:asciiTheme="minorHAnsi" w:hAnsiTheme="minorHAnsi" w:cstheme="minorHAnsi"/>
        </w:rPr>
        <w:t>по иным причинам, связанным с действиями или бездействием Поставщика, включая привлеченных им к исполнению настоящего Договора третьих лиц или с пока</w:t>
      </w:r>
      <w:r w:rsidR="005F507E">
        <w:rPr>
          <w:rFonts w:asciiTheme="minorHAnsi" w:hAnsiTheme="minorHAnsi" w:cstheme="minorHAnsi"/>
        </w:rPr>
        <w:t>зателями отчетности Поставщика.</w:t>
      </w:r>
    </w:p>
    <w:p w:rsidR="002766AB" w:rsidRPr="00413B7E" w:rsidRDefault="002766AB" w:rsidP="006A199E">
      <w:pPr>
        <w:pStyle w:val="a9"/>
        <w:tabs>
          <w:tab w:val="left" w:pos="993"/>
          <w:tab w:val="left" w:pos="1260"/>
        </w:tabs>
        <w:ind w:left="0" w:firstLine="567"/>
        <w:jc w:val="both"/>
        <w:rPr>
          <w:rFonts w:asciiTheme="minorHAnsi" w:hAnsiTheme="minorHAnsi" w:cstheme="minorHAnsi"/>
        </w:rPr>
      </w:pPr>
      <w:r w:rsidRPr="00413B7E">
        <w:rPr>
          <w:rFonts w:asciiTheme="minorHAnsi" w:hAnsiTheme="minorHAnsi" w:cstheme="minorHAnsi"/>
        </w:rPr>
        <w:t xml:space="preserve">В настоящем подпункте размер возмещения имущественных потерь определяется в следующем порядке: вся сумма таких доначисленных налогов, включая пени и штраф, согласно соответствующему решению налогового органа. Потери возмещаются Поставщиком в течение 10 (десяти) рабочих дней с даты получения от Покупателя соответствующего требования </w:t>
      </w:r>
      <w:r w:rsidRPr="00413B7E">
        <w:rPr>
          <w:rFonts w:asciiTheme="minorHAnsi" w:hAnsiTheme="minorHAnsi" w:cstheme="minorHAnsi"/>
          <w:lang w:val="en-US"/>
        </w:rPr>
        <w:t>c</w:t>
      </w:r>
      <w:r w:rsidRPr="00413B7E">
        <w:rPr>
          <w:rFonts w:asciiTheme="minorHAnsi" w:hAnsiTheme="minorHAnsi" w:cstheme="minorHAnsi"/>
        </w:rPr>
        <w:t xml:space="preserve"> приложен</w:t>
      </w:r>
      <w:r w:rsidR="005F507E">
        <w:rPr>
          <w:rFonts w:asciiTheme="minorHAnsi" w:hAnsiTheme="minorHAnsi" w:cstheme="minorHAnsi"/>
        </w:rPr>
        <w:t>ным решением налогового органа.</w:t>
      </w:r>
    </w:p>
    <w:p w:rsidR="002766AB" w:rsidRPr="00413B7E" w:rsidRDefault="002766AB" w:rsidP="00157C07">
      <w:pPr>
        <w:pStyle w:val="a9"/>
        <w:numPr>
          <w:ilvl w:val="3"/>
          <w:numId w:val="6"/>
        </w:numPr>
        <w:tabs>
          <w:tab w:val="left" w:pos="993"/>
          <w:tab w:val="left" w:pos="1260"/>
          <w:tab w:val="left" w:pos="1701"/>
        </w:tabs>
        <w:ind w:left="0" w:firstLine="567"/>
        <w:jc w:val="both"/>
        <w:rPr>
          <w:rFonts w:asciiTheme="minorHAnsi" w:hAnsiTheme="minorHAnsi" w:cstheme="minorHAnsi"/>
        </w:rPr>
      </w:pPr>
      <w:r w:rsidRPr="00413B7E">
        <w:rPr>
          <w:rFonts w:asciiTheme="minorHAnsi" w:hAnsiTheme="minorHAnsi" w:cstheme="minorHAnsi"/>
        </w:rPr>
        <w:t xml:space="preserve">в иных случаях предъявления Покупателю органами, осуществляющими государственный (муниципальный) контроль (надзор), или иными лицами каких-либо требований, жалоб, претензий, исков или начисление Покупателю каких-либо обязательных к уплате платежей, если они прямо или косвенно вытекают из Договора и связаны с действиями (бездействием) Поставщика </w:t>
      </w:r>
      <w:r w:rsidR="005F507E">
        <w:rPr>
          <w:rFonts w:asciiTheme="minorHAnsi" w:hAnsiTheme="minorHAnsi" w:cstheme="minorHAnsi"/>
        </w:rPr>
        <w:t>или с его юридическим статусом.</w:t>
      </w:r>
    </w:p>
    <w:p w:rsidR="002766AB" w:rsidRPr="00413B7E" w:rsidRDefault="002766AB" w:rsidP="006A199E">
      <w:pPr>
        <w:pStyle w:val="a9"/>
        <w:tabs>
          <w:tab w:val="left" w:pos="993"/>
          <w:tab w:val="left" w:pos="1260"/>
        </w:tabs>
        <w:ind w:left="0" w:firstLine="567"/>
        <w:jc w:val="both"/>
        <w:rPr>
          <w:rFonts w:asciiTheme="minorHAnsi" w:eastAsia="Arial" w:hAnsiTheme="minorHAnsi" w:cstheme="minorHAnsi"/>
          <w:lang w:eastAsia="ar-SA"/>
        </w:rPr>
      </w:pPr>
      <w:r w:rsidRPr="00413B7E">
        <w:rPr>
          <w:rFonts w:asciiTheme="minorHAnsi" w:hAnsiTheme="minorHAnsi" w:cstheme="minorHAnsi"/>
        </w:rPr>
        <w:t>В настоящем подпункте размер возмещения потерь определяется в следующем порядке: вся сумма расходов Покупателя, которые он произвел или должен будет произвести при наступлении указанных в настоящем подпункте обстоятельств, включая, но не ограничиваясь: уплату налогов, иных обязательных платежей, штрафов, судебных расходов, судебных и внесудебных выплат. Потери возмещаются Поставщике м в течение 10 (десяти) рабочих дней с даты получения от Покупателя соответствующего требования.</w:t>
      </w:r>
    </w:p>
    <w:p w:rsidR="002766AB" w:rsidRPr="00413B7E" w:rsidRDefault="002766AB" w:rsidP="00157C07">
      <w:pPr>
        <w:pStyle w:val="a9"/>
        <w:numPr>
          <w:ilvl w:val="1"/>
          <w:numId w:val="6"/>
        </w:numPr>
        <w:tabs>
          <w:tab w:val="left" w:pos="993"/>
          <w:tab w:val="left" w:pos="1260"/>
        </w:tabs>
        <w:ind w:left="0" w:firstLine="567"/>
        <w:jc w:val="both"/>
        <w:rPr>
          <w:rFonts w:asciiTheme="minorHAnsi" w:eastAsia="Arial" w:hAnsiTheme="minorHAnsi" w:cstheme="minorHAnsi"/>
          <w:lang w:eastAsia="ar-SA"/>
        </w:rPr>
      </w:pPr>
      <w:r w:rsidRPr="00413B7E">
        <w:rPr>
          <w:rFonts w:asciiTheme="minorHAnsi" w:eastAsia="Arial" w:hAnsiTheme="minorHAnsi" w:cstheme="minorHAnsi"/>
          <w:lang w:eastAsia="ar-SA"/>
        </w:rPr>
        <w:t>Стороны обязуются обеспечить конфиденциальность сведений, относящихся к предмету Договора, и ставших им известными в ходе исполнения Договора:</w:t>
      </w:r>
    </w:p>
    <w:p w:rsidR="002766AB" w:rsidRPr="00413B7E" w:rsidRDefault="002766AB" w:rsidP="00157C07">
      <w:pPr>
        <w:pStyle w:val="a9"/>
        <w:numPr>
          <w:ilvl w:val="2"/>
          <w:numId w:val="6"/>
        </w:numPr>
        <w:tabs>
          <w:tab w:val="left" w:pos="993"/>
          <w:tab w:val="left" w:pos="1260"/>
        </w:tabs>
        <w:ind w:left="0" w:firstLine="567"/>
        <w:jc w:val="both"/>
        <w:rPr>
          <w:rFonts w:asciiTheme="minorHAnsi" w:hAnsiTheme="minorHAnsi" w:cstheme="minorHAnsi"/>
        </w:rPr>
      </w:pPr>
      <w:r w:rsidRPr="00413B7E">
        <w:rPr>
          <w:rFonts w:asciiTheme="minorHAnsi" w:hAnsiTheme="minorHAnsi" w:cstheme="minorHAnsi"/>
        </w:rPr>
        <w:t>Сторона, получившая в рамках Договора от другой Стороны конфиденциальную информацию коммерческого, финансового и технического характера, а также иную конфиденциальную информацию, должна защитить ее от третьих лиц с той же тщательностью, как она делает это со своей конфиденциальной информацией, за исключением тех случаев, когда конфиденциальная информация стала широко известна иным образом, или раскрытие которой требуется и возможно в соответствии с действующим законод</w:t>
      </w:r>
      <w:r w:rsidR="00AF761F" w:rsidRPr="00413B7E">
        <w:rPr>
          <w:rFonts w:asciiTheme="minorHAnsi" w:hAnsiTheme="minorHAnsi" w:cstheme="minorHAnsi"/>
        </w:rPr>
        <w:t>ательством Российской Федерации.</w:t>
      </w:r>
    </w:p>
    <w:p w:rsidR="002766AB" w:rsidRPr="00413B7E" w:rsidRDefault="002766AB" w:rsidP="00157C07">
      <w:pPr>
        <w:pStyle w:val="a9"/>
        <w:numPr>
          <w:ilvl w:val="2"/>
          <w:numId w:val="6"/>
        </w:numPr>
        <w:tabs>
          <w:tab w:val="left" w:pos="993"/>
          <w:tab w:val="left" w:pos="1260"/>
        </w:tabs>
        <w:ind w:left="0" w:firstLine="567"/>
        <w:jc w:val="both"/>
        <w:rPr>
          <w:rFonts w:asciiTheme="minorHAnsi" w:hAnsiTheme="minorHAnsi" w:cstheme="minorHAnsi"/>
        </w:rPr>
      </w:pPr>
      <w:r w:rsidRPr="00413B7E">
        <w:rPr>
          <w:rFonts w:asciiTheme="minorHAnsi" w:hAnsiTheme="minorHAnsi" w:cstheme="minorHAnsi"/>
        </w:rPr>
        <w:t xml:space="preserve">Сведения, ставшие известными каждой из Сторон в ходе исполнения Договора, являются конфиденциальной информацией и не подлежат разглашению. Стороны принимают все необходимые меры для того, чтобы их работники, агенты и правопреемники без предварительного согласия другой Стороны не информировали третьих лиц </w:t>
      </w:r>
      <w:r w:rsidR="00AF761F" w:rsidRPr="00413B7E">
        <w:rPr>
          <w:rFonts w:asciiTheme="minorHAnsi" w:hAnsiTheme="minorHAnsi" w:cstheme="minorHAnsi"/>
        </w:rPr>
        <w:t>об условиях исполнения Договора.</w:t>
      </w:r>
    </w:p>
    <w:p w:rsidR="002766AB" w:rsidRPr="00413B7E" w:rsidRDefault="002766AB" w:rsidP="00157C07">
      <w:pPr>
        <w:pStyle w:val="a9"/>
        <w:numPr>
          <w:ilvl w:val="2"/>
          <w:numId w:val="6"/>
        </w:numPr>
        <w:tabs>
          <w:tab w:val="left" w:pos="993"/>
          <w:tab w:val="left" w:pos="1260"/>
        </w:tabs>
        <w:ind w:left="0" w:firstLine="567"/>
        <w:jc w:val="both"/>
        <w:rPr>
          <w:rFonts w:asciiTheme="minorHAnsi" w:hAnsiTheme="minorHAnsi" w:cstheme="minorHAnsi"/>
        </w:rPr>
      </w:pPr>
      <w:r w:rsidRPr="00413B7E">
        <w:rPr>
          <w:rFonts w:asciiTheme="minorHAnsi" w:hAnsiTheme="minorHAnsi" w:cstheme="minorHAnsi"/>
        </w:rPr>
        <w:t>Каждая из Сторон обязуется соблюдать требования Федерального закона от 27 июля 2006 года № 152-ФЗ «О персональных данных» при получении, хранении, обработке и передаче персональных данных, ставших известными какой-либо из Сторон в ходе исполнения обязательств по Договору.</w:t>
      </w:r>
    </w:p>
    <w:p w:rsidR="002766AB" w:rsidRPr="00413B7E" w:rsidRDefault="002766AB" w:rsidP="00157C07">
      <w:pPr>
        <w:pStyle w:val="a9"/>
        <w:numPr>
          <w:ilvl w:val="1"/>
          <w:numId w:val="6"/>
        </w:numPr>
        <w:tabs>
          <w:tab w:val="left" w:pos="993"/>
          <w:tab w:val="left" w:pos="1260"/>
        </w:tabs>
        <w:ind w:left="0" w:firstLine="567"/>
        <w:jc w:val="both"/>
        <w:rPr>
          <w:rFonts w:asciiTheme="minorHAnsi" w:hAnsiTheme="minorHAnsi" w:cstheme="minorHAnsi"/>
        </w:rPr>
      </w:pPr>
      <w:r w:rsidRPr="00413B7E">
        <w:rPr>
          <w:rFonts w:asciiTheme="minorHAnsi" w:hAnsiTheme="minorHAnsi" w:cstheme="minorHAnsi"/>
        </w:rPr>
        <w:lastRenderedPageBreak/>
        <w:t>Уступка прав Поставщика допускается только с согласия Покупателя. Если согласие Покупателя не получено, то это следует считать запретом на уступку прав по Договору.</w:t>
      </w:r>
    </w:p>
    <w:p w:rsidR="002766AB" w:rsidRPr="00413B7E" w:rsidRDefault="002766AB" w:rsidP="00157C07">
      <w:pPr>
        <w:pStyle w:val="a9"/>
        <w:numPr>
          <w:ilvl w:val="1"/>
          <w:numId w:val="6"/>
        </w:numPr>
        <w:tabs>
          <w:tab w:val="left" w:pos="993"/>
          <w:tab w:val="left" w:pos="1260"/>
        </w:tabs>
        <w:ind w:left="0" w:firstLine="567"/>
        <w:jc w:val="both"/>
        <w:rPr>
          <w:rFonts w:asciiTheme="minorHAnsi" w:hAnsiTheme="minorHAnsi" w:cstheme="minorHAnsi"/>
        </w:rPr>
      </w:pPr>
      <w:r w:rsidRPr="00413B7E">
        <w:rPr>
          <w:rFonts w:asciiTheme="minorHAnsi" w:hAnsiTheme="minorHAnsi" w:cstheme="minorHAnsi"/>
        </w:rPr>
        <w:t xml:space="preserve">Договор </w:t>
      </w:r>
      <w:r w:rsidRPr="00413B7E">
        <w:rPr>
          <w:rFonts w:asciiTheme="minorHAnsi" w:hAnsiTheme="minorHAnsi" w:cstheme="minorHAnsi"/>
          <w:bCs/>
        </w:rPr>
        <w:t xml:space="preserve">заключается Сторонами добровольно, Стороны не введены в заблуждение относительно правовой природы сделки и/или правовых последствий, которые возникают у Сторон или могут возникнуть в связи с </w:t>
      </w:r>
      <w:r w:rsidRPr="00413B7E">
        <w:rPr>
          <w:rFonts w:asciiTheme="minorHAnsi" w:eastAsia="Arial" w:hAnsiTheme="minorHAnsi" w:cstheme="minorHAnsi"/>
          <w:lang w:eastAsia="ar-SA"/>
        </w:rPr>
        <w:t>заключением</w:t>
      </w:r>
      <w:r w:rsidRPr="00413B7E">
        <w:rPr>
          <w:rFonts w:asciiTheme="minorHAnsi" w:hAnsiTheme="minorHAnsi" w:cstheme="minorHAnsi"/>
          <w:bCs/>
        </w:rPr>
        <w:t xml:space="preserve"> </w:t>
      </w:r>
      <w:r w:rsidRPr="00413B7E">
        <w:rPr>
          <w:rFonts w:asciiTheme="minorHAnsi" w:hAnsiTheme="minorHAnsi" w:cstheme="minorHAnsi"/>
        </w:rPr>
        <w:t>Договор</w:t>
      </w:r>
      <w:r w:rsidRPr="00413B7E">
        <w:rPr>
          <w:rFonts w:asciiTheme="minorHAnsi" w:hAnsiTheme="minorHAnsi" w:cstheme="minorHAnsi"/>
          <w:bCs/>
        </w:rPr>
        <w:t xml:space="preserve">а. Все полномочия, необходимые для заключения </w:t>
      </w:r>
      <w:r w:rsidRPr="00413B7E">
        <w:rPr>
          <w:rFonts w:asciiTheme="minorHAnsi" w:hAnsiTheme="minorHAnsi" w:cstheme="minorHAnsi"/>
        </w:rPr>
        <w:t>Договор</w:t>
      </w:r>
      <w:r w:rsidRPr="00413B7E">
        <w:rPr>
          <w:rFonts w:asciiTheme="minorHAnsi" w:hAnsiTheme="minorHAnsi" w:cstheme="minorHAnsi"/>
          <w:bCs/>
        </w:rPr>
        <w:t xml:space="preserve">а и/или осуществления в связи с ним действий получены Сторонами должным образом, в том числе получено согласия/одобрения третьих лиц, которое в силу закона и/или учредительных документов любого из Сторон может быть необходимо для заключения </w:t>
      </w:r>
      <w:r w:rsidRPr="00413B7E">
        <w:rPr>
          <w:rFonts w:asciiTheme="minorHAnsi" w:hAnsiTheme="minorHAnsi" w:cstheme="minorHAnsi"/>
        </w:rPr>
        <w:t>Договор</w:t>
      </w:r>
      <w:r w:rsidRPr="00413B7E">
        <w:rPr>
          <w:rFonts w:asciiTheme="minorHAnsi" w:hAnsiTheme="minorHAnsi" w:cstheme="minorHAnsi"/>
          <w:bCs/>
        </w:rPr>
        <w:t xml:space="preserve">а. Лица, подписывающие </w:t>
      </w:r>
      <w:r w:rsidRPr="00413B7E">
        <w:rPr>
          <w:rFonts w:asciiTheme="minorHAnsi" w:hAnsiTheme="minorHAnsi" w:cstheme="minorHAnsi"/>
        </w:rPr>
        <w:t xml:space="preserve">Договор </w:t>
      </w:r>
      <w:r w:rsidRPr="00413B7E">
        <w:rPr>
          <w:rFonts w:asciiTheme="minorHAnsi" w:hAnsiTheme="minorHAnsi" w:cstheme="minorHAnsi"/>
          <w:bCs/>
        </w:rPr>
        <w:t>уполномочены в полном объеме на представление каждой Стороны.</w:t>
      </w:r>
    </w:p>
    <w:p w:rsidR="002766AB" w:rsidRPr="00413B7E" w:rsidRDefault="002766AB" w:rsidP="00157C07">
      <w:pPr>
        <w:pStyle w:val="a9"/>
        <w:numPr>
          <w:ilvl w:val="1"/>
          <w:numId w:val="6"/>
        </w:numPr>
        <w:tabs>
          <w:tab w:val="left" w:pos="993"/>
          <w:tab w:val="left" w:pos="1260"/>
        </w:tabs>
        <w:ind w:left="0" w:firstLine="567"/>
        <w:jc w:val="both"/>
        <w:rPr>
          <w:rFonts w:asciiTheme="minorHAnsi" w:hAnsiTheme="minorHAnsi" w:cstheme="minorHAnsi"/>
        </w:rPr>
      </w:pPr>
      <w:r w:rsidRPr="00413B7E">
        <w:rPr>
          <w:rFonts w:asciiTheme="minorHAnsi" w:hAnsiTheme="minorHAnsi" w:cstheme="minorHAnsi"/>
        </w:rPr>
        <w:t xml:space="preserve">В случае, если между положениями Договора и </w:t>
      </w:r>
      <w:r w:rsidR="008B021C" w:rsidRPr="00413B7E">
        <w:rPr>
          <w:rFonts w:asciiTheme="minorHAnsi" w:hAnsiTheme="minorHAnsi" w:cstheme="minorHAnsi"/>
        </w:rPr>
        <w:t xml:space="preserve">Технического </w:t>
      </w:r>
      <w:r w:rsidRPr="00413B7E">
        <w:rPr>
          <w:rFonts w:asciiTheme="minorHAnsi" w:hAnsiTheme="minorHAnsi" w:cstheme="minorHAnsi"/>
        </w:rPr>
        <w:t>задания есть противоречия, то приоритет имеют положения Договора.</w:t>
      </w:r>
    </w:p>
    <w:p w:rsidR="00B801C4" w:rsidRPr="00413B7E" w:rsidRDefault="00B801C4" w:rsidP="00B801C4">
      <w:pPr>
        <w:pStyle w:val="a9"/>
        <w:tabs>
          <w:tab w:val="left" w:pos="993"/>
          <w:tab w:val="left" w:pos="1260"/>
        </w:tabs>
        <w:ind w:left="567"/>
        <w:jc w:val="both"/>
        <w:rPr>
          <w:rFonts w:asciiTheme="minorHAnsi" w:hAnsiTheme="minorHAnsi" w:cstheme="minorHAnsi"/>
        </w:rPr>
      </w:pPr>
    </w:p>
    <w:p w:rsidR="002766AB" w:rsidRPr="00413B7E" w:rsidRDefault="003F5356" w:rsidP="00157C07">
      <w:pPr>
        <w:pStyle w:val="a9"/>
        <w:numPr>
          <w:ilvl w:val="0"/>
          <w:numId w:val="6"/>
        </w:numPr>
        <w:tabs>
          <w:tab w:val="left" w:pos="993"/>
          <w:tab w:val="left" w:pos="1260"/>
        </w:tabs>
        <w:ind w:left="0" w:firstLine="567"/>
        <w:jc w:val="center"/>
        <w:rPr>
          <w:rFonts w:asciiTheme="minorHAnsi" w:hAnsiTheme="minorHAnsi" w:cstheme="minorHAnsi"/>
          <w:b/>
        </w:rPr>
      </w:pPr>
      <w:r>
        <w:rPr>
          <w:rFonts w:asciiTheme="minorHAnsi" w:hAnsiTheme="minorHAnsi" w:cstheme="minorHAnsi"/>
          <w:b/>
        </w:rPr>
        <w:t>Приложения</w:t>
      </w:r>
    </w:p>
    <w:p w:rsidR="00B801C4" w:rsidRPr="00413B7E" w:rsidRDefault="00B801C4" w:rsidP="00B801C4">
      <w:pPr>
        <w:pStyle w:val="a9"/>
        <w:tabs>
          <w:tab w:val="left" w:pos="993"/>
          <w:tab w:val="left" w:pos="1260"/>
        </w:tabs>
        <w:ind w:left="567"/>
        <w:rPr>
          <w:rFonts w:asciiTheme="minorHAnsi" w:hAnsiTheme="minorHAnsi" w:cstheme="minorHAnsi"/>
          <w:b/>
        </w:rPr>
      </w:pPr>
    </w:p>
    <w:p w:rsidR="002766AB" w:rsidRPr="00413B7E" w:rsidRDefault="002766AB" w:rsidP="006A199E">
      <w:pPr>
        <w:tabs>
          <w:tab w:val="left" w:pos="284"/>
          <w:tab w:val="left" w:pos="993"/>
          <w:tab w:val="left" w:pos="1134"/>
        </w:tabs>
        <w:autoSpaceDE w:val="0"/>
        <w:autoSpaceDN w:val="0"/>
        <w:adjustRightInd w:val="0"/>
        <w:spacing w:after="0" w:line="240" w:lineRule="auto"/>
        <w:ind w:firstLine="567"/>
        <w:contextualSpacing/>
        <w:jc w:val="both"/>
        <w:rPr>
          <w:rFonts w:eastAsia="Times New Roman" w:cstheme="minorHAnsi"/>
          <w:sz w:val="24"/>
          <w:szCs w:val="24"/>
        </w:rPr>
      </w:pPr>
      <w:r w:rsidRPr="00413B7E">
        <w:rPr>
          <w:rFonts w:eastAsia="Times New Roman" w:cstheme="minorHAnsi"/>
          <w:sz w:val="24"/>
          <w:szCs w:val="24"/>
        </w:rPr>
        <w:t>К Договору прилагаются и являются его неотъемлемой частью:</w:t>
      </w:r>
    </w:p>
    <w:p w:rsidR="002766AB" w:rsidRPr="00413B7E" w:rsidRDefault="005F507E" w:rsidP="006A199E">
      <w:pPr>
        <w:tabs>
          <w:tab w:val="left" w:pos="284"/>
          <w:tab w:val="left" w:pos="993"/>
          <w:tab w:val="left" w:pos="1134"/>
        </w:tabs>
        <w:autoSpaceDE w:val="0"/>
        <w:autoSpaceDN w:val="0"/>
        <w:adjustRightInd w:val="0"/>
        <w:spacing w:after="0" w:line="240" w:lineRule="auto"/>
        <w:ind w:firstLine="567"/>
        <w:contextualSpacing/>
        <w:jc w:val="both"/>
        <w:rPr>
          <w:rFonts w:eastAsia="Times New Roman" w:cstheme="minorHAnsi"/>
          <w:sz w:val="24"/>
          <w:szCs w:val="24"/>
        </w:rPr>
      </w:pPr>
      <w:r>
        <w:rPr>
          <w:rFonts w:eastAsia="Times New Roman" w:cstheme="minorHAnsi"/>
          <w:sz w:val="24"/>
          <w:szCs w:val="24"/>
        </w:rPr>
        <w:t>Приложение №</w:t>
      </w:r>
      <w:r w:rsidR="002766AB" w:rsidRPr="00413B7E">
        <w:rPr>
          <w:rFonts w:eastAsia="Times New Roman" w:cstheme="minorHAnsi"/>
          <w:sz w:val="24"/>
          <w:szCs w:val="24"/>
        </w:rPr>
        <w:t>1. Спецификация.</w:t>
      </w:r>
    </w:p>
    <w:p w:rsidR="002766AB" w:rsidRPr="00413B7E" w:rsidRDefault="005F507E" w:rsidP="006A199E">
      <w:pPr>
        <w:tabs>
          <w:tab w:val="left" w:pos="284"/>
          <w:tab w:val="left" w:pos="993"/>
          <w:tab w:val="left" w:pos="1134"/>
        </w:tabs>
        <w:autoSpaceDE w:val="0"/>
        <w:autoSpaceDN w:val="0"/>
        <w:adjustRightInd w:val="0"/>
        <w:spacing w:after="0" w:line="240" w:lineRule="auto"/>
        <w:ind w:firstLine="567"/>
        <w:contextualSpacing/>
        <w:jc w:val="both"/>
        <w:rPr>
          <w:rFonts w:eastAsia="Times New Roman" w:cstheme="minorHAnsi"/>
          <w:sz w:val="24"/>
          <w:szCs w:val="24"/>
        </w:rPr>
      </w:pPr>
      <w:r>
        <w:rPr>
          <w:rFonts w:eastAsia="Times New Roman" w:cstheme="minorHAnsi"/>
          <w:sz w:val="24"/>
          <w:szCs w:val="24"/>
        </w:rPr>
        <w:t>Приложение №</w:t>
      </w:r>
      <w:r w:rsidR="002766AB" w:rsidRPr="00413B7E">
        <w:rPr>
          <w:rFonts w:eastAsia="Times New Roman" w:cstheme="minorHAnsi"/>
          <w:sz w:val="24"/>
          <w:szCs w:val="24"/>
        </w:rPr>
        <w:t>2. Форма Заявки.</w:t>
      </w:r>
    </w:p>
    <w:p w:rsidR="002766AB" w:rsidRPr="00413B7E" w:rsidRDefault="005F507E" w:rsidP="006A199E">
      <w:pPr>
        <w:tabs>
          <w:tab w:val="left" w:pos="284"/>
          <w:tab w:val="left" w:pos="993"/>
          <w:tab w:val="left" w:pos="1134"/>
        </w:tabs>
        <w:autoSpaceDE w:val="0"/>
        <w:autoSpaceDN w:val="0"/>
        <w:adjustRightInd w:val="0"/>
        <w:spacing w:after="0" w:line="240" w:lineRule="auto"/>
        <w:ind w:firstLine="567"/>
        <w:contextualSpacing/>
        <w:jc w:val="both"/>
        <w:rPr>
          <w:rFonts w:eastAsia="Times New Roman" w:cstheme="minorHAnsi"/>
          <w:sz w:val="24"/>
          <w:szCs w:val="24"/>
        </w:rPr>
      </w:pPr>
      <w:r>
        <w:rPr>
          <w:rFonts w:eastAsia="Times New Roman" w:cstheme="minorHAnsi"/>
          <w:sz w:val="24"/>
          <w:szCs w:val="24"/>
        </w:rPr>
        <w:t>Приложение №</w:t>
      </w:r>
      <w:r w:rsidR="002766AB" w:rsidRPr="00413B7E">
        <w:rPr>
          <w:rFonts w:eastAsia="Times New Roman" w:cstheme="minorHAnsi"/>
          <w:sz w:val="24"/>
          <w:szCs w:val="24"/>
        </w:rPr>
        <w:t>3. Техническое задание.</w:t>
      </w:r>
    </w:p>
    <w:p w:rsidR="002766AB" w:rsidRPr="00413B7E" w:rsidRDefault="005F507E" w:rsidP="006A199E">
      <w:pPr>
        <w:widowControl w:val="0"/>
        <w:tabs>
          <w:tab w:val="left" w:pos="993"/>
        </w:tabs>
        <w:autoSpaceDE w:val="0"/>
        <w:autoSpaceDN w:val="0"/>
        <w:adjustRightInd w:val="0"/>
        <w:spacing w:after="0" w:line="240" w:lineRule="auto"/>
        <w:ind w:firstLine="567"/>
        <w:contextualSpacing/>
        <w:jc w:val="both"/>
        <w:rPr>
          <w:rFonts w:cstheme="minorHAnsi"/>
          <w:sz w:val="24"/>
          <w:szCs w:val="24"/>
        </w:rPr>
      </w:pPr>
      <w:r>
        <w:rPr>
          <w:rFonts w:cstheme="minorHAnsi"/>
          <w:sz w:val="24"/>
          <w:szCs w:val="24"/>
        </w:rPr>
        <w:t>Приложение №</w:t>
      </w:r>
      <w:r w:rsidR="002766AB" w:rsidRPr="00413B7E">
        <w:rPr>
          <w:rFonts w:cstheme="minorHAnsi"/>
          <w:sz w:val="24"/>
          <w:szCs w:val="24"/>
        </w:rPr>
        <w:t>4. Место доставки Товара.</w:t>
      </w:r>
    </w:p>
    <w:p w:rsidR="009607C7" w:rsidRPr="00413B7E" w:rsidRDefault="005F507E" w:rsidP="006A199E">
      <w:pPr>
        <w:widowControl w:val="0"/>
        <w:tabs>
          <w:tab w:val="left" w:pos="993"/>
        </w:tabs>
        <w:autoSpaceDE w:val="0"/>
        <w:autoSpaceDN w:val="0"/>
        <w:adjustRightInd w:val="0"/>
        <w:spacing w:after="0" w:line="240" w:lineRule="auto"/>
        <w:ind w:firstLine="567"/>
        <w:contextualSpacing/>
        <w:jc w:val="both"/>
        <w:rPr>
          <w:rFonts w:cstheme="minorHAnsi"/>
          <w:sz w:val="24"/>
          <w:szCs w:val="24"/>
        </w:rPr>
      </w:pPr>
      <w:r>
        <w:rPr>
          <w:rFonts w:cstheme="minorHAnsi"/>
          <w:sz w:val="24"/>
          <w:szCs w:val="24"/>
        </w:rPr>
        <w:t>Приложение №</w:t>
      </w:r>
      <w:r w:rsidR="00B801C4" w:rsidRPr="00413B7E">
        <w:rPr>
          <w:rFonts w:cstheme="minorHAnsi"/>
          <w:sz w:val="24"/>
          <w:szCs w:val="24"/>
        </w:rPr>
        <w:t>5</w:t>
      </w:r>
      <w:r w:rsidR="002766AB" w:rsidRPr="00413B7E">
        <w:rPr>
          <w:rFonts w:cstheme="minorHAnsi"/>
          <w:sz w:val="24"/>
          <w:szCs w:val="24"/>
        </w:rPr>
        <w:t xml:space="preserve">. </w:t>
      </w:r>
      <w:r w:rsidR="009607C7" w:rsidRPr="00413B7E">
        <w:rPr>
          <w:rFonts w:cstheme="minorHAnsi"/>
          <w:sz w:val="24"/>
          <w:szCs w:val="24"/>
        </w:rPr>
        <w:t>Форма Универсальн</w:t>
      </w:r>
      <w:r w:rsidR="00B801C4" w:rsidRPr="00413B7E">
        <w:rPr>
          <w:rFonts w:cstheme="minorHAnsi"/>
          <w:sz w:val="24"/>
          <w:szCs w:val="24"/>
        </w:rPr>
        <w:t>ого передаточного</w:t>
      </w:r>
      <w:r w:rsidR="009607C7" w:rsidRPr="00413B7E">
        <w:rPr>
          <w:rFonts w:cstheme="minorHAnsi"/>
          <w:sz w:val="24"/>
          <w:szCs w:val="24"/>
        </w:rPr>
        <w:t xml:space="preserve"> документ</w:t>
      </w:r>
      <w:r w:rsidR="00B801C4" w:rsidRPr="00413B7E">
        <w:rPr>
          <w:rFonts w:cstheme="minorHAnsi"/>
          <w:sz w:val="24"/>
          <w:szCs w:val="24"/>
        </w:rPr>
        <w:t>а</w:t>
      </w:r>
      <w:r w:rsidR="009607C7" w:rsidRPr="00413B7E">
        <w:rPr>
          <w:rFonts w:cstheme="minorHAnsi"/>
          <w:sz w:val="24"/>
          <w:szCs w:val="24"/>
        </w:rPr>
        <w:t>.</w:t>
      </w:r>
    </w:p>
    <w:p w:rsidR="00FF3833" w:rsidRPr="00413B7E" w:rsidRDefault="005F507E" w:rsidP="006A199E">
      <w:pPr>
        <w:widowControl w:val="0"/>
        <w:tabs>
          <w:tab w:val="left" w:pos="993"/>
        </w:tabs>
        <w:autoSpaceDE w:val="0"/>
        <w:autoSpaceDN w:val="0"/>
        <w:adjustRightInd w:val="0"/>
        <w:spacing w:after="0" w:line="240" w:lineRule="auto"/>
        <w:ind w:firstLine="567"/>
        <w:contextualSpacing/>
        <w:jc w:val="both"/>
        <w:rPr>
          <w:rFonts w:cstheme="minorHAnsi"/>
          <w:sz w:val="24"/>
          <w:szCs w:val="24"/>
        </w:rPr>
      </w:pPr>
      <w:r>
        <w:rPr>
          <w:rFonts w:cstheme="minorHAnsi"/>
          <w:sz w:val="24"/>
          <w:szCs w:val="24"/>
        </w:rPr>
        <w:t>Приложение №</w:t>
      </w:r>
      <w:r w:rsidR="00B801C4" w:rsidRPr="00413B7E">
        <w:rPr>
          <w:rFonts w:cstheme="minorHAnsi"/>
          <w:sz w:val="24"/>
          <w:szCs w:val="24"/>
        </w:rPr>
        <w:t>6</w:t>
      </w:r>
      <w:r w:rsidR="00FF3833" w:rsidRPr="00413B7E">
        <w:rPr>
          <w:rFonts w:cstheme="minorHAnsi"/>
          <w:sz w:val="24"/>
          <w:szCs w:val="24"/>
        </w:rPr>
        <w:t>. Комплаенс-оговорка.</w:t>
      </w:r>
    </w:p>
    <w:p w:rsidR="009607C7" w:rsidRDefault="009607C7" w:rsidP="006A199E">
      <w:pPr>
        <w:widowControl w:val="0"/>
        <w:tabs>
          <w:tab w:val="left" w:pos="993"/>
        </w:tabs>
        <w:autoSpaceDE w:val="0"/>
        <w:autoSpaceDN w:val="0"/>
        <w:adjustRightInd w:val="0"/>
        <w:spacing w:after="0" w:line="240" w:lineRule="auto"/>
        <w:ind w:firstLine="567"/>
        <w:contextualSpacing/>
        <w:jc w:val="both"/>
        <w:rPr>
          <w:rFonts w:cstheme="minorHAnsi"/>
          <w:sz w:val="24"/>
          <w:szCs w:val="24"/>
        </w:rPr>
      </w:pPr>
    </w:p>
    <w:p w:rsidR="005F507E" w:rsidRDefault="005F507E" w:rsidP="006A199E">
      <w:pPr>
        <w:widowControl w:val="0"/>
        <w:tabs>
          <w:tab w:val="left" w:pos="993"/>
        </w:tabs>
        <w:autoSpaceDE w:val="0"/>
        <w:autoSpaceDN w:val="0"/>
        <w:adjustRightInd w:val="0"/>
        <w:spacing w:after="0" w:line="240" w:lineRule="auto"/>
        <w:ind w:firstLine="567"/>
        <w:contextualSpacing/>
        <w:jc w:val="both"/>
        <w:rPr>
          <w:rFonts w:cstheme="minorHAnsi"/>
          <w:sz w:val="24"/>
          <w:szCs w:val="24"/>
        </w:rPr>
      </w:pPr>
    </w:p>
    <w:p w:rsidR="00D00E7F" w:rsidRDefault="00D00E7F" w:rsidP="006A199E">
      <w:pPr>
        <w:widowControl w:val="0"/>
        <w:tabs>
          <w:tab w:val="left" w:pos="993"/>
        </w:tabs>
        <w:autoSpaceDE w:val="0"/>
        <w:autoSpaceDN w:val="0"/>
        <w:adjustRightInd w:val="0"/>
        <w:spacing w:after="0" w:line="240" w:lineRule="auto"/>
        <w:ind w:firstLine="567"/>
        <w:contextualSpacing/>
        <w:jc w:val="both"/>
        <w:rPr>
          <w:rFonts w:cstheme="minorHAnsi"/>
          <w:sz w:val="24"/>
          <w:szCs w:val="24"/>
        </w:rPr>
      </w:pPr>
    </w:p>
    <w:p w:rsidR="00D00E7F" w:rsidRDefault="00D00E7F" w:rsidP="006A199E">
      <w:pPr>
        <w:widowControl w:val="0"/>
        <w:tabs>
          <w:tab w:val="left" w:pos="993"/>
        </w:tabs>
        <w:autoSpaceDE w:val="0"/>
        <w:autoSpaceDN w:val="0"/>
        <w:adjustRightInd w:val="0"/>
        <w:spacing w:after="0" w:line="240" w:lineRule="auto"/>
        <w:ind w:firstLine="567"/>
        <w:contextualSpacing/>
        <w:jc w:val="both"/>
        <w:rPr>
          <w:rFonts w:cstheme="minorHAnsi"/>
          <w:sz w:val="24"/>
          <w:szCs w:val="24"/>
        </w:rPr>
      </w:pPr>
    </w:p>
    <w:p w:rsidR="00D00E7F" w:rsidRDefault="00D00E7F" w:rsidP="006A199E">
      <w:pPr>
        <w:widowControl w:val="0"/>
        <w:tabs>
          <w:tab w:val="left" w:pos="993"/>
        </w:tabs>
        <w:autoSpaceDE w:val="0"/>
        <w:autoSpaceDN w:val="0"/>
        <w:adjustRightInd w:val="0"/>
        <w:spacing w:after="0" w:line="240" w:lineRule="auto"/>
        <w:ind w:firstLine="567"/>
        <w:contextualSpacing/>
        <w:jc w:val="both"/>
        <w:rPr>
          <w:rFonts w:cstheme="minorHAnsi"/>
          <w:sz w:val="24"/>
          <w:szCs w:val="24"/>
        </w:rPr>
      </w:pPr>
    </w:p>
    <w:p w:rsidR="00D00E7F" w:rsidRDefault="00D00E7F" w:rsidP="006A199E">
      <w:pPr>
        <w:widowControl w:val="0"/>
        <w:tabs>
          <w:tab w:val="left" w:pos="993"/>
        </w:tabs>
        <w:autoSpaceDE w:val="0"/>
        <w:autoSpaceDN w:val="0"/>
        <w:adjustRightInd w:val="0"/>
        <w:spacing w:after="0" w:line="240" w:lineRule="auto"/>
        <w:ind w:firstLine="567"/>
        <w:contextualSpacing/>
        <w:jc w:val="both"/>
        <w:rPr>
          <w:rFonts w:cstheme="minorHAnsi"/>
          <w:sz w:val="24"/>
          <w:szCs w:val="24"/>
        </w:rPr>
      </w:pPr>
    </w:p>
    <w:p w:rsidR="00D00E7F" w:rsidRDefault="00D00E7F" w:rsidP="006A199E">
      <w:pPr>
        <w:widowControl w:val="0"/>
        <w:tabs>
          <w:tab w:val="left" w:pos="993"/>
        </w:tabs>
        <w:autoSpaceDE w:val="0"/>
        <w:autoSpaceDN w:val="0"/>
        <w:adjustRightInd w:val="0"/>
        <w:spacing w:after="0" w:line="240" w:lineRule="auto"/>
        <w:ind w:firstLine="567"/>
        <w:contextualSpacing/>
        <w:jc w:val="both"/>
        <w:rPr>
          <w:rFonts w:cstheme="minorHAnsi"/>
          <w:sz w:val="24"/>
          <w:szCs w:val="24"/>
        </w:rPr>
      </w:pPr>
    </w:p>
    <w:p w:rsidR="00D00E7F" w:rsidRDefault="00D00E7F" w:rsidP="006A199E">
      <w:pPr>
        <w:widowControl w:val="0"/>
        <w:tabs>
          <w:tab w:val="left" w:pos="993"/>
        </w:tabs>
        <w:autoSpaceDE w:val="0"/>
        <w:autoSpaceDN w:val="0"/>
        <w:adjustRightInd w:val="0"/>
        <w:spacing w:after="0" w:line="240" w:lineRule="auto"/>
        <w:ind w:firstLine="567"/>
        <w:contextualSpacing/>
        <w:jc w:val="both"/>
        <w:rPr>
          <w:rFonts w:cstheme="minorHAnsi"/>
          <w:sz w:val="24"/>
          <w:szCs w:val="24"/>
        </w:rPr>
      </w:pPr>
    </w:p>
    <w:p w:rsidR="00D00E7F" w:rsidRDefault="00D00E7F" w:rsidP="006A199E">
      <w:pPr>
        <w:widowControl w:val="0"/>
        <w:tabs>
          <w:tab w:val="left" w:pos="993"/>
        </w:tabs>
        <w:autoSpaceDE w:val="0"/>
        <w:autoSpaceDN w:val="0"/>
        <w:adjustRightInd w:val="0"/>
        <w:spacing w:after="0" w:line="240" w:lineRule="auto"/>
        <w:ind w:firstLine="567"/>
        <w:contextualSpacing/>
        <w:jc w:val="both"/>
        <w:rPr>
          <w:rFonts w:cstheme="minorHAnsi"/>
          <w:sz w:val="24"/>
          <w:szCs w:val="24"/>
        </w:rPr>
      </w:pPr>
    </w:p>
    <w:p w:rsidR="00D00E7F" w:rsidRDefault="00D00E7F" w:rsidP="006A199E">
      <w:pPr>
        <w:widowControl w:val="0"/>
        <w:tabs>
          <w:tab w:val="left" w:pos="993"/>
        </w:tabs>
        <w:autoSpaceDE w:val="0"/>
        <w:autoSpaceDN w:val="0"/>
        <w:adjustRightInd w:val="0"/>
        <w:spacing w:after="0" w:line="240" w:lineRule="auto"/>
        <w:ind w:firstLine="567"/>
        <w:contextualSpacing/>
        <w:jc w:val="both"/>
        <w:rPr>
          <w:rFonts w:cstheme="minorHAnsi"/>
          <w:sz w:val="24"/>
          <w:szCs w:val="24"/>
        </w:rPr>
      </w:pPr>
    </w:p>
    <w:p w:rsidR="00D00E7F" w:rsidRDefault="00D00E7F" w:rsidP="006A199E">
      <w:pPr>
        <w:widowControl w:val="0"/>
        <w:tabs>
          <w:tab w:val="left" w:pos="993"/>
        </w:tabs>
        <w:autoSpaceDE w:val="0"/>
        <w:autoSpaceDN w:val="0"/>
        <w:adjustRightInd w:val="0"/>
        <w:spacing w:after="0" w:line="240" w:lineRule="auto"/>
        <w:ind w:firstLine="567"/>
        <w:contextualSpacing/>
        <w:jc w:val="both"/>
        <w:rPr>
          <w:rFonts w:cstheme="minorHAnsi"/>
          <w:sz w:val="24"/>
          <w:szCs w:val="24"/>
        </w:rPr>
      </w:pPr>
    </w:p>
    <w:p w:rsidR="00D00E7F" w:rsidRDefault="00D00E7F" w:rsidP="006A199E">
      <w:pPr>
        <w:widowControl w:val="0"/>
        <w:tabs>
          <w:tab w:val="left" w:pos="993"/>
        </w:tabs>
        <w:autoSpaceDE w:val="0"/>
        <w:autoSpaceDN w:val="0"/>
        <w:adjustRightInd w:val="0"/>
        <w:spacing w:after="0" w:line="240" w:lineRule="auto"/>
        <w:ind w:firstLine="567"/>
        <w:contextualSpacing/>
        <w:jc w:val="both"/>
        <w:rPr>
          <w:rFonts w:cstheme="minorHAnsi"/>
          <w:sz w:val="24"/>
          <w:szCs w:val="24"/>
        </w:rPr>
      </w:pPr>
    </w:p>
    <w:p w:rsidR="00D00E7F" w:rsidRDefault="00D00E7F" w:rsidP="006A199E">
      <w:pPr>
        <w:widowControl w:val="0"/>
        <w:tabs>
          <w:tab w:val="left" w:pos="993"/>
        </w:tabs>
        <w:autoSpaceDE w:val="0"/>
        <w:autoSpaceDN w:val="0"/>
        <w:adjustRightInd w:val="0"/>
        <w:spacing w:after="0" w:line="240" w:lineRule="auto"/>
        <w:ind w:firstLine="567"/>
        <w:contextualSpacing/>
        <w:jc w:val="both"/>
        <w:rPr>
          <w:rFonts w:cstheme="minorHAnsi"/>
          <w:sz w:val="24"/>
          <w:szCs w:val="24"/>
        </w:rPr>
      </w:pPr>
    </w:p>
    <w:p w:rsidR="00D00E7F" w:rsidRDefault="00D00E7F" w:rsidP="006A199E">
      <w:pPr>
        <w:widowControl w:val="0"/>
        <w:tabs>
          <w:tab w:val="left" w:pos="993"/>
        </w:tabs>
        <w:autoSpaceDE w:val="0"/>
        <w:autoSpaceDN w:val="0"/>
        <w:adjustRightInd w:val="0"/>
        <w:spacing w:after="0" w:line="240" w:lineRule="auto"/>
        <w:ind w:firstLine="567"/>
        <w:contextualSpacing/>
        <w:jc w:val="both"/>
        <w:rPr>
          <w:rFonts w:cstheme="minorHAnsi"/>
          <w:sz w:val="24"/>
          <w:szCs w:val="24"/>
        </w:rPr>
      </w:pPr>
    </w:p>
    <w:p w:rsidR="00D00E7F" w:rsidRDefault="00D00E7F" w:rsidP="006A199E">
      <w:pPr>
        <w:widowControl w:val="0"/>
        <w:tabs>
          <w:tab w:val="left" w:pos="993"/>
        </w:tabs>
        <w:autoSpaceDE w:val="0"/>
        <w:autoSpaceDN w:val="0"/>
        <w:adjustRightInd w:val="0"/>
        <w:spacing w:after="0" w:line="240" w:lineRule="auto"/>
        <w:ind w:firstLine="567"/>
        <w:contextualSpacing/>
        <w:jc w:val="both"/>
        <w:rPr>
          <w:rFonts w:cstheme="minorHAnsi"/>
          <w:sz w:val="24"/>
          <w:szCs w:val="24"/>
        </w:rPr>
      </w:pPr>
    </w:p>
    <w:p w:rsidR="00D00E7F" w:rsidRDefault="00D00E7F" w:rsidP="006A199E">
      <w:pPr>
        <w:widowControl w:val="0"/>
        <w:tabs>
          <w:tab w:val="left" w:pos="993"/>
        </w:tabs>
        <w:autoSpaceDE w:val="0"/>
        <w:autoSpaceDN w:val="0"/>
        <w:adjustRightInd w:val="0"/>
        <w:spacing w:after="0" w:line="240" w:lineRule="auto"/>
        <w:ind w:firstLine="567"/>
        <w:contextualSpacing/>
        <w:jc w:val="both"/>
        <w:rPr>
          <w:rFonts w:cstheme="minorHAnsi"/>
          <w:sz w:val="24"/>
          <w:szCs w:val="24"/>
        </w:rPr>
      </w:pPr>
    </w:p>
    <w:p w:rsidR="00D00E7F" w:rsidRDefault="00D00E7F" w:rsidP="006A199E">
      <w:pPr>
        <w:widowControl w:val="0"/>
        <w:tabs>
          <w:tab w:val="left" w:pos="993"/>
        </w:tabs>
        <w:autoSpaceDE w:val="0"/>
        <w:autoSpaceDN w:val="0"/>
        <w:adjustRightInd w:val="0"/>
        <w:spacing w:after="0" w:line="240" w:lineRule="auto"/>
        <w:ind w:firstLine="567"/>
        <w:contextualSpacing/>
        <w:jc w:val="both"/>
        <w:rPr>
          <w:rFonts w:cstheme="minorHAnsi"/>
          <w:sz w:val="24"/>
          <w:szCs w:val="24"/>
        </w:rPr>
      </w:pPr>
    </w:p>
    <w:p w:rsidR="00D00E7F" w:rsidRDefault="00D00E7F" w:rsidP="006A199E">
      <w:pPr>
        <w:widowControl w:val="0"/>
        <w:tabs>
          <w:tab w:val="left" w:pos="993"/>
        </w:tabs>
        <w:autoSpaceDE w:val="0"/>
        <w:autoSpaceDN w:val="0"/>
        <w:adjustRightInd w:val="0"/>
        <w:spacing w:after="0" w:line="240" w:lineRule="auto"/>
        <w:ind w:firstLine="567"/>
        <w:contextualSpacing/>
        <w:jc w:val="both"/>
        <w:rPr>
          <w:rFonts w:cstheme="minorHAnsi"/>
          <w:sz w:val="24"/>
          <w:szCs w:val="24"/>
        </w:rPr>
      </w:pPr>
    </w:p>
    <w:p w:rsidR="00D00E7F" w:rsidRDefault="00D00E7F" w:rsidP="006A199E">
      <w:pPr>
        <w:widowControl w:val="0"/>
        <w:tabs>
          <w:tab w:val="left" w:pos="993"/>
        </w:tabs>
        <w:autoSpaceDE w:val="0"/>
        <w:autoSpaceDN w:val="0"/>
        <w:adjustRightInd w:val="0"/>
        <w:spacing w:after="0" w:line="240" w:lineRule="auto"/>
        <w:ind w:firstLine="567"/>
        <w:contextualSpacing/>
        <w:jc w:val="both"/>
        <w:rPr>
          <w:rFonts w:cstheme="minorHAnsi"/>
          <w:sz w:val="24"/>
          <w:szCs w:val="24"/>
        </w:rPr>
      </w:pPr>
    </w:p>
    <w:p w:rsidR="00D00E7F" w:rsidRDefault="00D00E7F" w:rsidP="006A199E">
      <w:pPr>
        <w:widowControl w:val="0"/>
        <w:tabs>
          <w:tab w:val="left" w:pos="993"/>
        </w:tabs>
        <w:autoSpaceDE w:val="0"/>
        <w:autoSpaceDN w:val="0"/>
        <w:adjustRightInd w:val="0"/>
        <w:spacing w:after="0" w:line="240" w:lineRule="auto"/>
        <w:ind w:firstLine="567"/>
        <w:contextualSpacing/>
        <w:jc w:val="both"/>
        <w:rPr>
          <w:rFonts w:cstheme="minorHAnsi"/>
          <w:sz w:val="24"/>
          <w:szCs w:val="24"/>
        </w:rPr>
      </w:pPr>
    </w:p>
    <w:p w:rsidR="00D00E7F" w:rsidRDefault="00D00E7F" w:rsidP="006A199E">
      <w:pPr>
        <w:widowControl w:val="0"/>
        <w:tabs>
          <w:tab w:val="left" w:pos="993"/>
        </w:tabs>
        <w:autoSpaceDE w:val="0"/>
        <w:autoSpaceDN w:val="0"/>
        <w:adjustRightInd w:val="0"/>
        <w:spacing w:after="0" w:line="240" w:lineRule="auto"/>
        <w:ind w:firstLine="567"/>
        <w:contextualSpacing/>
        <w:jc w:val="both"/>
        <w:rPr>
          <w:rFonts w:cstheme="minorHAnsi"/>
          <w:sz w:val="24"/>
          <w:szCs w:val="24"/>
        </w:rPr>
      </w:pPr>
    </w:p>
    <w:p w:rsidR="005F507E" w:rsidRDefault="005F507E" w:rsidP="006A199E">
      <w:pPr>
        <w:widowControl w:val="0"/>
        <w:tabs>
          <w:tab w:val="left" w:pos="993"/>
        </w:tabs>
        <w:autoSpaceDE w:val="0"/>
        <w:autoSpaceDN w:val="0"/>
        <w:adjustRightInd w:val="0"/>
        <w:spacing w:after="0" w:line="240" w:lineRule="auto"/>
        <w:ind w:firstLine="567"/>
        <w:contextualSpacing/>
        <w:jc w:val="both"/>
        <w:rPr>
          <w:rFonts w:cstheme="minorHAnsi"/>
          <w:sz w:val="24"/>
          <w:szCs w:val="24"/>
        </w:rPr>
      </w:pPr>
    </w:p>
    <w:p w:rsidR="005F507E" w:rsidRDefault="005F507E" w:rsidP="006A199E">
      <w:pPr>
        <w:widowControl w:val="0"/>
        <w:tabs>
          <w:tab w:val="left" w:pos="993"/>
        </w:tabs>
        <w:autoSpaceDE w:val="0"/>
        <w:autoSpaceDN w:val="0"/>
        <w:adjustRightInd w:val="0"/>
        <w:spacing w:after="0" w:line="240" w:lineRule="auto"/>
        <w:ind w:firstLine="567"/>
        <w:contextualSpacing/>
        <w:jc w:val="both"/>
        <w:rPr>
          <w:rFonts w:cstheme="minorHAnsi"/>
          <w:sz w:val="24"/>
          <w:szCs w:val="24"/>
        </w:rPr>
      </w:pPr>
    </w:p>
    <w:p w:rsidR="005F507E" w:rsidRDefault="005F507E" w:rsidP="006A199E">
      <w:pPr>
        <w:widowControl w:val="0"/>
        <w:tabs>
          <w:tab w:val="left" w:pos="993"/>
        </w:tabs>
        <w:autoSpaceDE w:val="0"/>
        <w:autoSpaceDN w:val="0"/>
        <w:adjustRightInd w:val="0"/>
        <w:spacing w:after="0" w:line="240" w:lineRule="auto"/>
        <w:ind w:firstLine="567"/>
        <w:contextualSpacing/>
        <w:jc w:val="both"/>
        <w:rPr>
          <w:rFonts w:cstheme="minorHAnsi"/>
          <w:sz w:val="24"/>
          <w:szCs w:val="24"/>
        </w:rPr>
      </w:pPr>
    </w:p>
    <w:p w:rsidR="005F507E" w:rsidRDefault="005F507E" w:rsidP="006A199E">
      <w:pPr>
        <w:widowControl w:val="0"/>
        <w:tabs>
          <w:tab w:val="left" w:pos="993"/>
        </w:tabs>
        <w:autoSpaceDE w:val="0"/>
        <w:autoSpaceDN w:val="0"/>
        <w:adjustRightInd w:val="0"/>
        <w:spacing w:after="0" w:line="240" w:lineRule="auto"/>
        <w:ind w:firstLine="567"/>
        <w:contextualSpacing/>
        <w:jc w:val="both"/>
        <w:rPr>
          <w:rFonts w:cstheme="minorHAnsi"/>
          <w:sz w:val="24"/>
          <w:szCs w:val="24"/>
        </w:rPr>
      </w:pPr>
    </w:p>
    <w:p w:rsidR="000A7D15" w:rsidRDefault="000A7D15" w:rsidP="006A199E">
      <w:pPr>
        <w:widowControl w:val="0"/>
        <w:tabs>
          <w:tab w:val="left" w:pos="993"/>
        </w:tabs>
        <w:autoSpaceDE w:val="0"/>
        <w:autoSpaceDN w:val="0"/>
        <w:adjustRightInd w:val="0"/>
        <w:spacing w:after="0" w:line="240" w:lineRule="auto"/>
        <w:ind w:firstLine="567"/>
        <w:contextualSpacing/>
        <w:jc w:val="both"/>
        <w:rPr>
          <w:rFonts w:cstheme="minorHAnsi"/>
          <w:sz w:val="24"/>
          <w:szCs w:val="24"/>
        </w:rPr>
      </w:pPr>
    </w:p>
    <w:p w:rsidR="000A7D15" w:rsidRDefault="000A7D15" w:rsidP="006A199E">
      <w:pPr>
        <w:widowControl w:val="0"/>
        <w:tabs>
          <w:tab w:val="left" w:pos="993"/>
        </w:tabs>
        <w:autoSpaceDE w:val="0"/>
        <w:autoSpaceDN w:val="0"/>
        <w:adjustRightInd w:val="0"/>
        <w:spacing w:after="0" w:line="240" w:lineRule="auto"/>
        <w:ind w:firstLine="567"/>
        <w:contextualSpacing/>
        <w:jc w:val="both"/>
        <w:rPr>
          <w:rFonts w:cstheme="minorHAnsi"/>
          <w:sz w:val="24"/>
          <w:szCs w:val="24"/>
        </w:rPr>
      </w:pPr>
    </w:p>
    <w:p w:rsidR="005F507E" w:rsidRDefault="005F507E" w:rsidP="006A199E">
      <w:pPr>
        <w:widowControl w:val="0"/>
        <w:tabs>
          <w:tab w:val="left" w:pos="993"/>
        </w:tabs>
        <w:autoSpaceDE w:val="0"/>
        <w:autoSpaceDN w:val="0"/>
        <w:adjustRightInd w:val="0"/>
        <w:spacing w:after="0" w:line="240" w:lineRule="auto"/>
        <w:ind w:firstLine="567"/>
        <w:contextualSpacing/>
        <w:jc w:val="both"/>
        <w:rPr>
          <w:rFonts w:cstheme="minorHAnsi"/>
          <w:sz w:val="24"/>
          <w:szCs w:val="24"/>
        </w:rPr>
      </w:pPr>
    </w:p>
    <w:p w:rsidR="005F507E" w:rsidRDefault="005F507E" w:rsidP="006A199E">
      <w:pPr>
        <w:widowControl w:val="0"/>
        <w:tabs>
          <w:tab w:val="left" w:pos="993"/>
        </w:tabs>
        <w:autoSpaceDE w:val="0"/>
        <w:autoSpaceDN w:val="0"/>
        <w:adjustRightInd w:val="0"/>
        <w:spacing w:after="0" w:line="240" w:lineRule="auto"/>
        <w:ind w:firstLine="567"/>
        <w:contextualSpacing/>
        <w:jc w:val="both"/>
        <w:rPr>
          <w:rFonts w:cstheme="minorHAnsi"/>
          <w:sz w:val="24"/>
          <w:szCs w:val="24"/>
        </w:rPr>
      </w:pPr>
    </w:p>
    <w:p w:rsidR="005F507E" w:rsidRDefault="005F507E" w:rsidP="006A199E">
      <w:pPr>
        <w:widowControl w:val="0"/>
        <w:tabs>
          <w:tab w:val="left" w:pos="993"/>
        </w:tabs>
        <w:autoSpaceDE w:val="0"/>
        <w:autoSpaceDN w:val="0"/>
        <w:adjustRightInd w:val="0"/>
        <w:spacing w:after="0" w:line="240" w:lineRule="auto"/>
        <w:ind w:firstLine="567"/>
        <w:contextualSpacing/>
        <w:jc w:val="both"/>
        <w:rPr>
          <w:rFonts w:cstheme="minorHAnsi"/>
          <w:sz w:val="24"/>
          <w:szCs w:val="24"/>
        </w:rPr>
      </w:pPr>
    </w:p>
    <w:p w:rsidR="005F507E" w:rsidRDefault="005F507E" w:rsidP="006A199E">
      <w:pPr>
        <w:widowControl w:val="0"/>
        <w:tabs>
          <w:tab w:val="left" w:pos="993"/>
        </w:tabs>
        <w:autoSpaceDE w:val="0"/>
        <w:autoSpaceDN w:val="0"/>
        <w:adjustRightInd w:val="0"/>
        <w:spacing w:after="0" w:line="240" w:lineRule="auto"/>
        <w:ind w:firstLine="567"/>
        <w:contextualSpacing/>
        <w:jc w:val="both"/>
        <w:rPr>
          <w:rFonts w:cstheme="minorHAnsi"/>
          <w:sz w:val="24"/>
          <w:szCs w:val="24"/>
        </w:rPr>
      </w:pPr>
    </w:p>
    <w:p w:rsidR="005F507E" w:rsidRDefault="005F507E" w:rsidP="006A199E">
      <w:pPr>
        <w:widowControl w:val="0"/>
        <w:tabs>
          <w:tab w:val="left" w:pos="993"/>
        </w:tabs>
        <w:autoSpaceDE w:val="0"/>
        <w:autoSpaceDN w:val="0"/>
        <w:adjustRightInd w:val="0"/>
        <w:spacing w:after="0" w:line="240" w:lineRule="auto"/>
        <w:ind w:firstLine="567"/>
        <w:contextualSpacing/>
        <w:jc w:val="both"/>
        <w:rPr>
          <w:rFonts w:cstheme="minorHAnsi"/>
          <w:sz w:val="24"/>
          <w:szCs w:val="24"/>
        </w:rPr>
      </w:pPr>
    </w:p>
    <w:p w:rsidR="005F507E" w:rsidRPr="00413B7E" w:rsidRDefault="005F507E" w:rsidP="006A199E">
      <w:pPr>
        <w:widowControl w:val="0"/>
        <w:tabs>
          <w:tab w:val="left" w:pos="993"/>
        </w:tabs>
        <w:autoSpaceDE w:val="0"/>
        <w:autoSpaceDN w:val="0"/>
        <w:adjustRightInd w:val="0"/>
        <w:spacing w:after="0" w:line="240" w:lineRule="auto"/>
        <w:ind w:firstLine="567"/>
        <w:contextualSpacing/>
        <w:jc w:val="both"/>
        <w:rPr>
          <w:rFonts w:cstheme="minorHAnsi"/>
          <w:sz w:val="24"/>
          <w:szCs w:val="24"/>
        </w:rPr>
      </w:pPr>
    </w:p>
    <w:p w:rsidR="002766AB" w:rsidRPr="00413B7E" w:rsidRDefault="002766AB" w:rsidP="00157C07">
      <w:pPr>
        <w:pStyle w:val="a9"/>
        <w:numPr>
          <w:ilvl w:val="0"/>
          <w:numId w:val="6"/>
        </w:numPr>
        <w:tabs>
          <w:tab w:val="left" w:pos="993"/>
          <w:tab w:val="left" w:pos="1260"/>
        </w:tabs>
        <w:ind w:left="0" w:firstLine="567"/>
        <w:jc w:val="center"/>
        <w:rPr>
          <w:rFonts w:asciiTheme="minorHAnsi" w:hAnsiTheme="minorHAnsi" w:cstheme="minorHAnsi"/>
          <w:b/>
        </w:rPr>
      </w:pPr>
      <w:r w:rsidRPr="00413B7E">
        <w:rPr>
          <w:rFonts w:asciiTheme="minorHAnsi" w:hAnsiTheme="minorHAnsi" w:cstheme="minorHAnsi"/>
          <w:b/>
        </w:rPr>
        <w:lastRenderedPageBreak/>
        <w:t>Адреса и банковские реквизиты Сторон</w:t>
      </w:r>
    </w:p>
    <w:tbl>
      <w:tblPr>
        <w:tblpPr w:leftFromText="180" w:rightFromText="180" w:vertAnchor="text" w:tblpX="85" w:tblpY="24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815"/>
        <w:gridCol w:w="4507"/>
      </w:tblGrid>
      <w:tr w:rsidR="005B40AB" w:rsidRPr="00954C62" w:rsidTr="00B27D55">
        <w:trPr>
          <w:trHeight w:val="1795"/>
        </w:trPr>
        <w:tc>
          <w:tcPr>
            <w:tcW w:w="4815" w:type="dxa"/>
          </w:tcPr>
          <w:p w:rsidR="007C7C34" w:rsidRPr="00E9574F" w:rsidRDefault="00D83118" w:rsidP="007C7C34">
            <w:pPr>
              <w:tabs>
                <w:tab w:val="left" w:pos="4038"/>
              </w:tabs>
              <w:contextualSpacing/>
              <w:rPr>
                <w:rFonts w:eastAsia="Calibri"/>
                <w:b/>
                <w:bCs/>
                <w:sz w:val="20"/>
                <w:szCs w:val="20"/>
              </w:rPr>
            </w:pPr>
            <w:r>
              <w:rPr>
                <w:rFonts w:eastAsia="Calibri"/>
                <w:b/>
                <w:bCs/>
                <w:sz w:val="20"/>
                <w:szCs w:val="20"/>
              </w:rPr>
              <w:t>ПОКУПАТЕЛЬ</w:t>
            </w:r>
            <w:r w:rsidR="007C7C34" w:rsidRPr="00E9574F">
              <w:rPr>
                <w:rFonts w:eastAsia="Calibri"/>
                <w:b/>
                <w:bCs/>
                <w:sz w:val="20"/>
                <w:szCs w:val="20"/>
              </w:rPr>
              <w:t>: АО «ПОЧТА РОССИИ»</w:t>
            </w:r>
          </w:p>
          <w:p w:rsidR="007A0F04" w:rsidRPr="007A0F04" w:rsidRDefault="007A0F04" w:rsidP="007A0F04">
            <w:pPr>
              <w:contextualSpacing/>
              <w:rPr>
                <w:sz w:val="24"/>
                <w:szCs w:val="24"/>
              </w:rPr>
            </w:pPr>
            <w:r w:rsidRPr="007A0F04">
              <w:rPr>
                <w:sz w:val="24"/>
                <w:szCs w:val="24"/>
              </w:rPr>
              <w:t>Юридический адрес</w:t>
            </w:r>
          </w:p>
          <w:p w:rsidR="007A0F04" w:rsidRPr="007A0F04" w:rsidRDefault="007A0F04" w:rsidP="007A0F04">
            <w:pPr>
              <w:contextualSpacing/>
              <w:rPr>
                <w:sz w:val="24"/>
                <w:szCs w:val="24"/>
              </w:rPr>
            </w:pPr>
            <w:r w:rsidRPr="007A0F04">
              <w:rPr>
                <w:sz w:val="24"/>
                <w:szCs w:val="24"/>
              </w:rPr>
              <w:t xml:space="preserve">125252, г. Москва, вн. тер. г. муниципальный </w:t>
            </w:r>
          </w:p>
          <w:p w:rsidR="007A0F04" w:rsidRPr="007A0F04" w:rsidRDefault="007A0F04" w:rsidP="007A0F04">
            <w:pPr>
              <w:contextualSpacing/>
              <w:rPr>
                <w:sz w:val="24"/>
                <w:szCs w:val="24"/>
              </w:rPr>
            </w:pPr>
            <w:r w:rsidRPr="007A0F04">
              <w:rPr>
                <w:sz w:val="24"/>
                <w:szCs w:val="24"/>
              </w:rPr>
              <w:t>округ Хорошевский, ул. З-я Песчаная, д. 2А</w:t>
            </w:r>
          </w:p>
          <w:p w:rsidR="007A0F04" w:rsidRPr="007A0F04" w:rsidRDefault="007A0F04" w:rsidP="007A0F04">
            <w:pPr>
              <w:contextualSpacing/>
              <w:rPr>
                <w:sz w:val="24"/>
                <w:szCs w:val="24"/>
              </w:rPr>
            </w:pPr>
            <w:r w:rsidRPr="007A0F04">
              <w:rPr>
                <w:sz w:val="24"/>
                <w:szCs w:val="24"/>
              </w:rPr>
              <w:t>ИНН 7724490000</w:t>
            </w:r>
          </w:p>
          <w:p w:rsidR="007A0F04" w:rsidRPr="007A0F04" w:rsidRDefault="007A0F04" w:rsidP="007A0F04">
            <w:pPr>
              <w:contextualSpacing/>
              <w:rPr>
                <w:sz w:val="24"/>
                <w:szCs w:val="24"/>
              </w:rPr>
            </w:pPr>
            <w:r w:rsidRPr="007A0F04">
              <w:rPr>
                <w:sz w:val="24"/>
                <w:szCs w:val="24"/>
              </w:rPr>
              <w:t>ОГРН 1197746000000</w:t>
            </w:r>
          </w:p>
          <w:p w:rsidR="007A0F04" w:rsidRPr="007A0F04" w:rsidRDefault="007A0F04" w:rsidP="007A0F04">
            <w:pPr>
              <w:contextualSpacing/>
              <w:rPr>
                <w:sz w:val="24"/>
                <w:szCs w:val="24"/>
              </w:rPr>
            </w:pPr>
            <w:r w:rsidRPr="007A0F04">
              <w:rPr>
                <w:sz w:val="24"/>
                <w:szCs w:val="24"/>
              </w:rPr>
              <w:t>КПП 771401001</w:t>
            </w:r>
          </w:p>
          <w:p w:rsidR="007A0F04" w:rsidRPr="007A0F04" w:rsidRDefault="007A0F04" w:rsidP="007A0F04">
            <w:pPr>
              <w:contextualSpacing/>
              <w:rPr>
                <w:sz w:val="24"/>
                <w:szCs w:val="24"/>
              </w:rPr>
            </w:pPr>
            <w:r w:rsidRPr="007A0F04">
              <w:rPr>
                <w:sz w:val="24"/>
                <w:szCs w:val="24"/>
              </w:rPr>
              <w:t>ОКПО 41587589</w:t>
            </w:r>
          </w:p>
          <w:p w:rsidR="007A0F04" w:rsidRPr="007A0F04" w:rsidRDefault="007A0F04" w:rsidP="007A0F04">
            <w:pPr>
              <w:contextualSpacing/>
              <w:rPr>
                <w:sz w:val="24"/>
                <w:szCs w:val="24"/>
              </w:rPr>
            </w:pPr>
            <w:r w:rsidRPr="007A0F04">
              <w:rPr>
                <w:sz w:val="24"/>
                <w:szCs w:val="24"/>
              </w:rPr>
              <w:t>Управление федеральной почтовой связи Ярославской области</w:t>
            </w:r>
          </w:p>
          <w:p w:rsidR="007A0F04" w:rsidRPr="007A0F04" w:rsidRDefault="007A0F04" w:rsidP="007A0F04">
            <w:pPr>
              <w:contextualSpacing/>
              <w:rPr>
                <w:sz w:val="24"/>
                <w:szCs w:val="24"/>
              </w:rPr>
            </w:pPr>
            <w:r w:rsidRPr="007A0F04">
              <w:rPr>
                <w:sz w:val="24"/>
                <w:szCs w:val="24"/>
              </w:rPr>
              <w:t>УФПС Ярославской области</w:t>
            </w:r>
          </w:p>
          <w:p w:rsidR="007A0F04" w:rsidRPr="007A0F04" w:rsidRDefault="007A0F04" w:rsidP="007A0F04">
            <w:pPr>
              <w:contextualSpacing/>
              <w:rPr>
                <w:sz w:val="24"/>
                <w:szCs w:val="24"/>
              </w:rPr>
            </w:pPr>
            <w:r w:rsidRPr="007A0F04">
              <w:rPr>
                <w:sz w:val="24"/>
                <w:szCs w:val="24"/>
              </w:rPr>
              <w:t>Адрес местонахождения</w:t>
            </w:r>
          </w:p>
          <w:p w:rsidR="007A0F04" w:rsidRPr="007A0F04" w:rsidRDefault="007A0F04" w:rsidP="007A0F04">
            <w:pPr>
              <w:contextualSpacing/>
              <w:rPr>
                <w:sz w:val="24"/>
                <w:szCs w:val="24"/>
              </w:rPr>
            </w:pPr>
            <w:r w:rsidRPr="007A0F04">
              <w:rPr>
                <w:sz w:val="24"/>
                <w:szCs w:val="24"/>
              </w:rPr>
              <w:t>150003, г. Ярославль, ул. Советская, 34а</w:t>
            </w:r>
          </w:p>
          <w:p w:rsidR="007A0F04" w:rsidRPr="007A0F04" w:rsidRDefault="007A0F04" w:rsidP="007A0F04">
            <w:pPr>
              <w:contextualSpacing/>
              <w:rPr>
                <w:sz w:val="24"/>
                <w:szCs w:val="24"/>
              </w:rPr>
            </w:pPr>
            <w:r w:rsidRPr="007A0F04">
              <w:rPr>
                <w:sz w:val="24"/>
                <w:szCs w:val="24"/>
              </w:rPr>
              <w:t>Почтовый адрес</w:t>
            </w:r>
          </w:p>
          <w:p w:rsidR="007A0F04" w:rsidRPr="007A0F04" w:rsidRDefault="007A0F04" w:rsidP="007A0F04">
            <w:pPr>
              <w:contextualSpacing/>
              <w:rPr>
                <w:sz w:val="24"/>
                <w:szCs w:val="24"/>
              </w:rPr>
            </w:pPr>
            <w:r w:rsidRPr="007A0F04">
              <w:rPr>
                <w:sz w:val="24"/>
                <w:szCs w:val="24"/>
              </w:rPr>
              <w:t>150003, г. Ярославль, ул. Советская, 34а</w:t>
            </w:r>
          </w:p>
          <w:p w:rsidR="007A0F04" w:rsidRPr="007A0F04" w:rsidRDefault="007A0F04" w:rsidP="007A0F04">
            <w:pPr>
              <w:contextualSpacing/>
              <w:rPr>
                <w:sz w:val="24"/>
                <w:szCs w:val="24"/>
              </w:rPr>
            </w:pPr>
            <w:r w:rsidRPr="007A0F04">
              <w:rPr>
                <w:sz w:val="24"/>
                <w:szCs w:val="24"/>
              </w:rPr>
              <w:t>ИНН</w:t>
            </w:r>
            <w:r w:rsidR="002452AC">
              <w:rPr>
                <w:sz w:val="24"/>
                <w:szCs w:val="24"/>
              </w:rPr>
              <w:t xml:space="preserve"> </w:t>
            </w:r>
            <w:r w:rsidRPr="007A0F04">
              <w:rPr>
                <w:sz w:val="24"/>
                <w:szCs w:val="24"/>
              </w:rPr>
              <w:t>7724490000</w:t>
            </w:r>
          </w:p>
          <w:p w:rsidR="007A0F04" w:rsidRPr="007A0F04" w:rsidRDefault="007A0F04" w:rsidP="007A0F04">
            <w:pPr>
              <w:contextualSpacing/>
              <w:rPr>
                <w:sz w:val="24"/>
                <w:szCs w:val="24"/>
              </w:rPr>
            </w:pPr>
            <w:r w:rsidRPr="007A0F04">
              <w:rPr>
                <w:sz w:val="24"/>
                <w:szCs w:val="24"/>
              </w:rPr>
              <w:t>КПП</w:t>
            </w:r>
            <w:r w:rsidR="002452AC">
              <w:rPr>
                <w:sz w:val="24"/>
                <w:szCs w:val="24"/>
              </w:rPr>
              <w:t xml:space="preserve"> </w:t>
            </w:r>
            <w:r w:rsidRPr="007A0F04">
              <w:rPr>
                <w:sz w:val="24"/>
                <w:szCs w:val="24"/>
              </w:rPr>
              <w:t>760443001</w:t>
            </w:r>
          </w:p>
          <w:p w:rsidR="007A0F04" w:rsidRPr="007A0F04" w:rsidRDefault="007A0F04" w:rsidP="007A0F04">
            <w:pPr>
              <w:contextualSpacing/>
              <w:rPr>
                <w:sz w:val="24"/>
                <w:szCs w:val="24"/>
              </w:rPr>
            </w:pPr>
            <w:r w:rsidRPr="007A0F04">
              <w:rPr>
                <w:sz w:val="24"/>
                <w:szCs w:val="24"/>
              </w:rPr>
              <w:t>Номер расчётного счёта</w:t>
            </w:r>
          </w:p>
          <w:p w:rsidR="007A0F04" w:rsidRPr="007A0F04" w:rsidRDefault="007A0F04" w:rsidP="007A0F04">
            <w:pPr>
              <w:contextualSpacing/>
              <w:rPr>
                <w:sz w:val="24"/>
                <w:szCs w:val="24"/>
              </w:rPr>
            </w:pPr>
            <w:r w:rsidRPr="007A0F04">
              <w:rPr>
                <w:sz w:val="24"/>
                <w:szCs w:val="24"/>
              </w:rPr>
              <w:t>40502810916250002971</w:t>
            </w:r>
          </w:p>
          <w:p w:rsidR="007A0F04" w:rsidRPr="007A0F04" w:rsidRDefault="007A0F04" w:rsidP="007A0F04">
            <w:pPr>
              <w:contextualSpacing/>
              <w:rPr>
                <w:sz w:val="24"/>
                <w:szCs w:val="24"/>
              </w:rPr>
            </w:pPr>
            <w:r w:rsidRPr="007A0F04">
              <w:rPr>
                <w:sz w:val="24"/>
                <w:szCs w:val="24"/>
              </w:rPr>
              <w:t>Наименование Банка</w:t>
            </w:r>
          </w:p>
          <w:p w:rsidR="007A0F04" w:rsidRPr="007A0F04" w:rsidRDefault="007A0F04" w:rsidP="007A0F04">
            <w:pPr>
              <w:contextualSpacing/>
              <w:rPr>
                <w:sz w:val="24"/>
                <w:szCs w:val="24"/>
              </w:rPr>
            </w:pPr>
            <w:r w:rsidRPr="007A0F04">
              <w:rPr>
                <w:sz w:val="24"/>
                <w:szCs w:val="24"/>
              </w:rPr>
              <w:t>Филиал Банка ВТБ (ПАО) в г. Воронеже, г. Воронеж</w:t>
            </w:r>
          </w:p>
          <w:p w:rsidR="007A0F04" w:rsidRPr="007A0F04" w:rsidRDefault="007A0F04" w:rsidP="007A0F04">
            <w:pPr>
              <w:contextualSpacing/>
              <w:rPr>
                <w:sz w:val="24"/>
                <w:szCs w:val="24"/>
              </w:rPr>
            </w:pPr>
            <w:r w:rsidRPr="007A0F04">
              <w:rPr>
                <w:sz w:val="24"/>
                <w:szCs w:val="24"/>
              </w:rPr>
              <w:t>БИК</w:t>
            </w:r>
            <w:r w:rsidR="00D35A70">
              <w:rPr>
                <w:sz w:val="24"/>
                <w:szCs w:val="24"/>
              </w:rPr>
              <w:t xml:space="preserve"> </w:t>
            </w:r>
            <w:r w:rsidRPr="007A0F04">
              <w:rPr>
                <w:sz w:val="24"/>
                <w:szCs w:val="24"/>
              </w:rPr>
              <w:t>042007835</w:t>
            </w:r>
          </w:p>
          <w:p w:rsidR="007A0F04" w:rsidRPr="007A0F04" w:rsidRDefault="007A0F04" w:rsidP="007A0F04">
            <w:pPr>
              <w:contextualSpacing/>
              <w:rPr>
                <w:sz w:val="24"/>
                <w:szCs w:val="24"/>
              </w:rPr>
            </w:pPr>
            <w:r w:rsidRPr="007A0F04">
              <w:rPr>
                <w:sz w:val="24"/>
                <w:szCs w:val="24"/>
              </w:rPr>
              <w:t>Номер корреспондентского счёта</w:t>
            </w:r>
          </w:p>
          <w:p w:rsidR="007A0F04" w:rsidRPr="007A0F04" w:rsidRDefault="007A0F04" w:rsidP="007A0F04">
            <w:pPr>
              <w:contextualSpacing/>
              <w:rPr>
                <w:sz w:val="24"/>
                <w:szCs w:val="24"/>
              </w:rPr>
            </w:pPr>
            <w:r w:rsidRPr="007A0F04">
              <w:rPr>
                <w:sz w:val="24"/>
                <w:szCs w:val="24"/>
              </w:rPr>
              <w:t>30101810100000000835</w:t>
            </w:r>
          </w:p>
          <w:p w:rsidR="007A0F04" w:rsidRPr="007A0F04" w:rsidRDefault="007A0F04" w:rsidP="007A0F04">
            <w:pPr>
              <w:contextualSpacing/>
              <w:rPr>
                <w:sz w:val="24"/>
                <w:szCs w:val="24"/>
              </w:rPr>
            </w:pPr>
            <w:r w:rsidRPr="007A0F04">
              <w:rPr>
                <w:sz w:val="24"/>
                <w:szCs w:val="24"/>
              </w:rPr>
              <w:t>E-mail: Office-R76@russianpost.ru</w:t>
            </w:r>
          </w:p>
          <w:p w:rsidR="007A0F04" w:rsidRPr="007A0F04" w:rsidRDefault="008B732E" w:rsidP="007A0F04">
            <w:pPr>
              <w:contextualSpacing/>
              <w:rPr>
                <w:sz w:val="24"/>
                <w:szCs w:val="24"/>
              </w:rPr>
            </w:pPr>
            <w:r>
              <w:rPr>
                <w:sz w:val="24"/>
                <w:szCs w:val="24"/>
              </w:rPr>
              <w:t>Тел.:+7(4852)500-687, 2080</w:t>
            </w:r>
          </w:p>
          <w:p w:rsidR="007A0F04" w:rsidRPr="007A0F04" w:rsidRDefault="007A0F04" w:rsidP="007A0F04">
            <w:pPr>
              <w:widowControl w:val="0"/>
              <w:tabs>
                <w:tab w:val="left" w:pos="4860"/>
              </w:tabs>
              <w:suppressAutoHyphens/>
              <w:autoSpaceDE w:val="0"/>
              <w:snapToGrid w:val="0"/>
              <w:spacing w:after="0" w:line="240" w:lineRule="auto"/>
              <w:contextualSpacing/>
              <w:rPr>
                <w:rFonts w:ascii="Times New Roman" w:eastAsia="Times New Roman" w:hAnsi="Times New Roman" w:cs="Times New Roman"/>
                <w:b/>
                <w:sz w:val="20"/>
                <w:szCs w:val="20"/>
                <w:lang w:eastAsia="ar-SA"/>
              </w:rPr>
            </w:pPr>
          </w:p>
          <w:p w:rsidR="007A0F04" w:rsidRPr="007A0F04" w:rsidRDefault="007A0F04" w:rsidP="007A0F04">
            <w:pPr>
              <w:widowControl w:val="0"/>
              <w:tabs>
                <w:tab w:val="left" w:pos="4860"/>
              </w:tabs>
              <w:suppressAutoHyphens/>
              <w:autoSpaceDE w:val="0"/>
              <w:snapToGrid w:val="0"/>
              <w:spacing w:after="0" w:line="240" w:lineRule="auto"/>
              <w:contextualSpacing/>
              <w:rPr>
                <w:rFonts w:ascii="Times New Roman" w:eastAsia="Times New Roman" w:hAnsi="Times New Roman" w:cs="Times New Roman"/>
                <w:b/>
                <w:sz w:val="20"/>
                <w:szCs w:val="20"/>
                <w:lang w:eastAsia="ar-SA"/>
              </w:rPr>
            </w:pPr>
          </w:p>
          <w:p w:rsidR="00CC07EA" w:rsidRPr="00194D74" w:rsidRDefault="00CC07EA" w:rsidP="00CC07EA">
            <w:pPr>
              <w:contextualSpacing/>
              <w:rPr>
                <w:b/>
                <w:bCs/>
                <w:sz w:val="24"/>
                <w:szCs w:val="24"/>
              </w:rPr>
            </w:pPr>
          </w:p>
          <w:p w:rsidR="00C77EF9" w:rsidRPr="00C77EF9" w:rsidRDefault="007A0F04" w:rsidP="00C77EF9">
            <w:pPr>
              <w:contextualSpacing/>
              <w:rPr>
                <w:sz w:val="24"/>
                <w:szCs w:val="24"/>
              </w:rPr>
            </w:pPr>
            <w:r>
              <w:rPr>
                <w:sz w:val="24"/>
                <w:szCs w:val="24"/>
              </w:rPr>
              <w:t>Директор</w:t>
            </w:r>
            <w:r w:rsidR="00CE18B2">
              <w:rPr>
                <w:sz w:val="24"/>
                <w:szCs w:val="24"/>
              </w:rPr>
              <w:t xml:space="preserve"> </w:t>
            </w:r>
            <w:r w:rsidR="00C77EF9" w:rsidRPr="00C77EF9">
              <w:rPr>
                <w:sz w:val="24"/>
                <w:szCs w:val="24"/>
              </w:rPr>
              <w:t xml:space="preserve"> УФПС </w:t>
            </w:r>
            <w:r>
              <w:rPr>
                <w:sz w:val="24"/>
                <w:szCs w:val="24"/>
              </w:rPr>
              <w:t>Ярославской</w:t>
            </w:r>
            <w:r w:rsidR="00EE59BC">
              <w:rPr>
                <w:sz w:val="24"/>
                <w:szCs w:val="24"/>
              </w:rPr>
              <w:t xml:space="preserve"> </w:t>
            </w:r>
            <w:r w:rsidR="00C77EF9" w:rsidRPr="00C77EF9">
              <w:rPr>
                <w:sz w:val="24"/>
                <w:szCs w:val="24"/>
              </w:rPr>
              <w:t>области</w:t>
            </w:r>
          </w:p>
          <w:p w:rsidR="00C77EF9" w:rsidRPr="00C77EF9" w:rsidRDefault="00C77EF9" w:rsidP="00C77EF9">
            <w:pPr>
              <w:contextualSpacing/>
              <w:rPr>
                <w:sz w:val="24"/>
                <w:szCs w:val="24"/>
              </w:rPr>
            </w:pPr>
            <w:r w:rsidRPr="00C77EF9">
              <w:rPr>
                <w:sz w:val="24"/>
                <w:szCs w:val="24"/>
              </w:rPr>
              <w:t xml:space="preserve"> </w:t>
            </w:r>
          </w:p>
          <w:p w:rsidR="00C77EF9" w:rsidRPr="00C77EF9" w:rsidRDefault="00C77EF9" w:rsidP="00C77EF9">
            <w:pPr>
              <w:contextualSpacing/>
              <w:rPr>
                <w:sz w:val="24"/>
                <w:szCs w:val="24"/>
              </w:rPr>
            </w:pPr>
            <w:r w:rsidRPr="00C77EF9">
              <w:rPr>
                <w:sz w:val="24"/>
                <w:szCs w:val="24"/>
              </w:rPr>
              <w:t>___________________ /</w:t>
            </w:r>
            <w:r w:rsidR="007A0F04" w:rsidRPr="007A0F04">
              <w:rPr>
                <w:sz w:val="24"/>
                <w:szCs w:val="24"/>
              </w:rPr>
              <w:t>Покладова Ю.А.</w:t>
            </w:r>
            <w:r w:rsidRPr="00C77EF9">
              <w:rPr>
                <w:sz w:val="24"/>
                <w:szCs w:val="24"/>
              </w:rPr>
              <w:t>/</w:t>
            </w:r>
          </w:p>
          <w:p w:rsidR="004F6BF8" w:rsidRPr="004F6BF8" w:rsidRDefault="004F6BF8" w:rsidP="004F6BF8">
            <w:pPr>
              <w:contextualSpacing/>
              <w:rPr>
                <w:sz w:val="24"/>
                <w:szCs w:val="24"/>
              </w:rPr>
            </w:pPr>
          </w:p>
          <w:p w:rsidR="005B40AB" w:rsidRPr="00954C62" w:rsidRDefault="007C7C34" w:rsidP="007C7C34">
            <w:pPr>
              <w:shd w:val="clear" w:color="auto" w:fill="F3F4F5" w:themeFill="background1"/>
              <w:ind w:right="-2"/>
              <w:contextualSpacing/>
              <w:rPr>
                <w:rFonts w:eastAsia="Calibri"/>
                <w:bCs/>
              </w:rPr>
            </w:pPr>
            <w:r w:rsidRPr="00FE5175">
              <w:rPr>
                <w:sz w:val="24"/>
                <w:szCs w:val="24"/>
              </w:rPr>
              <w:t>Подписано с применением ЭЦП</w:t>
            </w:r>
          </w:p>
        </w:tc>
        <w:tc>
          <w:tcPr>
            <w:tcW w:w="4507" w:type="dxa"/>
          </w:tcPr>
          <w:p w:rsidR="005B40AB" w:rsidRPr="00954C62" w:rsidRDefault="00FE7AA3" w:rsidP="00B27D55">
            <w:pPr>
              <w:shd w:val="clear" w:color="auto" w:fill="F3F4F5" w:themeFill="background1"/>
              <w:tabs>
                <w:tab w:val="left" w:pos="3516"/>
              </w:tabs>
              <w:contextualSpacing/>
            </w:pPr>
            <w:r>
              <w:rPr>
                <w:b/>
                <w:caps/>
              </w:rPr>
              <w:t>ПОСТАВЩИК</w:t>
            </w:r>
            <w:r w:rsidR="005B40AB" w:rsidRPr="00954C62">
              <w:rPr>
                <w:b/>
                <w:caps/>
              </w:rPr>
              <w:t>:</w:t>
            </w:r>
          </w:p>
          <w:p w:rsidR="005B40AB" w:rsidRPr="00954C62" w:rsidRDefault="005B40AB" w:rsidP="00B27D55">
            <w:pPr>
              <w:shd w:val="clear" w:color="auto" w:fill="F3F4F5" w:themeFill="background1"/>
              <w:tabs>
                <w:tab w:val="left" w:pos="3516"/>
              </w:tabs>
              <w:contextualSpacing/>
            </w:pPr>
          </w:p>
          <w:p w:rsidR="005B40AB" w:rsidRPr="00954C62" w:rsidRDefault="005B40AB" w:rsidP="00B27D55">
            <w:pPr>
              <w:shd w:val="clear" w:color="auto" w:fill="F3F4F5" w:themeFill="background1"/>
              <w:tabs>
                <w:tab w:val="left" w:pos="3516"/>
              </w:tabs>
              <w:contextualSpacing/>
            </w:pPr>
          </w:p>
          <w:p w:rsidR="005B40AB" w:rsidRPr="00954C62" w:rsidRDefault="005B40AB" w:rsidP="00B27D55">
            <w:pPr>
              <w:shd w:val="clear" w:color="auto" w:fill="F3F4F5" w:themeFill="background1"/>
              <w:tabs>
                <w:tab w:val="left" w:pos="3516"/>
              </w:tabs>
              <w:contextualSpacing/>
            </w:pPr>
          </w:p>
          <w:p w:rsidR="005B40AB" w:rsidRPr="00954C62" w:rsidRDefault="005B40AB" w:rsidP="00B27D55">
            <w:pPr>
              <w:shd w:val="clear" w:color="auto" w:fill="F3F4F5" w:themeFill="background1"/>
              <w:tabs>
                <w:tab w:val="left" w:pos="3516"/>
              </w:tabs>
              <w:contextualSpacing/>
            </w:pPr>
          </w:p>
          <w:p w:rsidR="005B40AB" w:rsidRPr="00954C62" w:rsidRDefault="005B40AB" w:rsidP="00B27D55">
            <w:pPr>
              <w:shd w:val="clear" w:color="auto" w:fill="F3F4F5" w:themeFill="background1"/>
              <w:tabs>
                <w:tab w:val="left" w:pos="3516"/>
              </w:tabs>
              <w:contextualSpacing/>
            </w:pPr>
          </w:p>
          <w:p w:rsidR="005B40AB" w:rsidRPr="00954C62" w:rsidRDefault="005B40AB" w:rsidP="00B27D55">
            <w:pPr>
              <w:shd w:val="clear" w:color="auto" w:fill="F3F4F5" w:themeFill="background1"/>
              <w:tabs>
                <w:tab w:val="left" w:pos="3516"/>
              </w:tabs>
              <w:contextualSpacing/>
            </w:pPr>
          </w:p>
          <w:p w:rsidR="005B40AB" w:rsidRPr="00954C62" w:rsidRDefault="005B40AB" w:rsidP="00B27D55">
            <w:pPr>
              <w:shd w:val="clear" w:color="auto" w:fill="F3F4F5" w:themeFill="background1"/>
              <w:tabs>
                <w:tab w:val="left" w:pos="3516"/>
              </w:tabs>
              <w:contextualSpacing/>
            </w:pPr>
          </w:p>
          <w:p w:rsidR="005B40AB" w:rsidRPr="00954C62" w:rsidRDefault="005B40AB" w:rsidP="00B27D55">
            <w:pPr>
              <w:shd w:val="clear" w:color="auto" w:fill="F3F4F5" w:themeFill="background1"/>
              <w:tabs>
                <w:tab w:val="left" w:pos="3516"/>
              </w:tabs>
              <w:contextualSpacing/>
            </w:pPr>
          </w:p>
          <w:p w:rsidR="005B40AB" w:rsidRPr="00954C62" w:rsidRDefault="005B40AB" w:rsidP="00B27D55">
            <w:pPr>
              <w:shd w:val="clear" w:color="auto" w:fill="F3F4F5" w:themeFill="background1"/>
              <w:tabs>
                <w:tab w:val="left" w:pos="3516"/>
              </w:tabs>
              <w:contextualSpacing/>
            </w:pPr>
          </w:p>
          <w:p w:rsidR="005B40AB" w:rsidRPr="00954C62" w:rsidRDefault="005B40AB" w:rsidP="00B27D55">
            <w:pPr>
              <w:shd w:val="clear" w:color="auto" w:fill="F3F4F5" w:themeFill="background1"/>
              <w:tabs>
                <w:tab w:val="left" w:pos="3516"/>
              </w:tabs>
              <w:contextualSpacing/>
            </w:pPr>
          </w:p>
          <w:p w:rsidR="005B40AB" w:rsidRPr="00954C62" w:rsidRDefault="005B40AB" w:rsidP="00B27D55">
            <w:pPr>
              <w:shd w:val="clear" w:color="auto" w:fill="F3F4F5" w:themeFill="background1"/>
              <w:tabs>
                <w:tab w:val="left" w:pos="3516"/>
              </w:tabs>
              <w:contextualSpacing/>
            </w:pPr>
          </w:p>
          <w:p w:rsidR="005B40AB" w:rsidRPr="00954C62" w:rsidRDefault="005B40AB" w:rsidP="00B27D55">
            <w:pPr>
              <w:shd w:val="clear" w:color="auto" w:fill="F3F4F5" w:themeFill="background1"/>
              <w:tabs>
                <w:tab w:val="left" w:pos="3516"/>
              </w:tabs>
              <w:contextualSpacing/>
            </w:pPr>
          </w:p>
          <w:p w:rsidR="005B40AB" w:rsidRPr="00954C62" w:rsidRDefault="005B40AB" w:rsidP="00B27D55">
            <w:pPr>
              <w:shd w:val="clear" w:color="auto" w:fill="F3F4F5" w:themeFill="background1"/>
              <w:tabs>
                <w:tab w:val="left" w:pos="3516"/>
              </w:tabs>
              <w:contextualSpacing/>
            </w:pPr>
          </w:p>
          <w:p w:rsidR="005B40AB" w:rsidRPr="00954C62" w:rsidRDefault="005B40AB" w:rsidP="00B27D55">
            <w:pPr>
              <w:shd w:val="clear" w:color="auto" w:fill="F3F4F5" w:themeFill="background1"/>
              <w:tabs>
                <w:tab w:val="left" w:pos="3516"/>
              </w:tabs>
              <w:contextualSpacing/>
            </w:pPr>
          </w:p>
          <w:p w:rsidR="005B40AB" w:rsidRPr="00954C62" w:rsidRDefault="005B40AB" w:rsidP="00B27D55">
            <w:pPr>
              <w:shd w:val="clear" w:color="auto" w:fill="F3F4F5" w:themeFill="background1"/>
              <w:tabs>
                <w:tab w:val="left" w:pos="3516"/>
              </w:tabs>
              <w:contextualSpacing/>
            </w:pPr>
          </w:p>
          <w:p w:rsidR="005B40AB" w:rsidRPr="00954C62" w:rsidRDefault="005B40AB" w:rsidP="00B27D55">
            <w:pPr>
              <w:shd w:val="clear" w:color="auto" w:fill="F3F4F5" w:themeFill="background1"/>
              <w:tabs>
                <w:tab w:val="left" w:pos="3516"/>
              </w:tabs>
              <w:contextualSpacing/>
            </w:pPr>
          </w:p>
          <w:p w:rsidR="005B40AB" w:rsidRPr="00954C62" w:rsidRDefault="005B40AB" w:rsidP="00B27D55">
            <w:pPr>
              <w:shd w:val="clear" w:color="auto" w:fill="F3F4F5" w:themeFill="background1"/>
              <w:tabs>
                <w:tab w:val="left" w:pos="3516"/>
              </w:tabs>
              <w:contextualSpacing/>
            </w:pPr>
          </w:p>
          <w:p w:rsidR="005B40AB" w:rsidRPr="00954C62" w:rsidRDefault="005B40AB" w:rsidP="00B27D55">
            <w:pPr>
              <w:shd w:val="clear" w:color="auto" w:fill="F3F4F5" w:themeFill="background1"/>
              <w:tabs>
                <w:tab w:val="left" w:pos="3516"/>
              </w:tabs>
              <w:contextualSpacing/>
            </w:pPr>
          </w:p>
          <w:p w:rsidR="005B40AB" w:rsidRDefault="005B40AB" w:rsidP="00B27D55">
            <w:pPr>
              <w:shd w:val="clear" w:color="auto" w:fill="F3F4F5" w:themeFill="background1"/>
              <w:tabs>
                <w:tab w:val="left" w:pos="3516"/>
              </w:tabs>
              <w:contextualSpacing/>
            </w:pPr>
          </w:p>
          <w:p w:rsidR="005B40AB" w:rsidRDefault="005B40AB" w:rsidP="00B27D55">
            <w:pPr>
              <w:shd w:val="clear" w:color="auto" w:fill="F3F4F5" w:themeFill="background1"/>
              <w:tabs>
                <w:tab w:val="left" w:pos="3516"/>
              </w:tabs>
              <w:contextualSpacing/>
            </w:pPr>
          </w:p>
          <w:p w:rsidR="00CC07EA" w:rsidRDefault="00CC07EA" w:rsidP="00B27D55">
            <w:pPr>
              <w:shd w:val="clear" w:color="auto" w:fill="F3F4F5" w:themeFill="background1"/>
              <w:tabs>
                <w:tab w:val="left" w:pos="3516"/>
              </w:tabs>
              <w:contextualSpacing/>
            </w:pPr>
          </w:p>
          <w:p w:rsidR="00CC07EA" w:rsidRDefault="00CC07EA" w:rsidP="00B27D55">
            <w:pPr>
              <w:shd w:val="clear" w:color="auto" w:fill="F3F4F5" w:themeFill="background1"/>
              <w:tabs>
                <w:tab w:val="left" w:pos="3516"/>
              </w:tabs>
              <w:contextualSpacing/>
            </w:pPr>
          </w:p>
          <w:p w:rsidR="00CC07EA" w:rsidRDefault="00CC07EA" w:rsidP="00B27D55">
            <w:pPr>
              <w:shd w:val="clear" w:color="auto" w:fill="F3F4F5" w:themeFill="background1"/>
              <w:tabs>
                <w:tab w:val="left" w:pos="3516"/>
              </w:tabs>
              <w:contextualSpacing/>
            </w:pPr>
          </w:p>
          <w:p w:rsidR="00CC07EA" w:rsidRDefault="00CC07EA" w:rsidP="00B27D55">
            <w:pPr>
              <w:shd w:val="clear" w:color="auto" w:fill="F3F4F5" w:themeFill="background1"/>
              <w:tabs>
                <w:tab w:val="left" w:pos="3516"/>
              </w:tabs>
              <w:contextualSpacing/>
            </w:pPr>
          </w:p>
          <w:p w:rsidR="00CC07EA" w:rsidRDefault="00CC07EA" w:rsidP="00B27D55">
            <w:pPr>
              <w:shd w:val="clear" w:color="auto" w:fill="F3F4F5" w:themeFill="background1"/>
              <w:tabs>
                <w:tab w:val="left" w:pos="3516"/>
              </w:tabs>
              <w:contextualSpacing/>
            </w:pPr>
          </w:p>
          <w:p w:rsidR="00CC07EA" w:rsidRDefault="00CC07EA" w:rsidP="00B27D55">
            <w:pPr>
              <w:shd w:val="clear" w:color="auto" w:fill="F3F4F5" w:themeFill="background1"/>
              <w:tabs>
                <w:tab w:val="left" w:pos="3516"/>
              </w:tabs>
              <w:contextualSpacing/>
            </w:pPr>
          </w:p>
          <w:p w:rsidR="005B40AB" w:rsidRDefault="005B40AB" w:rsidP="00B27D55">
            <w:pPr>
              <w:shd w:val="clear" w:color="auto" w:fill="F3F4F5" w:themeFill="background1"/>
              <w:tabs>
                <w:tab w:val="left" w:pos="3516"/>
              </w:tabs>
              <w:contextualSpacing/>
            </w:pPr>
          </w:p>
          <w:p w:rsidR="00B27D55" w:rsidRPr="00954C62" w:rsidRDefault="00B27D55" w:rsidP="00B27D55">
            <w:pPr>
              <w:shd w:val="clear" w:color="auto" w:fill="F3F4F5" w:themeFill="background1"/>
              <w:tabs>
                <w:tab w:val="left" w:pos="709"/>
                <w:tab w:val="left" w:pos="1530"/>
                <w:tab w:val="left" w:pos="8760"/>
              </w:tabs>
              <w:contextualSpacing/>
              <w:rPr>
                <w:rFonts w:eastAsia="Calibri"/>
                <w:bCs/>
              </w:rPr>
            </w:pPr>
            <w:r>
              <w:rPr>
                <w:rFonts w:eastAsia="Calibri"/>
                <w:bCs/>
              </w:rPr>
              <w:t>_______________</w:t>
            </w:r>
          </w:p>
          <w:p w:rsidR="00B27D55" w:rsidRPr="00954C62" w:rsidRDefault="00B27D55" w:rsidP="00B27D55">
            <w:pPr>
              <w:shd w:val="clear" w:color="auto" w:fill="F3F4F5" w:themeFill="background1"/>
              <w:tabs>
                <w:tab w:val="left" w:pos="4038"/>
              </w:tabs>
              <w:contextualSpacing/>
              <w:rPr>
                <w:rFonts w:eastAsia="Calibri"/>
                <w:bCs/>
              </w:rPr>
            </w:pPr>
            <w:r>
              <w:rPr>
                <w:rFonts w:eastAsia="Calibri"/>
                <w:bCs/>
              </w:rPr>
              <w:t>_______________/____________</w:t>
            </w:r>
          </w:p>
          <w:p w:rsidR="005B40AB" w:rsidRPr="00954C62" w:rsidRDefault="005B40AB" w:rsidP="00B27D55">
            <w:pPr>
              <w:shd w:val="clear" w:color="auto" w:fill="F3F4F5" w:themeFill="background1"/>
              <w:tabs>
                <w:tab w:val="left" w:pos="3516"/>
              </w:tabs>
              <w:contextualSpacing/>
            </w:pPr>
            <w:r w:rsidRPr="00954C62">
              <w:rPr>
                <w:rFonts w:eastAsia="Calibri"/>
                <w:bCs/>
              </w:rPr>
              <w:t>подписано с применением ЭЦП</w:t>
            </w:r>
          </w:p>
        </w:tc>
      </w:tr>
    </w:tbl>
    <w:p w:rsidR="006A199E" w:rsidRPr="005F507E" w:rsidRDefault="006A199E" w:rsidP="006A199E">
      <w:pPr>
        <w:pStyle w:val="a9"/>
        <w:tabs>
          <w:tab w:val="left" w:pos="1260"/>
        </w:tabs>
        <w:ind w:left="357"/>
        <w:rPr>
          <w:rFonts w:asciiTheme="minorHAnsi" w:hAnsiTheme="minorHAnsi" w:cstheme="minorHAnsi"/>
        </w:rPr>
      </w:pPr>
    </w:p>
    <w:p w:rsidR="002766AB" w:rsidRPr="00413B7E" w:rsidRDefault="002766AB" w:rsidP="002766AB">
      <w:pPr>
        <w:rPr>
          <w:rFonts w:eastAsia="Calibri" w:cstheme="minorHAnsi"/>
          <w:sz w:val="24"/>
          <w:szCs w:val="24"/>
        </w:rPr>
      </w:pPr>
      <w:r w:rsidRPr="00413B7E">
        <w:rPr>
          <w:rFonts w:cstheme="minorHAnsi"/>
          <w:sz w:val="24"/>
          <w:szCs w:val="24"/>
        </w:rPr>
        <w:br w:type="page"/>
      </w:r>
    </w:p>
    <w:p w:rsidR="002766AB" w:rsidRPr="00413B7E" w:rsidRDefault="002766AB" w:rsidP="002766AB">
      <w:pPr>
        <w:spacing w:after="0" w:line="240" w:lineRule="auto"/>
        <w:rPr>
          <w:rFonts w:eastAsia="Calibri" w:cstheme="minorHAnsi"/>
          <w:sz w:val="24"/>
          <w:szCs w:val="24"/>
        </w:rPr>
        <w:sectPr w:rsidR="002766AB" w:rsidRPr="00413B7E" w:rsidSect="007B62C5">
          <w:headerReference w:type="default" r:id="rId13"/>
          <w:pgSz w:w="11906" w:h="16838"/>
          <w:pgMar w:top="851" w:right="567" w:bottom="567" w:left="1418" w:header="708" w:footer="708" w:gutter="0"/>
          <w:cols w:space="720"/>
          <w:titlePg/>
          <w:docGrid w:linePitch="299"/>
        </w:sectPr>
      </w:pPr>
    </w:p>
    <w:p w:rsidR="00997226" w:rsidRPr="00413B7E" w:rsidRDefault="002766AB" w:rsidP="00BC66C3">
      <w:pPr>
        <w:spacing w:after="0" w:line="240" w:lineRule="auto"/>
        <w:ind w:left="5103"/>
        <w:jc w:val="right"/>
        <w:rPr>
          <w:rFonts w:eastAsia="Calibri" w:cstheme="minorHAnsi"/>
          <w:sz w:val="24"/>
          <w:szCs w:val="24"/>
          <w:lang w:eastAsia="ru-RU"/>
        </w:rPr>
      </w:pPr>
      <w:r w:rsidRPr="00413B7E">
        <w:rPr>
          <w:rFonts w:eastAsia="Calibri" w:cstheme="minorHAnsi"/>
          <w:sz w:val="24"/>
          <w:szCs w:val="24"/>
          <w:lang w:eastAsia="ru-RU"/>
        </w:rPr>
        <w:lastRenderedPageBreak/>
        <w:t>Приложение №</w:t>
      </w:r>
      <w:r w:rsidR="00BC66C3" w:rsidRPr="00413B7E">
        <w:rPr>
          <w:rFonts w:eastAsia="Calibri" w:cstheme="minorHAnsi"/>
          <w:sz w:val="24"/>
          <w:szCs w:val="24"/>
          <w:lang w:eastAsia="ru-RU"/>
        </w:rPr>
        <w:t xml:space="preserve"> </w:t>
      </w:r>
      <w:r w:rsidRPr="00413B7E">
        <w:rPr>
          <w:rFonts w:eastAsia="Calibri" w:cstheme="minorHAnsi"/>
          <w:sz w:val="24"/>
          <w:szCs w:val="24"/>
          <w:lang w:eastAsia="ru-RU"/>
        </w:rPr>
        <w:t xml:space="preserve">1 </w:t>
      </w:r>
    </w:p>
    <w:p w:rsidR="00EE59BC" w:rsidRDefault="002766AB" w:rsidP="00A53650">
      <w:pPr>
        <w:spacing w:after="0" w:line="240" w:lineRule="auto"/>
        <w:ind w:firstLine="6096"/>
        <w:jc w:val="right"/>
        <w:rPr>
          <w:rFonts w:eastAsia="Calibri" w:cstheme="minorHAnsi"/>
          <w:sz w:val="24"/>
          <w:szCs w:val="24"/>
          <w:lang w:eastAsia="ar-SA"/>
        </w:rPr>
      </w:pPr>
      <w:r w:rsidRPr="00413B7E">
        <w:rPr>
          <w:rFonts w:eastAsia="Calibri" w:cstheme="minorHAnsi"/>
          <w:sz w:val="24"/>
          <w:szCs w:val="24"/>
          <w:lang w:eastAsia="ru-RU"/>
        </w:rPr>
        <w:t>к</w:t>
      </w:r>
      <w:r w:rsidR="00BC66C3" w:rsidRPr="00413B7E">
        <w:rPr>
          <w:rFonts w:eastAsia="Calibri" w:cstheme="minorHAnsi"/>
          <w:sz w:val="24"/>
          <w:szCs w:val="24"/>
          <w:lang w:eastAsia="ru-RU"/>
        </w:rPr>
        <w:t xml:space="preserve"> </w:t>
      </w:r>
      <w:r w:rsidR="00971B7B" w:rsidRPr="00413B7E">
        <w:rPr>
          <w:rFonts w:cstheme="minorHAnsi"/>
          <w:sz w:val="24"/>
          <w:szCs w:val="24"/>
        </w:rPr>
        <w:t>Договор</w:t>
      </w:r>
      <w:r w:rsidR="00971B7B" w:rsidRPr="00413B7E">
        <w:rPr>
          <w:rFonts w:eastAsia="Calibri" w:cstheme="minorHAnsi"/>
          <w:sz w:val="24"/>
          <w:szCs w:val="24"/>
        </w:rPr>
        <w:t xml:space="preserve">у </w:t>
      </w:r>
      <w:r w:rsidR="00A53650" w:rsidRPr="00413B7E">
        <w:rPr>
          <w:rFonts w:eastAsia="Calibri" w:cstheme="minorHAnsi"/>
          <w:sz w:val="24"/>
          <w:szCs w:val="24"/>
        </w:rPr>
        <w:t xml:space="preserve">на поставку запасных частей для ремонта и обслуживания автотранспортных средств для нужд УФПС </w:t>
      </w:r>
      <w:r w:rsidR="00DC388E">
        <w:rPr>
          <w:sz w:val="24"/>
          <w:szCs w:val="24"/>
        </w:rPr>
        <w:t xml:space="preserve">Ярославской </w:t>
      </w:r>
      <w:r w:rsidR="00A53650" w:rsidRPr="00413B7E">
        <w:rPr>
          <w:rFonts w:eastAsia="Calibri" w:cstheme="minorHAnsi"/>
          <w:sz w:val="24"/>
          <w:szCs w:val="24"/>
        </w:rPr>
        <w:t>области</w:t>
      </w:r>
      <w:r w:rsidR="00EE59BC" w:rsidRPr="00EE59BC">
        <w:rPr>
          <w:rFonts w:eastAsia="Calibri" w:cstheme="minorHAnsi"/>
          <w:sz w:val="24"/>
          <w:szCs w:val="24"/>
          <w:lang w:eastAsia="ar-SA"/>
        </w:rPr>
        <w:t xml:space="preserve"> </w:t>
      </w:r>
    </w:p>
    <w:p w:rsidR="00087281" w:rsidRPr="00413B7E" w:rsidRDefault="00EE59BC" w:rsidP="00A53650">
      <w:pPr>
        <w:spacing w:after="0" w:line="240" w:lineRule="auto"/>
        <w:ind w:firstLine="6096"/>
        <w:jc w:val="right"/>
        <w:rPr>
          <w:rFonts w:eastAsia="Calibri" w:cstheme="minorHAnsi"/>
          <w:sz w:val="24"/>
          <w:szCs w:val="24"/>
        </w:rPr>
      </w:pPr>
      <w:r w:rsidRPr="00DD24CE">
        <w:rPr>
          <w:rFonts w:eastAsia="Calibri" w:cstheme="minorHAnsi"/>
          <w:sz w:val="24"/>
          <w:szCs w:val="24"/>
          <w:lang w:eastAsia="ar-SA"/>
        </w:rPr>
        <w:t>АО «Почта России»</w:t>
      </w:r>
    </w:p>
    <w:p w:rsidR="002766AB" w:rsidRPr="00413B7E" w:rsidRDefault="00BF4A65" w:rsidP="00BF4A65">
      <w:pPr>
        <w:spacing w:after="0" w:line="240" w:lineRule="auto"/>
        <w:ind w:firstLine="6096"/>
        <w:rPr>
          <w:rFonts w:eastAsia="Calibri" w:cstheme="minorHAnsi"/>
          <w:sz w:val="24"/>
          <w:szCs w:val="24"/>
          <w:lang w:eastAsia="ru-RU"/>
        </w:rPr>
      </w:pPr>
      <w:r>
        <w:rPr>
          <w:rFonts w:eastAsia="Calibri" w:cstheme="minorHAnsi"/>
          <w:sz w:val="24"/>
          <w:szCs w:val="24"/>
          <w:lang w:eastAsia="ru-RU"/>
        </w:rPr>
        <w:t xml:space="preserve">    </w:t>
      </w:r>
      <w:r w:rsidR="002766AB" w:rsidRPr="00413B7E">
        <w:rPr>
          <w:rFonts w:eastAsia="Calibri" w:cstheme="minorHAnsi"/>
          <w:sz w:val="24"/>
          <w:szCs w:val="24"/>
          <w:lang w:eastAsia="ru-RU"/>
        </w:rPr>
        <w:t>от ________</w:t>
      </w:r>
      <w:r w:rsidR="00B801C4" w:rsidRPr="00413B7E">
        <w:rPr>
          <w:rFonts w:eastAsia="Calibri" w:cstheme="minorHAnsi"/>
          <w:sz w:val="24"/>
          <w:szCs w:val="24"/>
          <w:lang w:eastAsia="ru-RU"/>
        </w:rPr>
        <w:t xml:space="preserve"> </w:t>
      </w:r>
      <w:r w:rsidR="002766AB" w:rsidRPr="00413B7E">
        <w:rPr>
          <w:rFonts w:eastAsia="Calibri" w:cstheme="minorHAnsi"/>
          <w:sz w:val="24"/>
          <w:szCs w:val="24"/>
          <w:lang w:eastAsia="ru-RU"/>
        </w:rPr>
        <w:t>20</w:t>
      </w:r>
      <w:r w:rsidR="00A579B2">
        <w:rPr>
          <w:rFonts w:eastAsia="Calibri" w:cstheme="minorHAnsi"/>
          <w:sz w:val="24"/>
          <w:szCs w:val="24"/>
          <w:lang w:eastAsia="ru-RU"/>
        </w:rPr>
        <w:t xml:space="preserve">     </w:t>
      </w:r>
      <w:r w:rsidR="002766AB" w:rsidRPr="00413B7E">
        <w:rPr>
          <w:rFonts w:eastAsia="Calibri" w:cstheme="minorHAnsi"/>
          <w:sz w:val="24"/>
          <w:szCs w:val="24"/>
          <w:lang w:eastAsia="ru-RU"/>
        </w:rPr>
        <w:t xml:space="preserve"> г.</w:t>
      </w:r>
      <w:r w:rsidR="00B801C4" w:rsidRPr="00413B7E">
        <w:rPr>
          <w:rFonts w:eastAsia="Calibri" w:cstheme="minorHAnsi"/>
          <w:sz w:val="24"/>
          <w:szCs w:val="24"/>
          <w:lang w:eastAsia="ru-RU"/>
        </w:rPr>
        <w:t xml:space="preserve"> </w:t>
      </w:r>
      <w:r w:rsidR="002766AB" w:rsidRPr="00413B7E">
        <w:rPr>
          <w:rFonts w:eastAsia="Calibri" w:cstheme="minorHAnsi"/>
          <w:sz w:val="24"/>
          <w:szCs w:val="24"/>
          <w:lang w:eastAsia="ru-RU"/>
        </w:rPr>
        <w:t>№</w:t>
      </w:r>
      <w:r w:rsidR="00B801C4" w:rsidRPr="00413B7E">
        <w:rPr>
          <w:rFonts w:eastAsia="Calibri" w:cstheme="minorHAnsi"/>
          <w:sz w:val="24"/>
          <w:szCs w:val="24"/>
          <w:lang w:eastAsia="ru-RU"/>
        </w:rPr>
        <w:t xml:space="preserve"> </w:t>
      </w:r>
    </w:p>
    <w:p w:rsidR="002766AB" w:rsidRPr="00413B7E" w:rsidRDefault="002766AB" w:rsidP="00B81E1D">
      <w:pPr>
        <w:spacing w:after="0" w:line="240" w:lineRule="auto"/>
        <w:ind w:left="5103"/>
        <w:contextualSpacing/>
        <w:jc w:val="center"/>
        <w:rPr>
          <w:rFonts w:eastAsia="Calibri" w:cstheme="minorHAnsi"/>
          <w:sz w:val="24"/>
          <w:szCs w:val="24"/>
          <w:vertAlign w:val="superscript"/>
        </w:rPr>
      </w:pPr>
      <w:r w:rsidRPr="00413B7E">
        <w:rPr>
          <w:rFonts w:eastAsia="Calibri" w:cstheme="minorHAnsi"/>
          <w:sz w:val="24"/>
          <w:szCs w:val="24"/>
          <w:vertAlign w:val="superscript"/>
        </w:rPr>
        <w:t xml:space="preserve">     </w:t>
      </w:r>
    </w:p>
    <w:p w:rsidR="00E63EBD" w:rsidRPr="00413B7E" w:rsidRDefault="00E63EBD" w:rsidP="00B81E1D">
      <w:pPr>
        <w:widowControl w:val="0"/>
        <w:tabs>
          <w:tab w:val="left" w:pos="5670"/>
        </w:tabs>
        <w:autoSpaceDE w:val="0"/>
        <w:autoSpaceDN w:val="0"/>
        <w:adjustRightInd w:val="0"/>
        <w:spacing w:after="0" w:line="240" w:lineRule="auto"/>
        <w:contextualSpacing/>
        <w:jc w:val="center"/>
        <w:rPr>
          <w:rFonts w:cstheme="minorHAnsi"/>
          <w:b/>
          <w:bCs/>
          <w:sz w:val="24"/>
          <w:szCs w:val="24"/>
        </w:rPr>
      </w:pPr>
      <w:r w:rsidRPr="00413B7E">
        <w:rPr>
          <w:rFonts w:cstheme="minorHAnsi"/>
          <w:b/>
          <w:bCs/>
          <w:sz w:val="24"/>
          <w:szCs w:val="24"/>
        </w:rPr>
        <w:t>Спецификация</w:t>
      </w:r>
    </w:p>
    <w:p w:rsidR="00E63EBD" w:rsidRPr="00413B7E" w:rsidRDefault="00A53650" w:rsidP="00B81E1D">
      <w:pPr>
        <w:widowControl w:val="0"/>
        <w:tabs>
          <w:tab w:val="left" w:pos="5670"/>
        </w:tabs>
        <w:autoSpaceDE w:val="0"/>
        <w:autoSpaceDN w:val="0"/>
        <w:adjustRightInd w:val="0"/>
        <w:spacing w:after="0" w:line="240" w:lineRule="auto"/>
        <w:contextualSpacing/>
        <w:jc w:val="center"/>
        <w:rPr>
          <w:rFonts w:cstheme="minorHAnsi"/>
          <w:bCs/>
          <w:sz w:val="24"/>
          <w:szCs w:val="24"/>
        </w:rPr>
      </w:pPr>
      <w:r w:rsidRPr="00413B7E">
        <w:rPr>
          <w:rFonts w:cstheme="minorHAnsi"/>
          <w:bCs/>
          <w:sz w:val="24"/>
          <w:szCs w:val="24"/>
        </w:rPr>
        <w:t xml:space="preserve">на поставку запасных частей для ремонта и обслуживания автотранспортных средств для нужд УФПС </w:t>
      </w:r>
      <w:r w:rsidR="00DC388E">
        <w:rPr>
          <w:rFonts w:cstheme="minorHAnsi"/>
          <w:bCs/>
          <w:sz w:val="24"/>
          <w:szCs w:val="24"/>
        </w:rPr>
        <w:t xml:space="preserve">Ярославской </w:t>
      </w:r>
      <w:r w:rsidRPr="00413B7E">
        <w:rPr>
          <w:rFonts w:cstheme="minorHAnsi"/>
          <w:bCs/>
          <w:sz w:val="24"/>
          <w:szCs w:val="24"/>
        </w:rPr>
        <w:t>области</w:t>
      </w:r>
      <w:r w:rsidR="00EE59BC">
        <w:rPr>
          <w:rFonts w:cstheme="minorHAnsi"/>
          <w:bCs/>
          <w:sz w:val="24"/>
          <w:szCs w:val="24"/>
        </w:rPr>
        <w:t xml:space="preserve"> </w:t>
      </w:r>
      <w:r w:rsidR="00AC0003" w:rsidRPr="00413B7E">
        <w:rPr>
          <w:rFonts w:eastAsia="Times New Roman" w:cstheme="minorHAnsi"/>
          <w:sz w:val="24"/>
          <w:szCs w:val="24"/>
          <w:lang w:eastAsia="ru-RU"/>
        </w:rPr>
        <w:t xml:space="preserve"> </w:t>
      </w:r>
      <w:r w:rsidR="00EE59BC" w:rsidRPr="00EE59BC">
        <w:rPr>
          <w:rFonts w:eastAsia="Times New Roman" w:cstheme="minorHAnsi"/>
          <w:sz w:val="24"/>
          <w:szCs w:val="24"/>
          <w:lang w:eastAsia="ru-RU"/>
        </w:rPr>
        <w:t>АО «Почта России»</w:t>
      </w:r>
    </w:p>
    <w:p w:rsidR="00E63EBD" w:rsidRPr="00413B7E" w:rsidRDefault="00E63EBD" w:rsidP="00221A02">
      <w:pPr>
        <w:keepNext/>
        <w:tabs>
          <w:tab w:val="left" w:pos="565"/>
          <w:tab w:val="left" w:pos="2964"/>
          <w:tab w:val="left" w:pos="4319"/>
          <w:tab w:val="left" w:pos="5366"/>
          <w:tab w:val="left" w:pos="6588"/>
          <w:tab w:val="left" w:pos="7495"/>
          <w:tab w:val="left" w:pos="8764"/>
        </w:tabs>
        <w:spacing w:after="0" w:line="240" w:lineRule="auto"/>
        <w:contextualSpacing/>
        <w:rPr>
          <w:rFonts w:cstheme="minorHAnsi"/>
          <w:sz w:val="24"/>
          <w:szCs w:val="24"/>
        </w:rPr>
      </w:pPr>
    </w:p>
    <w:p w:rsidR="00E06AFC" w:rsidRDefault="00FA3A2D" w:rsidP="00221A02">
      <w:pPr>
        <w:spacing w:after="0" w:line="240" w:lineRule="auto"/>
        <w:rPr>
          <w:rFonts w:cstheme="minorHAnsi"/>
          <w:sz w:val="24"/>
          <w:szCs w:val="24"/>
          <w:lang w:val="en-US"/>
        </w:rPr>
      </w:pPr>
      <w:r w:rsidRPr="00413B7E">
        <w:rPr>
          <w:rFonts w:cstheme="minorHAnsi"/>
          <w:sz w:val="24"/>
          <w:szCs w:val="24"/>
        </w:rPr>
        <w:t xml:space="preserve">Представлено отдельным файлом </w:t>
      </w:r>
      <w:r w:rsidRPr="00413B7E">
        <w:rPr>
          <w:rFonts w:cstheme="minorHAnsi"/>
          <w:sz w:val="24"/>
          <w:szCs w:val="24"/>
          <w:lang w:val="en-US"/>
        </w:rPr>
        <w:t>Excel</w:t>
      </w:r>
    </w:p>
    <w:p w:rsidR="00A579B2" w:rsidRPr="00413B7E" w:rsidRDefault="00A579B2" w:rsidP="00221A02">
      <w:pPr>
        <w:spacing w:after="0" w:line="240" w:lineRule="auto"/>
        <w:rPr>
          <w:rFonts w:cstheme="minorHAnsi"/>
          <w:sz w:val="24"/>
          <w:szCs w:val="24"/>
        </w:rPr>
      </w:pPr>
    </w:p>
    <w:tbl>
      <w:tblPr>
        <w:tblpPr w:leftFromText="180" w:rightFromText="180" w:bottomFromText="200" w:vertAnchor="text" w:horzAnchor="margin" w:tblpY="107"/>
        <w:tblW w:w="9463" w:type="dxa"/>
        <w:tblLook w:val="04A0" w:firstRow="1" w:lastRow="0" w:firstColumn="1" w:lastColumn="0" w:noHBand="0" w:noVBand="1"/>
      </w:tblPr>
      <w:tblGrid>
        <w:gridCol w:w="4786"/>
        <w:gridCol w:w="4677"/>
      </w:tblGrid>
      <w:tr w:rsidR="00221A02" w:rsidTr="00221A02">
        <w:trPr>
          <w:trHeight w:val="422"/>
        </w:trPr>
        <w:tc>
          <w:tcPr>
            <w:tcW w:w="4786" w:type="dxa"/>
          </w:tcPr>
          <w:p w:rsidR="00221A02" w:rsidRDefault="00221A02" w:rsidP="00221A02">
            <w:pPr>
              <w:shd w:val="clear" w:color="auto" w:fill="F3F4F5" w:themeFill="background1"/>
              <w:tabs>
                <w:tab w:val="left" w:pos="709"/>
                <w:tab w:val="left" w:pos="1530"/>
                <w:tab w:val="left" w:pos="8760"/>
              </w:tabs>
              <w:spacing w:after="0" w:line="240" w:lineRule="auto"/>
              <w:rPr>
                <w:rFonts w:eastAsia="Calibri"/>
                <w:bCs/>
              </w:rPr>
            </w:pPr>
            <w:r>
              <w:rPr>
                <w:rFonts w:cstheme="minorHAnsi"/>
                <w:b/>
                <w:bCs/>
                <w:sz w:val="24"/>
                <w:szCs w:val="24"/>
              </w:rPr>
              <w:t>Покупатель:</w:t>
            </w:r>
          </w:p>
          <w:p w:rsidR="00C77EF9" w:rsidRPr="00C77EF9" w:rsidRDefault="00DC388E" w:rsidP="00C77EF9">
            <w:pPr>
              <w:contextualSpacing/>
              <w:rPr>
                <w:sz w:val="24"/>
                <w:szCs w:val="24"/>
              </w:rPr>
            </w:pPr>
            <w:r>
              <w:rPr>
                <w:sz w:val="24"/>
                <w:szCs w:val="24"/>
              </w:rPr>
              <w:t xml:space="preserve">Директор </w:t>
            </w:r>
            <w:r w:rsidR="00C77EF9" w:rsidRPr="00C77EF9">
              <w:rPr>
                <w:sz w:val="24"/>
                <w:szCs w:val="24"/>
              </w:rPr>
              <w:t xml:space="preserve">УФПС </w:t>
            </w:r>
            <w:r>
              <w:rPr>
                <w:sz w:val="24"/>
                <w:szCs w:val="24"/>
              </w:rPr>
              <w:t xml:space="preserve">Ярославской </w:t>
            </w:r>
            <w:r w:rsidR="00C77EF9" w:rsidRPr="00C77EF9">
              <w:rPr>
                <w:sz w:val="24"/>
                <w:szCs w:val="24"/>
              </w:rPr>
              <w:t>области</w:t>
            </w:r>
          </w:p>
          <w:p w:rsidR="00C77EF9" w:rsidRPr="00C77EF9" w:rsidRDefault="00C77EF9" w:rsidP="00C77EF9">
            <w:pPr>
              <w:contextualSpacing/>
              <w:rPr>
                <w:sz w:val="24"/>
                <w:szCs w:val="24"/>
              </w:rPr>
            </w:pPr>
            <w:r w:rsidRPr="00C77EF9">
              <w:rPr>
                <w:sz w:val="24"/>
                <w:szCs w:val="24"/>
              </w:rPr>
              <w:t xml:space="preserve"> </w:t>
            </w:r>
          </w:p>
          <w:p w:rsidR="00C77EF9" w:rsidRPr="00C77EF9" w:rsidRDefault="00C77EF9" w:rsidP="00C77EF9">
            <w:pPr>
              <w:contextualSpacing/>
              <w:rPr>
                <w:sz w:val="24"/>
                <w:szCs w:val="24"/>
              </w:rPr>
            </w:pPr>
            <w:r w:rsidRPr="00C77EF9">
              <w:rPr>
                <w:sz w:val="24"/>
                <w:szCs w:val="24"/>
              </w:rPr>
              <w:t xml:space="preserve">___________________ / </w:t>
            </w:r>
            <w:r w:rsidR="005D338D">
              <w:rPr>
                <w:sz w:val="24"/>
                <w:szCs w:val="24"/>
              </w:rPr>
              <w:t>Покладова Ю.А.</w:t>
            </w:r>
            <w:r w:rsidRPr="00C77EF9">
              <w:rPr>
                <w:sz w:val="24"/>
                <w:szCs w:val="24"/>
              </w:rPr>
              <w:t>/</w:t>
            </w:r>
          </w:p>
          <w:p w:rsidR="00221A02" w:rsidRDefault="00493B5A" w:rsidP="00493B5A">
            <w:pPr>
              <w:shd w:val="clear" w:color="auto" w:fill="F3F4F5" w:themeFill="background1"/>
              <w:spacing w:after="0" w:line="240" w:lineRule="auto"/>
              <w:jc w:val="center"/>
              <w:rPr>
                <w:rFonts w:eastAsia="Times New Roman"/>
              </w:rPr>
            </w:pPr>
            <w:r w:rsidRPr="00493B5A">
              <w:rPr>
                <w:sz w:val="24"/>
                <w:szCs w:val="24"/>
              </w:rPr>
              <w:t>Подписано с применением ЭЦП</w:t>
            </w:r>
          </w:p>
        </w:tc>
        <w:tc>
          <w:tcPr>
            <w:tcW w:w="4677" w:type="dxa"/>
            <w:hideMark/>
          </w:tcPr>
          <w:p w:rsidR="00221A02" w:rsidRDefault="00221A02" w:rsidP="00221A02">
            <w:pPr>
              <w:shd w:val="clear" w:color="auto" w:fill="F3F4F5" w:themeFill="background1"/>
              <w:tabs>
                <w:tab w:val="left" w:pos="4038"/>
              </w:tabs>
              <w:spacing w:after="0" w:line="240" w:lineRule="auto"/>
              <w:rPr>
                <w:rFonts w:eastAsia="Calibri"/>
                <w:bCs/>
              </w:rPr>
            </w:pPr>
            <w:r>
              <w:rPr>
                <w:rFonts w:eastAsia="Arial Unicode MS" w:cstheme="minorHAnsi"/>
                <w:b/>
                <w:color w:val="000000"/>
                <w:sz w:val="24"/>
                <w:szCs w:val="24"/>
                <w:lang w:eastAsia="ru-RU"/>
              </w:rPr>
              <w:t>Поставщик:</w:t>
            </w:r>
          </w:p>
          <w:p w:rsidR="00221A02" w:rsidRDefault="00221A02" w:rsidP="00221A02">
            <w:pPr>
              <w:shd w:val="clear" w:color="auto" w:fill="F3F4F5" w:themeFill="background1"/>
              <w:tabs>
                <w:tab w:val="left" w:pos="4038"/>
              </w:tabs>
              <w:spacing w:after="0" w:line="240" w:lineRule="auto"/>
              <w:rPr>
                <w:rFonts w:eastAsia="Calibri"/>
                <w:bCs/>
              </w:rPr>
            </w:pPr>
            <w:r>
              <w:rPr>
                <w:rFonts w:eastAsia="Calibri"/>
                <w:bCs/>
              </w:rPr>
              <w:t>______________________________________</w:t>
            </w:r>
          </w:p>
          <w:p w:rsidR="00221A02" w:rsidRDefault="00221A02" w:rsidP="00221A02">
            <w:pPr>
              <w:shd w:val="clear" w:color="auto" w:fill="F3F4F5" w:themeFill="background1"/>
              <w:spacing w:after="0" w:line="240" w:lineRule="auto"/>
              <w:jc w:val="center"/>
              <w:rPr>
                <w:rFonts w:eastAsia="Times New Roman"/>
              </w:rPr>
            </w:pPr>
            <w:r>
              <w:rPr>
                <w:rFonts w:eastAsia="Calibri"/>
                <w:bCs/>
              </w:rPr>
              <w:t>подписано с применением ЭЦП</w:t>
            </w:r>
            <w:r>
              <w:t xml:space="preserve"> </w:t>
            </w:r>
          </w:p>
        </w:tc>
      </w:tr>
    </w:tbl>
    <w:p w:rsidR="00E06AFC" w:rsidRPr="00413B7E" w:rsidRDefault="00E06AFC" w:rsidP="00221A02">
      <w:pPr>
        <w:spacing w:after="0" w:line="240" w:lineRule="auto"/>
        <w:rPr>
          <w:rFonts w:cstheme="minorHAnsi"/>
          <w:sz w:val="24"/>
          <w:szCs w:val="24"/>
        </w:rPr>
      </w:pPr>
    </w:p>
    <w:p w:rsidR="00E06AFC" w:rsidRPr="00413B7E" w:rsidRDefault="00E06AFC" w:rsidP="00221A02">
      <w:pPr>
        <w:spacing w:after="0" w:line="240" w:lineRule="auto"/>
        <w:rPr>
          <w:rFonts w:cstheme="minorHAnsi"/>
          <w:sz w:val="24"/>
          <w:szCs w:val="24"/>
        </w:rPr>
      </w:pPr>
    </w:p>
    <w:p w:rsidR="00E06AFC" w:rsidRPr="00413B7E" w:rsidRDefault="00E06AFC" w:rsidP="00221A02">
      <w:pPr>
        <w:spacing w:after="0" w:line="240" w:lineRule="auto"/>
        <w:rPr>
          <w:rFonts w:cstheme="minorHAnsi"/>
          <w:sz w:val="24"/>
          <w:szCs w:val="24"/>
        </w:rPr>
      </w:pPr>
    </w:p>
    <w:p w:rsidR="00E06AFC" w:rsidRPr="00413B7E" w:rsidRDefault="00E06AFC" w:rsidP="00221A02">
      <w:pPr>
        <w:spacing w:after="0" w:line="240" w:lineRule="auto"/>
        <w:rPr>
          <w:rFonts w:cstheme="minorHAnsi"/>
          <w:sz w:val="24"/>
          <w:szCs w:val="24"/>
        </w:rPr>
      </w:pPr>
    </w:p>
    <w:p w:rsidR="00221A02" w:rsidRDefault="00221A02" w:rsidP="002766AB">
      <w:pPr>
        <w:spacing w:after="0"/>
        <w:rPr>
          <w:rFonts w:cstheme="minorHAnsi"/>
          <w:sz w:val="24"/>
          <w:szCs w:val="24"/>
        </w:rPr>
      </w:pPr>
    </w:p>
    <w:p w:rsidR="00221A02" w:rsidRDefault="00221A02" w:rsidP="002766AB">
      <w:pPr>
        <w:spacing w:after="0"/>
        <w:rPr>
          <w:rFonts w:cstheme="minorHAnsi"/>
          <w:sz w:val="24"/>
          <w:szCs w:val="24"/>
        </w:rPr>
      </w:pPr>
    </w:p>
    <w:p w:rsidR="002766AB" w:rsidRPr="00413B7E" w:rsidRDefault="002766AB" w:rsidP="002766AB">
      <w:pPr>
        <w:spacing w:after="0"/>
        <w:rPr>
          <w:rFonts w:cstheme="minorHAnsi"/>
          <w:b/>
          <w:bCs/>
          <w:caps/>
          <w:sz w:val="24"/>
          <w:szCs w:val="24"/>
        </w:rPr>
        <w:sectPr w:rsidR="002766AB" w:rsidRPr="00413B7E" w:rsidSect="00A53650">
          <w:pgSz w:w="11906" w:h="16838"/>
          <w:pgMar w:top="567" w:right="567" w:bottom="1418" w:left="851" w:header="709" w:footer="709" w:gutter="0"/>
          <w:cols w:space="720"/>
          <w:docGrid w:linePitch="299"/>
        </w:sectPr>
      </w:pPr>
      <w:r w:rsidRPr="00413B7E">
        <w:rPr>
          <w:rFonts w:cstheme="minorHAnsi"/>
          <w:sz w:val="24"/>
          <w:szCs w:val="24"/>
        </w:rPr>
        <w:br w:type="page"/>
      </w:r>
    </w:p>
    <w:p w:rsidR="00B801C4" w:rsidRPr="00413B7E" w:rsidRDefault="00B801C4" w:rsidP="00B801C4">
      <w:pPr>
        <w:spacing w:after="0" w:line="240" w:lineRule="auto"/>
        <w:ind w:left="5103"/>
        <w:jc w:val="right"/>
        <w:rPr>
          <w:rFonts w:eastAsia="Calibri" w:cstheme="minorHAnsi"/>
          <w:sz w:val="24"/>
          <w:szCs w:val="24"/>
          <w:lang w:eastAsia="ru-RU"/>
        </w:rPr>
      </w:pPr>
      <w:r w:rsidRPr="00413B7E">
        <w:rPr>
          <w:rFonts w:eastAsia="Calibri" w:cstheme="minorHAnsi"/>
          <w:sz w:val="24"/>
          <w:szCs w:val="24"/>
          <w:lang w:eastAsia="ru-RU"/>
        </w:rPr>
        <w:lastRenderedPageBreak/>
        <w:t>Приложение № 2</w:t>
      </w:r>
    </w:p>
    <w:p w:rsidR="00B801C4" w:rsidRPr="00413B7E" w:rsidRDefault="00A53650" w:rsidP="00B801C4">
      <w:pPr>
        <w:spacing w:after="0" w:line="240" w:lineRule="auto"/>
        <w:ind w:firstLine="6096"/>
        <w:jc w:val="right"/>
        <w:rPr>
          <w:rFonts w:eastAsia="Calibri" w:cstheme="minorHAnsi"/>
          <w:sz w:val="24"/>
          <w:szCs w:val="24"/>
        </w:rPr>
      </w:pPr>
      <w:r w:rsidRPr="00413B7E">
        <w:rPr>
          <w:rFonts w:eastAsia="Calibri" w:cstheme="minorHAnsi"/>
          <w:sz w:val="24"/>
          <w:szCs w:val="24"/>
          <w:lang w:eastAsia="ru-RU"/>
        </w:rPr>
        <w:t xml:space="preserve">на поставку запасных частей для ремонта и обслуживания автотранспортных средств для нужд УФПС </w:t>
      </w:r>
      <w:r w:rsidR="00DC388E">
        <w:rPr>
          <w:rFonts w:eastAsia="Calibri" w:cstheme="minorHAnsi"/>
          <w:sz w:val="24"/>
          <w:szCs w:val="24"/>
          <w:lang w:eastAsia="ru-RU"/>
        </w:rPr>
        <w:t>Ярославской</w:t>
      </w:r>
      <w:r w:rsidR="00BF757D">
        <w:rPr>
          <w:rFonts w:eastAsia="Calibri" w:cstheme="minorHAnsi"/>
          <w:sz w:val="24"/>
          <w:szCs w:val="24"/>
          <w:lang w:eastAsia="ru-RU"/>
        </w:rPr>
        <w:t xml:space="preserve"> </w:t>
      </w:r>
      <w:r w:rsidRPr="00413B7E">
        <w:rPr>
          <w:rFonts w:eastAsia="Calibri" w:cstheme="minorHAnsi"/>
          <w:sz w:val="24"/>
          <w:szCs w:val="24"/>
          <w:lang w:eastAsia="ru-RU"/>
        </w:rPr>
        <w:t xml:space="preserve">области </w:t>
      </w:r>
      <w:r w:rsidR="00EE59BC" w:rsidRPr="00DD24CE">
        <w:rPr>
          <w:rFonts w:eastAsia="Calibri" w:cstheme="minorHAnsi"/>
          <w:sz w:val="24"/>
          <w:szCs w:val="24"/>
          <w:lang w:eastAsia="ar-SA"/>
        </w:rPr>
        <w:t>АО «Почта России»</w:t>
      </w:r>
    </w:p>
    <w:p w:rsidR="00B801C4" w:rsidRPr="00413B7E" w:rsidRDefault="00A579B2" w:rsidP="00215018">
      <w:pPr>
        <w:spacing w:after="0" w:line="240" w:lineRule="auto"/>
        <w:ind w:firstLine="6096"/>
        <w:jc w:val="center"/>
        <w:rPr>
          <w:rFonts w:eastAsia="Calibri" w:cstheme="minorHAnsi"/>
          <w:sz w:val="24"/>
          <w:szCs w:val="24"/>
          <w:lang w:eastAsia="ru-RU"/>
        </w:rPr>
      </w:pPr>
      <w:r>
        <w:rPr>
          <w:rFonts w:eastAsia="Calibri" w:cstheme="minorHAnsi"/>
          <w:sz w:val="24"/>
          <w:szCs w:val="24"/>
          <w:lang w:eastAsia="ru-RU"/>
        </w:rPr>
        <w:t xml:space="preserve">от ________ 20     </w:t>
      </w:r>
      <w:r w:rsidR="00B801C4" w:rsidRPr="00413B7E">
        <w:rPr>
          <w:rFonts w:eastAsia="Calibri" w:cstheme="minorHAnsi"/>
          <w:sz w:val="24"/>
          <w:szCs w:val="24"/>
          <w:lang w:eastAsia="ru-RU"/>
        </w:rPr>
        <w:t xml:space="preserve"> г. № </w:t>
      </w:r>
    </w:p>
    <w:p w:rsidR="002766AB" w:rsidRPr="00413B7E" w:rsidRDefault="00E06AFC" w:rsidP="00E06AFC">
      <w:pPr>
        <w:autoSpaceDE w:val="0"/>
        <w:autoSpaceDN w:val="0"/>
        <w:adjustRightInd w:val="0"/>
        <w:spacing w:after="0" w:line="240" w:lineRule="auto"/>
        <w:contextualSpacing/>
        <w:outlineLvl w:val="0"/>
        <w:rPr>
          <w:rFonts w:cstheme="minorHAnsi"/>
          <w:b/>
          <w:sz w:val="24"/>
          <w:szCs w:val="24"/>
        </w:rPr>
      </w:pPr>
      <w:r w:rsidRPr="00413B7E">
        <w:rPr>
          <w:rFonts w:cstheme="minorHAnsi"/>
          <w:b/>
          <w:sz w:val="24"/>
          <w:szCs w:val="24"/>
        </w:rPr>
        <w:t>ФОРМА</w:t>
      </w:r>
    </w:p>
    <w:p w:rsidR="002766AB" w:rsidRPr="00413B7E" w:rsidRDefault="002766AB" w:rsidP="00E06AFC">
      <w:pPr>
        <w:autoSpaceDE w:val="0"/>
        <w:autoSpaceDN w:val="0"/>
        <w:adjustRightInd w:val="0"/>
        <w:spacing w:after="0" w:line="240" w:lineRule="auto"/>
        <w:contextualSpacing/>
        <w:jc w:val="center"/>
        <w:rPr>
          <w:rFonts w:cstheme="minorHAnsi"/>
          <w:b/>
          <w:bCs/>
          <w:sz w:val="24"/>
          <w:szCs w:val="24"/>
        </w:rPr>
      </w:pPr>
      <w:r w:rsidRPr="00413B7E">
        <w:rPr>
          <w:rFonts w:cstheme="minorHAnsi"/>
          <w:b/>
          <w:bCs/>
          <w:sz w:val="24"/>
          <w:szCs w:val="24"/>
        </w:rPr>
        <w:t>Заявка № _____от «___»______________20</w:t>
      </w:r>
      <w:r w:rsidR="00A579B2">
        <w:rPr>
          <w:rFonts w:cstheme="minorHAnsi"/>
          <w:b/>
          <w:bCs/>
          <w:sz w:val="24"/>
          <w:szCs w:val="24"/>
        </w:rPr>
        <w:t xml:space="preserve">  </w:t>
      </w:r>
      <w:r w:rsidRPr="00413B7E">
        <w:rPr>
          <w:rFonts w:cstheme="minorHAnsi"/>
          <w:b/>
          <w:bCs/>
          <w:sz w:val="24"/>
          <w:szCs w:val="24"/>
        </w:rPr>
        <w:t xml:space="preserve">_г. </w:t>
      </w:r>
    </w:p>
    <w:p w:rsidR="002766AB" w:rsidRPr="00413B7E" w:rsidRDefault="002766AB" w:rsidP="00E06AFC">
      <w:pPr>
        <w:autoSpaceDE w:val="0"/>
        <w:autoSpaceDN w:val="0"/>
        <w:adjustRightInd w:val="0"/>
        <w:spacing w:after="0" w:line="240" w:lineRule="auto"/>
        <w:contextualSpacing/>
        <w:jc w:val="center"/>
        <w:rPr>
          <w:rFonts w:cstheme="minorHAnsi"/>
          <w:b/>
          <w:sz w:val="24"/>
          <w:szCs w:val="24"/>
        </w:rPr>
      </w:pPr>
      <w:r w:rsidRPr="00413B7E">
        <w:rPr>
          <w:rFonts w:cstheme="minorHAnsi"/>
          <w:b/>
          <w:bCs/>
          <w:sz w:val="24"/>
          <w:szCs w:val="24"/>
        </w:rPr>
        <w:t xml:space="preserve">  к Договору на поставку _______________ </w:t>
      </w:r>
      <w:r w:rsidRPr="00413B7E">
        <w:rPr>
          <w:rFonts w:cstheme="minorHAnsi"/>
          <w:b/>
          <w:bCs/>
          <w:sz w:val="24"/>
          <w:szCs w:val="24"/>
          <w:vertAlign w:val="superscript"/>
        </w:rPr>
        <w:footnoteReference w:id="1"/>
      </w:r>
      <w:r w:rsidRPr="00413B7E">
        <w:rPr>
          <w:rFonts w:cstheme="minorHAnsi"/>
          <w:b/>
          <w:bCs/>
          <w:sz w:val="24"/>
          <w:szCs w:val="24"/>
        </w:rPr>
        <w:t xml:space="preserve"> </w:t>
      </w:r>
      <w:r w:rsidRPr="00413B7E">
        <w:rPr>
          <w:rFonts w:cstheme="minorHAnsi"/>
          <w:b/>
          <w:sz w:val="24"/>
          <w:szCs w:val="24"/>
        </w:rPr>
        <w:t>№ ________ от «____»_____________20</w:t>
      </w:r>
      <w:r w:rsidR="00DA74D7" w:rsidRPr="00413B7E">
        <w:rPr>
          <w:rFonts w:cstheme="minorHAnsi"/>
          <w:b/>
          <w:sz w:val="24"/>
          <w:szCs w:val="24"/>
        </w:rPr>
        <w:t>___</w:t>
      </w:r>
      <w:r w:rsidRPr="00413B7E">
        <w:rPr>
          <w:rFonts w:cstheme="minorHAnsi"/>
          <w:b/>
          <w:sz w:val="24"/>
          <w:szCs w:val="24"/>
        </w:rPr>
        <w:t>_г.</w:t>
      </w:r>
    </w:p>
    <w:p w:rsidR="002766AB" w:rsidRPr="00413B7E" w:rsidRDefault="002766AB" w:rsidP="00E06AFC">
      <w:pPr>
        <w:autoSpaceDE w:val="0"/>
        <w:autoSpaceDN w:val="0"/>
        <w:adjustRightInd w:val="0"/>
        <w:spacing w:after="0" w:line="240" w:lineRule="auto"/>
        <w:ind w:firstLine="540"/>
        <w:contextualSpacing/>
        <w:jc w:val="both"/>
        <w:rPr>
          <w:rFonts w:cstheme="minorHAnsi"/>
          <w:sz w:val="24"/>
          <w:szCs w:val="24"/>
        </w:rPr>
      </w:pPr>
    </w:p>
    <w:p w:rsidR="002766AB" w:rsidRPr="00413B7E" w:rsidRDefault="002766AB" w:rsidP="00E06AFC">
      <w:pPr>
        <w:autoSpaceDE w:val="0"/>
        <w:autoSpaceDN w:val="0"/>
        <w:adjustRightInd w:val="0"/>
        <w:spacing w:after="0" w:line="240" w:lineRule="auto"/>
        <w:contextualSpacing/>
        <w:jc w:val="both"/>
        <w:rPr>
          <w:rFonts w:cstheme="minorHAnsi"/>
          <w:sz w:val="24"/>
          <w:szCs w:val="24"/>
        </w:rPr>
      </w:pPr>
      <w:r w:rsidRPr="00413B7E">
        <w:rPr>
          <w:rFonts w:cstheme="minorHAnsi"/>
          <w:sz w:val="24"/>
          <w:szCs w:val="24"/>
        </w:rPr>
        <w:t>Покупатель: _________________________________________________________________</w:t>
      </w:r>
    </w:p>
    <w:p w:rsidR="002766AB" w:rsidRPr="00413B7E" w:rsidRDefault="002766AB" w:rsidP="00E06AFC">
      <w:pPr>
        <w:autoSpaceDE w:val="0"/>
        <w:autoSpaceDN w:val="0"/>
        <w:adjustRightInd w:val="0"/>
        <w:spacing w:after="0" w:line="240" w:lineRule="auto"/>
        <w:contextualSpacing/>
        <w:jc w:val="both"/>
        <w:rPr>
          <w:rFonts w:cstheme="minorHAnsi"/>
          <w:sz w:val="24"/>
          <w:szCs w:val="24"/>
        </w:rPr>
      </w:pPr>
      <w:r w:rsidRPr="00413B7E">
        <w:rPr>
          <w:rFonts w:cstheme="minorHAnsi"/>
          <w:sz w:val="24"/>
          <w:szCs w:val="24"/>
        </w:rPr>
        <w:t>Адрес: ______________________________________________________________________</w:t>
      </w:r>
    </w:p>
    <w:p w:rsidR="002766AB" w:rsidRPr="00413B7E" w:rsidRDefault="002766AB" w:rsidP="00E06AFC">
      <w:pPr>
        <w:autoSpaceDE w:val="0"/>
        <w:autoSpaceDN w:val="0"/>
        <w:adjustRightInd w:val="0"/>
        <w:spacing w:after="0" w:line="240" w:lineRule="auto"/>
        <w:contextualSpacing/>
        <w:jc w:val="both"/>
        <w:rPr>
          <w:rFonts w:cstheme="minorHAnsi"/>
          <w:sz w:val="24"/>
          <w:szCs w:val="24"/>
        </w:rPr>
      </w:pPr>
      <w:r w:rsidRPr="00413B7E">
        <w:rPr>
          <w:rFonts w:cstheme="minorHAnsi"/>
          <w:sz w:val="24"/>
          <w:szCs w:val="24"/>
        </w:rPr>
        <w:t>Поставщик: __________________________________________________________________</w:t>
      </w:r>
    </w:p>
    <w:p w:rsidR="002766AB" w:rsidRPr="00413B7E" w:rsidRDefault="002766AB" w:rsidP="00E06AFC">
      <w:pPr>
        <w:autoSpaceDE w:val="0"/>
        <w:autoSpaceDN w:val="0"/>
        <w:adjustRightInd w:val="0"/>
        <w:spacing w:after="0" w:line="240" w:lineRule="auto"/>
        <w:contextualSpacing/>
        <w:jc w:val="both"/>
        <w:rPr>
          <w:rFonts w:cstheme="minorHAnsi"/>
          <w:sz w:val="24"/>
          <w:szCs w:val="24"/>
        </w:rPr>
      </w:pPr>
      <w:r w:rsidRPr="00413B7E">
        <w:rPr>
          <w:rFonts w:cstheme="minorHAnsi"/>
          <w:sz w:val="24"/>
          <w:szCs w:val="24"/>
        </w:rPr>
        <w:t>Адрес: ______________________________________________________________________</w:t>
      </w:r>
    </w:p>
    <w:p w:rsidR="002766AB" w:rsidRPr="00413B7E" w:rsidRDefault="002766AB" w:rsidP="00E06AFC">
      <w:pPr>
        <w:autoSpaceDE w:val="0"/>
        <w:autoSpaceDN w:val="0"/>
        <w:adjustRightInd w:val="0"/>
        <w:spacing w:after="0" w:line="240" w:lineRule="auto"/>
        <w:ind w:firstLine="709"/>
        <w:contextualSpacing/>
        <w:jc w:val="both"/>
        <w:rPr>
          <w:rFonts w:cstheme="minorHAnsi"/>
          <w:sz w:val="24"/>
          <w:szCs w:val="24"/>
        </w:rPr>
      </w:pPr>
      <w:r w:rsidRPr="00413B7E">
        <w:rPr>
          <w:rFonts w:cstheme="minorHAnsi"/>
          <w:sz w:val="24"/>
          <w:szCs w:val="24"/>
        </w:rPr>
        <w:t>На основании п. 3.1 Договора от "____"_____________ ______ г. № _____ Покупатель просит осуществить поставку Товара в следующем количестве и ассортименте:</w:t>
      </w:r>
    </w:p>
    <w:tbl>
      <w:tblPr>
        <w:tblW w:w="14167" w:type="dxa"/>
        <w:tblLayout w:type="fixed"/>
        <w:tblCellMar>
          <w:left w:w="70" w:type="dxa"/>
          <w:right w:w="70" w:type="dxa"/>
        </w:tblCellMar>
        <w:tblLook w:val="04A0" w:firstRow="1" w:lastRow="0" w:firstColumn="1" w:lastColumn="0" w:noHBand="0" w:noVBand="1"/>
      </w:tblPr>
      <w:tblGrid>
        <w:gridCol w:w="1204"/>
        <w:gridCol w:w="1560"/>
        <w:gridCol w:w="1275"/>
        <w:gridCol w:w="1276"/>
        <w:gridCol w:w="1418"/>
        <w:gridCol w:w="1417"/>
        <w:gridCol w:w="992"/>
        <w:gridCol w:w="1340"/>
        <w:gridCol w:w="1417"/>
        <w:gridCol w:w="1276"/>
        <w:gridCol w:w="992"/>
      </w:tblGrid>
      <w:tr w:rsidR="002766AB" w:rsidRPr="00413B7E" w:rsidTr="00276739">
        <w:trPr>
          <w:cantSplit/>
          <w:trHeight w:val="1225"/>
        </w:trPr>
        <w:tc>
          <w:tcPr>
            <w:tcW w:w="1204" w:type="dxa"/>
            <w:tcBorders>
              <w:top w:val="single" w:sz="6" w:space="0" w:color="auto"/>
              <w:left w:val="single" w:sz="6" w:space="0" w:color="auto"/>
              <w:bottom w:val="single" w:sz="6" w:space="0" w:color="auto"/>
              <w:right w:val="single" w:sz="6" w:space="0" w:color="auto"/>
            </w:tcBorders>
            <w:hideMark/>
          </w:tcPr>
          <w:p w:rsidR="002766AB" w:rsidRPr="00413B7E" w:rsidRDefault="002766AB" w:rsidP="00E06AFC">
            <w:pPr>
              <w:pStyle w:val="ConsPlusCell"/>
              <w:widowControl/>
              <w:contextualSpacing/>
              <w:jc w:val="center"/>
              <w:rPr>
                <w:rFonts w:asciiTheme="minorHAnsi" w:hAnsiTheme="minorHAnsi" w:cstheme="minorHAnsi"/>
                <w:sz w:val="24"/>
                <w:szCs w:val="24"/>
                <w:lang w:eastAsia="en-US"/>
              </w:rPr>
            </w:pPr>
            <w:r w:rsidRPr="00413B7E">
              <w:rPr>
                <w:rFonts w:asciiTheme="minorHAnsi" w:hAnsiTheme="minorHAnsi" w:cstheme="minorHAnsi"/>
                <w:sz w:val="24"/>
                <w:szCs w:val="24"/>
                <w:lang w:eastAsia="en-US"/>
              </w:rPr>
              <w:t>№</w:t>
            </w:r>
          </w:p>
          <w:p w:rsidR="002766AB" w:rsidRPr="00413B7E" w:rsidRDefault="002766AB" w:rsidP="00E06AFC">
            <w:pPr>
              <w:pStyle w:val="ConsPlusCell"/>
              <w:widowControl/>
              <w:contextualSpacing/>
              <w:jc w:val="center"/>
              <w:rPr>
                <w:rFonts w:asciiTheme="minorHAnsi" w:hAnsiTheme="minorHAnsi" w:cstheme="minorHAnsi"/>
                <w:sz w:val="24"/>
                <w:szCs w:val="24"/>
                <w:lang w:eastAsia="en-US"/>
              </w:rPr>
            </w:pPr>
            <w:r w:rsidRPr="00413B7E">
              <w:rPr>
                <w:rFonts w:asciiTheme="minorHAnsi" w:hAnsiTheme="minorHAnsi" w:cstheme="minorHAnsi"/>
                <w:sz w:val="24"/>
                <w:szCs w:val="24"/>
                <w:lang w:eastAsia="en-US"/>
              </w:rPr>
              <w:t>п/п</w:t>
            </w:r>
          </w:p>
        </w:tc>
        <w:tc>
          <w:tcPr>
            <w:tcW w:w="1560" w:type="dxa"/>
            <w:tcBorders>
              <w:top w:val="single" w:sz="6" w:space="0" w:color="auto"/>
              <w:left w:val="single" w:sz="6" w:space="0" w:color="auto"/>
              <w:bottom w:val="single" w:sz="6" w:space="0" w:color="auto"/>
              <w:right w:val="single" w:sz="6" w:space="0" w:color="auto"/>
            </w:tcBorders>
            <w:hideMark/>
          </w:tcPr>
          <w:p w:rsidR="002766AB" w:rsidRPr="00413B7E" w:rsidRDefault="002766AB" w:rsidP="00E06AFC">
            <w:pPr>
              <w:pStyle w:val="ConsPlusCell"/>
              <w:widowControl/>
              <w:contextualSpacing/>
              <w:jc w:val="center"/>
              <w:rPr>
                <w:rFonts w:asciiTheme="minorHAnsi" w:hAnsiTheme="minorHAnsi" w:cstheme="minorHAnsi"/>
                <w:sz w:val="24"/>
                <w:szCs w:val="24"/>
                <w:lang w:eastAsia="en-US"/>
              </w:rPr>
            </w:pPr>
            <w:r w:rsidRPr="00413B7E">
              <w:rPr>
                <w:rFonts w:asciiTheme="minorHAnsi" w:hAnsiTheme="minorHAnsi" w:cstheme="minorHAnsi"/>
                <w:sz w:val="24"/>
                <w:szCs w:val="24"/>
                <w:lang w:eastAsia="en-US"/>
              </w:rPr>
              <w:t xml:space="preserve">Наименование Товара </w:t>
            </w:r>
          </w:p>
        </w:tc>
        <w:tc>
          <w:tcPr>
            <w:tcW w:w="1275" w:type="dxa"/>
            <w:tcBorders>
              <w:top w:val="single" w:sz="6" w:space="0" w:color="auto"/>
              <w:left w:val="single" w:sz="6" w:space="0" w:color="auto"/>
              <w:bottom w:val="single" w:sz="6" w:space="0" w:color="auto"/>
              <w:right w:val="single" w:sz="4" w:space="0" w:color="auto"/>
            </w:tcBorders>
            <w:hideMark/>
          </w:tcPr>
          <w:p w:rsidR="002766AB" w:rsidRPr="00413B7E" w:rsidRDefault="002766AB" w:rsidP="00E06AFC">
            <w:pPr>
              <w:pStyle w:val="ConsPlusCell"/>
              <w:widowControl/>
              <w:contextualSpacing/>
              <w:jc w:val="center"/>
              <w:rPr>
                <w:rFonts w:asciiTheme="minorHAnsi" w:hAnsiTheme="minorHAnsi" w:cstheme="minorHAnsi"/>
                <w:sz w:val="24"/>
                <w:szCs w:val="24"/>
                <w:lang w:eastAsia="en-US"/>
              </w:rPr>
            </w:pPr>
            <w:r w:rsidRPr="00413B7E">
              <w:rPr>
                <w:rFonts w:asciiTheme="minorHAnsi" w:hAnsiTheme="minorHAnsi" w:cstheme="minorHAnsi"/>
                <w:sz w:val="24"/>
                <w:szCs w:val="24"/>
                <w:lang w:eastAsia="en-US"/>
              </w:rPr>
              <w:t>Ассортимент Товара</w:t>
            </w:r>
            <w:r w:rsidRPr="00413B7E">
              <w:rPr>
                <w:rStyle w:val="a8"/>
                <w:rFonts w:asciiTheme="minorHAnsi" w:hAnsiTheme="minorHAnsi" w:cstheme="minorHAnsi"/>
                <w:sz w:val="24"/>
                <w:szCs w:val="24"/>
                <w:lang w:eastAsia="en-US"/>
              </w:rPr>
              <w:footnoteReference w:id="2"/>
            </w:r>
          </w:p>
        </w:tc>
        <w:tc>
          <w:tcPr>
            <w:tcW w:w="1276" w:type="dxa"/>
            <w:tcBorders>
              <w:top w:val="single" w:sz="6" w:space="0" w:color="auto"/>
              <w:left w:val="single" w:sz="4" w:space="0" w:color="auto"/>
              <w:bottom w:val="single" w:sz="6" w:space="0" w:color="auto"/>
              <w:right w:val="single" w:sz="6" w:space="0" w:color="auto"/>
            </w:tcBorders>
            <w:hideMark/>
          </w:tcPr>
          <w:p w:rsidR="002766AB" w:rsidRPr="00413B7E" w:rsidRDefault="002766AB" w:rsidP="00E06AFC">
            <w:pPr>
              <w:spacing w:after="0" w:line="240" w:lineRule="auto"/>
              <w:contextualSpacing/>
              <w:jc w:val="center"/>
              <w:rPr>
                <w:rFonts w:cstheme="minorHAnsi"/>
                <w:sz w:val="24"/>
                <w:szCs w:val="24"/>
              </w:rPr>
            </w:pPr>
            <w:r w:rsidRPr="00413B7E">
              <w:rPr>
                <w:rFonts w:cstheme="minorHAnsi"/>
                <w:sz w:val="24"/>
                <w:szCs w:val="24"/>
              </w:rPr>
              <w:t>Код товара</w:t>
            </w:r>
            <w:r w:rsidRPr="00413B7E">
              <w:rPr>
                <w:rStyle w:val="a8"/>
                <w:rFonts w:cstheme="minorHAnsi"/>
                <w:sz w:val="24"/>
                <w:szCs w:val="24"/>
              </w:rPr>
              <w:footnoteReference w:id="3"/>
            </w:r>
          </w:p>
        </w:tc>
        <w:tc>
          <w:tcPr>
            <w:tcW w:w="1418" w:type="dxa"/>
            <w:tcBorders>
              <w:top w:val="single" w:sz="6" w:space="0" w:color="auto"/>
              <w:left w:val="single" w:sz="6" w:space="0" w:color="auto"/>
              <w:bottom w:val="single" w:sz="6" w:space="0" w:color="auto"/>
              <w:right w:val="single" w:sz="6" w:space="0" w:color="auto"/>
            </w:tcBorders>
            <w:hideMark/>
          </w:tcPr>
          <w:p w:rsidR="002766AB" w:rsidRPr="00413B7E" w:rsidRDefault="002766AB" w:rsidP="00E06AFC">
            <w:pPr>
              <w:spacing w:after="0" w:line="240" w:lineRule="auto"/>
              <w:contextualSpacing/>
              <w:jc w:val="center"/>
              <w:rPr>
                <w:rFonts w:cstheme="minorHAnsi"/>
                <w:sz w:val="24"/>
                <w:szCs w:val="24"/>
              </w:rPr>
            </w:pPr>
            <w:r w:rsidRPr="00413B7E">
              <w:rPr>
                <w:rFonts w:cstheme="minorHAnsi"/>
                <w:sz w:val="24"/>
                <w:szCs w:val="24"/>
              </w:rPr>
              <w:t>Ед. измерения</w:t>
            </w:r>
          </w:p>
        </w:tc>
        <w:tc>
          <w:tcPr>
            <w:tcW w:w="1417" w:type="dxa"/>
            <w:tcBorders>
              <w:top w:val="single" w:sz="6" w:space="0" w:color="auto"/>
              <w:left w:val="single" w:sz="6" w:space="0" w:color="auto"/>
              <w:bottom w:val="single" w:sz="6" w:space="0" w:color="auto"/>
              <w:right w:val="single" w:sz="4" w:space="0" w:color="auto"/>
            </w:tcBorders>
          </w:tcPr>
          <w:p w:rsidR="002766AB" w:rsidRPr="00413B7E" w:rsidRDefault="002766AB" w:rsidP="00E06AFC">
            <w:pPr>
              <w:spacing w:after="0" w:line="240" w:lineRule="auto"/>
              <w:contextualSpacing/>
              <w:jc w:val="center"/>
              <w:rPr>
                <w:rFonts w:cstheme="minorHAnsi"/>
                <w:sz w:val="24"/>
                <w:szCs w:val="24"/>
              </w:rPr>
            </w:pPr>
            <w:r w:rsidRPr="00413B7E">
              <w:rPr>
                <w:rFonts w:cstheme="minorHAnsi"/>
                <w:sz w:val="24"/>
                <w:szCs w:val="24"/>
              </w:rPr>
              <w:t>Кол-во Товара,</w:t>
            </w:r>
          </w:p>
          <w:p w:rsidR="002766AB" w:rsidRPr="00413B7E" w:rsidRDefault="002766AB" w:rsidP="00E06AFC">
            <w:pPr>
              <w:spacing w:after="0" w:line="240" w:lineRule="auto"/>
              <w:contextualSpacing/>
              <w:jc w:val="center"/>
              <w:rPr>
                <w:rFonts w:cstheme="minorHAnsi"/>
                <w:sz w:val="24"/>
                <w:szCs w:val="24"/>
              </w:rPr>
            </w:pPr>
            <w:r w:rsidRPr="00413B7E">
              <w:rPr>
                <w:rFonts w:cstheme="minorHAnsi"/>
                <w:sz w:val="24"/>
                <w:szCs w:val="24"/>
              </w:rPr>
              <w:t>ед.</w:t>
            </w:r>
          </w:p>
          <w:p w:rsidR="002766AB" w:rsidRPr="00413B7E" w:rsidRDefault="002766AB" w:rsidP="00E06AFC">
            <w:pPr>
              <w:spacing w:after="0" w:line="240" w:lineRule="auto"/>
              <w:contextualSpacing/>
              <w:jc w:val="center"/>
              <w:rPr>
                <w:rFonts w:cstheme="minorHAnsi"/>
                <w:sz w:val="24"/>
                <w:szCs w:val="24"/>
              </w:rPr>
            </w:pPr>
          </w:p>
        </w:tc>
        <w:tc>
          <w:tcPr>
            <w:tcW w:w="992" w:type="dxa"/>
            <w:tcBorders>
              <w:top w:val="single" w:sz="6" w:space="0" w:color="auto"/>
              <w:left w:val="single" w:sz="4" w:space="0" w:color="auto"/>
              <w:bottom w:val="single" w:sz="6" w:space="0" w:color="auto"/>
              <w:right w:val="single" w:sz="4" w:space="0" w:color="auto"/>
            </w:tcBorders>
            <w:hideMark/>
          </w:tcPr>
          <w:p w:rsidR="002766AB" w:rsidRPr="00413B7E" w:rsidRDefault="002766AB" w:rsidP="00E06AFC">
            <w:pPr>
              <w:pStyle w:val="ConsPlusCell"/>
              <w:widowControl/>
              <w:contextualSpacing/>
              <w:jc w:val="center"/>
              <w:rPr>
                <w:rFonts w:asciiTheme="minorHAnsi" w:hAnsiTheme="minorHAnsi" w:cstheme="minorHAnsi"/>
                <w:sz w:val="24"/>
                <w:szCs w:val="24"/>
                <w:lang w:eastAsia="en-US"/>
              </w:rPr>
            </w:pPr>
            <w:r w:rsidRPr="00413B7E">
              <w:rPr>
                <w:rFonts w:asciiTheme="minorHAnsi" w:hAnsiTheme="minorHAnsi" w:cstheme="minorHAnsi"/>
                <w:sz w:val="24"/>
                <w:szCs w:val="24"/>
                <w:lang w:eastAsia="en-US"/>
              </w:rPr>
              <w:t>Цена Товара, без НДС, руб. за ед.</w:t>
            </w:r>
          </w:p>
        </w:tc>
        <w:tc>
          <w:tcPr>
            <w:tcW w:w="1340" w:type="dxa"/>
            <w:tcBorders>
              <w:top w:val="single" w:sz="6" w:space="0" w:color="auto"/>
              <w:left w:val="single" w:sz="4" w:space="0" w:color="auto"/>
              <w:bottom w:val="single" w:sz="6" w:space="0" w:color="auto"/>
              <w:right w:val="single" w:sz="6" w:space="0" w:color="auto"/>
            </w:tcBorders>
            <w:hideMark/>
          </w:tcPr>
          <w:p w:rsidR="002766AB" w:rsidRPr="00413B7E" w:rsidRDefault="002766AB" w:rsidP="00E06AFC">
            <w:pPr>
              <w:pStyle w:val="ConsPlusCell"/>
              <w:widowControl/>
              <w:contextualSpacing/>
              <w:jc w:val="center"/>
              <w:rPr>
                <w:rFonts w:asciiTheme="minorHAnsi" w:hAnsiTheme="minorHAnsi" w:cstheme="minorHAnsi"/>
                <w:sz w:val="24"/>
                <w:szCs w:val="24"/>
                <w:lang w:eastAsia="en-US"/>
              </w:rPr>
            </w:pPr>
            <w:r w:rsidRPr="00413B7E">
              <w:rPr>
                <w:rFonts w:asciiTheme="minorHAnsi" w:hAnsiTheme="minorHAnsi" w:cstheme="minorHAnsi"/>
                <w:sz w:val="24"/>
                <w:szCs w:val="24"/>
                <w:lang w:eastAsia="en-US"/>
              </w:rPr>
              <w:t>Стоимость Товара, без НДС, руб.</w:t>
            </w:r>
          </w:p>
        </w:tc>
        <w:tc>
          <w:tcPr>
            <w:tcW w:w="1417" w:type="dxa"/>
            <w:tcBorders>
              <w:top w:val="single" w:sz="6" w:space="0" w:color="auto"/>
              <w:left w:val="single" w:sz="6" w:space="0" w:color="auto"/>
              <w:bottom w:val="single" w:sz="6" w:space="0" w:color="auto"/>
              <w:right w:val="single" w:sz="6" w:space="0" w:color="auto"/>
            </w:tcBorders>
            <w:hideMark/>
          </w:tcPr>
          <w:p w:rsidR="002766AB" w:rsidRPr="00413B7E" w:rsidRDefault="002766AB" w:rsidP="00E06AFC">
            <w:pPr>
              <w:pStyle w:val="ConsPlusCell"/>
              <w:widowControl/>
              <w:contextualSpacing/>
              <w:jc w:val="center"/>
              <w:rPr>
                <w:rFonts w:asciiTheme="minorHAnsi" w:hAnsiTheme="minorHAnsi" w:cstheme="minorHAnsi"/>
                <w:sz w:val="24"/>
                <w:szCs w:val="24"/>
                <w:lang w:eastAsia="en-US"/>
              </w:rPr>
            </w:pPr>
            <w:r w:rsidRPr="00413B7E">
              <w:rPr>
                <w:rFonts w:asciiTheme="minorHAnsi" w:hAnsiTheme="minorHAnsi" w:cstheme="minorHAnsi"/>
                <w:sz w:val="24"/>
                <w:szCs w:val="24"/>
                <w:lang w:eastAsia="en-US"/>
              </w:rPr>
              <w:t>Ставка НДС __%</w:t>
            </w:r>
            <w:r w:rsidRPr="00413B7E">
              <w:rPr>
                <w:rStyle w:val="a8"/>
                <w:rFonts w:asciiTheme="minorHAnsi" w:hAnsiTheme="minorHAnsi" w:cstheme="minorHAnsi"/>
                <w:sz w:val="24"/>
                <w:szCs w:val="24"/>
                <w:lang w:eastAsia="en-US"/>
              </w:rPr>
              <w:footnoteReference w:id="4"/>
            </w:r>
          </w:p>
        </w:tc>
        <w:tc>
          <w:tcPr>
            <w:tcW w:w="1276" w:type="dxa"/>
            <w:tcBorders>
              <w:top w:val="single" w:sz="6" w:space="0" w:color="auto"/>
              <w:left w:val="single" w:sz="6" w:space="0" w:color="auto"/>
              <w:bottom w:val="single" w:sz="6" w:space="0" w:color="auto"/>
              <w:right w:val="single" w:sz="6" w:space="0" w:color="auto"/>
            </w:tcBorders>
            <w:hideMark/>
          </w:tcPr>
          <w:p w:rsidR="002766AB" w:rsidRPr="00413B7E" w:rsidRDefault="002766AB" w:rsidP="00E06AFC">
            <w:pPr>
              <w:spacing w:after="0" w:line="240" w:lineRule="auto"/>
              <w:contextualSpacing/>
              <w:jc w:val="center"/>
              <w:rPr>
                <w:rFonts w:cstheme="minorHAnsi"/>
                <w:sz w:val="24"/>
                <w:szCs w:val="24"/>
              </w:rPr>
            </w:pPr>
            <w:r w:rsidRPr="00413B7E">
              <w:rPr>
                <w:rFonts w:cstheme="minorHAnsi"/>
                <w:sz w:val="24"/>
                <w:szCs w:val="24"/>
              </w:rPr>
              <w:t>Сумма НДС руб</w:t>
            </w:r>
            <w:r w:rsidRPr="00413B7E">
              <w:rPr>
                <w:rStyle w:val="a8"/>
                <w:rFonts w:cstheme="minorHAnsi"/>
                <w:sz w:val="24"/>
                <w:szCs w:val="24"/>
              </w:rPr>
              <w:footnoteReference w:id="5"/>
            </w:r>
            <w:r w:rsidRPr="00413B7E">
              <w:rPr>
                <w:rFonts w:cstheme="minorHAnsi"/>
                <w:sz w:val="24"/>
                <w:szCs w:val="24"/>
              </w:rPr>
              <w:t>.</w:t>
            </w:r>
          </w:p>
        </w:tc>
        <w:tc>
          <w:tcPr>
            <w:tcW w:w="992" w:type="dxa"/>
            <w:tcBorders>
              <w:top w:val="single" w:sz="6" w:space="0" w:color="auto"/>
              <w:left w:val="single" w:sz="6" w:space="0" w:color="auto"/>
              <w:bottom w:val="single" w:sz="6" w:space="0" w:color="auto"/>
              <w:right w:val="single" w:sz="6" w:space="0" w:color="auto"/>
            </w:tcBorders>
            <w:hideMark/>
          </w:tcPr>
          <w:p w:rsidR="002766AB" w:rsidRPr="00413B7E" w:rsidRDefault="002766AB" w:rsidP="00E06AFC">
            <w:pPr>
              <w:pStyle w:val="ConsPlusCell"/>
              <w:widowControl/>
              <w:contextualSpacing/>
              <w:jc w:val="center"/>
              <w:rPr>
                <w:rFonts w:asciiTheme="minorHAnsi" w:hAnsiTheme="minorHAnsi" w:cstheme="minorHAnsi"/>
                <w:sz w:val="24"/>
                <w:szCs w:val="24"/>
                <w:lang w:eastAsia="en-US"/>
              </w:rPr>
            </w:pPr>
            <w:r w:rsidRPr="00413B7E">
              <w:rPr>
                <w:rFonts w:asciiTheme="minorHAnsi" w:hAnsiTheme="minorHAnsi" w:cstheme="minorHAnsi"/>
                <w:sz w:val="24"/>
                <w:szCs w:val="24"/>
                <w:lang w:eastAsia="en-US"/>
              </w:rPr>
              <w:t>Стоимость Товара,</w:t>
            </w:r>
          </w:p>
          <w:p w:rsidR="002766AB" w:rsidRPr="00413B7E" w:rsidRDefault="002766AB" w:rsidP="00E06AFC">
            <w:pPr>
              <w:pStyle w:val="ConsPlusCell"/>
              <w:widowControl/>
              <w:contextualSpacing/>
              <w:jc w:val="center"/>
              <w:rPr>
                <w:rFonts w:asciiTheme="minorHAnsi" w:hAnsiTheme="minorHAnsi" w:cstheme="minorHAnsi"/>
                <w:sz w:val="24"/>
                <w:szCs w:val="24"/>
                <w:lang w:eastAsia="en-US"/>
              </w:rPr>
            </w:pPr>
            <w:r w:rsidRPr="00413B7E">
              <w:rPr>
                <w:rFonts w:asciiTheme="minorHAnsi" w:hAnsiTheme="minorHAnsi" w:cstheme="minorHAnsi"/>
                <w:sz w:val="24"/>
                <w:szCs w:val="24"/>
                <w:lang w:eastAsia="en-US"/>
              </w:rPr>
              <w:t>в т.ч. НДС, руб</w:t>
            </w:r>
            <w:r w:rsidRPr="00413B7E">
              <w:rPr>
                <w:rStyle w:val="a8"/>
                <w:rFonts w:asciiTheme="minorHAnsi" w:hAnsiTheme="minorHAnsi" w:cstheme="minorHAnsi"/>
                <w:sz w:val="24"/>
                <w:szCs w:val="24"/>
                <w:lang w:eastAsia="en-US"/>
              </w:rPr>
              <w:footnoteReference w:id="6"/>
            </w:r>
            <w:r w:rsidRPr="00413B7E">
              <w:rPr>
                <w:rFonts w:asciiTheme="minorHAnsi" w:hAnsiTheme="minorHAnsi" w:cstheme="minorHAnsi"/>
                <w:sz w:val="24"/>
                <w:szCs w:val="24"/>
                <w:lang w:eastAsia="en-US"/>
              </w:rPr>
              <w:t>.</w:t>
            </w:r>
          </w:p>
        </w:tc>
      </w:tr>
      <w:tr w:rsidR="002766AB" w:rsidRPr="00413B7E" w:rsidTr="00276739">
        <w:trPr>
          <w:cantSplit/>
          <w:trHeight w:val="306"/>
        </w:trPr>
        <w:tc>
          <w:tcPr>
            <w:tcW w:w="1204" w:type="dxa"/>
            <w:tcBorders>
              <w:top w:val="single" w:sz="6" w:space="0" w:color="auto"/>
              <w:left w:val="single" w:sz="6" w:space="0" w:color="auto"/>
              <w:bottom w:val="single" w:sz="6" w:space="0" w:color="auto"/>
              <w:right w:val="single" w:sz="6" w:space="0" w:color="auto"/>
            </w:tcBorders>
            <w:hideMark/>
          </w:tcPr>
          <w:p w:rsidR="002766AB" w:rsidRPr="00413B7E" w:rsidRDefault="002766AB" w:rsidP="00E06AFC">
            <w:pPr>
              <w:pStyle w:val="ConsPlusCell"/>
              <w:widowControl/>
              <w:contextualSpacing/>
              <w:jc w:val="center"/>
              <w:rPr>
                <w:rFonts w:asciiTheme="minorHAnsi" w:hAnsiTheme="minorHAnsi" w:cstheme="minorHAnsi"/>
                <w:sz w:val="24"/>
                <w:szCs w:val="24"/>
                <w:lang w:eastAsia="en-US"/>
              </w:rPr>
            </w:pPr>
            <w:r w:rsidRPr="00413B7E">
              <w:rPr>
                <w:rFonts w:asciiTheme="minorHAnsi" w:hAnsiTheme="minorHAnsi" w:cstheme="minorHAnsi"/>
                <w:sz w:val="24"/>
                <w:szCs w:val="24"/>
                <w:lang w:eastAsia="en-US"/>
              </w:rPr>
              <w:t>1</w:t>
            </w:r>
          </w:p>
        </w:tc>
        <w:tc>
          <w:tcPr>
            <w:tcW w:w="1560" w:type="dxa"/>
            <w:tcBorders>
              <w:top w:val="single" w:sz="6" w:space="0" w:color="auto"/>
              <w:left w:val="single" w:sz="6" w:space="0" w:color="auto"/>
              <w:bottom w:val="single" w:sz="6" w:space="0" w:color="auto"/>
              <w:right w:val="single" w:sz="6" w:space="0" w:color="auto"/>
            </w:tcBorders>
            <w:hideMark/>
          </w:tcPr>
          <w:p w:rsidR="002766AB" w:rsidRPr="00413B7E" w:rsidRDefault="002766AB" w:rsidP="00E06AFC">
            <w:pPr>
              <w:pStyle w:val="ConsPlusCell"/>
              <w:widowControl/>
              <w:contextualSpacing/>
              <w:jc w:val="center"/>
              <w:rPr>
                <w:rFonts w:asciiTheme="minorHAnsi" w:hAnsiTheme="minorHAnsi" w:cstheme="minorHAnsi"/>
                <w:sz w:val="24"/>
                <w:szCs w:val="24"/>
                <w:lang w:eastAsia="en-US"/>
              </w:rPr>
            </w:pPr>
            <w:r w:rsidRPr="00413B7E">
              <w:rPr>
                <w:rFonts w:asciiTheme="minorHAnsi" w:hAnsiTheme="minorHAnsi" w:cstheme="minorHAnsi"/>
                <w:sz w:val="24"/>
                <w:szCs w:val="24"/>
                <w:lang w:eastAsia="en-US"/>
              </w:rPr>
              <w:t>2</w:t>
            </w:r>
          </w:p>
        </w:tc>
        <w:tc>
          <w:tcPr>
            <w:tcW w:w="1275" w:type="dxa"/>
            <w:tcBorders>
              <w:top w:val="single" w:sz="6" w:space="0" w:color="auto"/>
              <w:left w:val="single" w:sz="6" w:space="0" w:color="auto"/>
              <w:bottom w:val="single" w:sz="6" w:space="0" w:color="auto"/>
              <w:right w:val="single" w:sz="4" w:space="0" w:color="auto"/>
            </w:tcBorders>
            <w:hideMark/>
          </w:tcPr>
          <w:p w:rsidR="002766AB" w:rsidRPr="00413B7E" w:rsidRDefault="002766AB" w:rsidP="00E06AFC">
            <w:pPr>
              <w:pStyle w:val="ConsPlusCell"/>
              <w:widowControl/>
              <w:contextualSpacing/>
              <w:jc w:val="center"/>
              <w:rPr>
                <w:rFonts w:asciiTheme="minorHAnsi" w:hAnsiTheme="minorHAnsi" w:cstheme="minorHAnsi"/>
                <w:sz w:val="24"/>
                <w:szCs w:val="24"/>
                <w:lang w:eastAsia="en-US"/>
              </w:rPr>
            </w:pPr>
            <w:r w:rsidRPr="00413B7E">
              <w:rPr>
                <w:rFonts w:asciiTheme="minorHAnsi" w:hAnsiTheme="minorHAnsi" w:cstheme="minorHAnsi"/>
                <w:sz w:val="24"/>
                <w:szCs w:val="24"/>
                <w:lang w:eastAsia="en-US"/>
              </w:rPr>
              <w:t>3</w:t>
            </w:r>
          </w:p>
        </w:tc>
        <w:tc>
          <w:tcPr>
            <w:tcW w:w="1276" w:type="dxa"/>
            <w:tcBorders>
              <w:top w:val="single" w:sz="6" w:space="0" w:color="auto"/>
              <w:left w:val="single" w:sz="4" w:space="0" w:color="auto"/>
              <w:bottom w:val="single" w:sz="6" w:space="0" w:color="auto"/>
              <w:right w:val="single" w:sz="6" w:space="0" w:color="auto"/>
            </w:tcBorders>
            <w:hideMark/>
          </w:tcPr>
          <w:p w:rsidR="002766AB" w:rsidRPr="00413B7E" w:rsidRDefault="002766AB" w:rsidP="00E06AFC">
            <w:pPr>
              <w:pStyle w:val="ConsPlusCell"/>
              <w:widowControl/>
              <w:contextualSpacing/>
              <w:jc w:val="center"/>
              <w:rPr>
                <w:rFonts w:asciiTheme="minorHAnsi" w:hAnsiTheme="minorHAnsi" w:cstheme="minorHAnsi"/>
                <w:sz w:val="24"/>
                <w:szCs w:val="24"/>
                <w:lang w:eastAsia="en-US"/>
              </w:rPr>
            </w:pPr>
            <w:r w:rsidRPr="00413B7E">
              <w:rPr>
                <w:rFonts w:asciiTheme="minorHAnsi" w:hAnsiTheme="minorHAnsi" w:cstheme="minorHAnsi"/>
                <w:sz w:val="24"/>
                <w:szCs w:val="24"/>
                <w:lang w:eastAsia="en-US"/>
              </w:rPr>
              <w:t>4</w:t>
            </w:r>
          </w:p>
        </w:tc>
        <w:tc>
          <w:tcPr>
            <w:tcW w:w="1418" w:type="dxa"/>
            <w:tcBorders>
              <w:top w:val="single" w:sz="6" w:space="0" w:color="auto"/>
              <w:left w:val="single" w:sz="6" w:space="0" w:color="auto"/>
              <w:bottom w:val="single" w:sz="6" w:space="0" w:color="auto"/>
              <w:right w:val="single" w:sz="6" w:space="0" w:color="auto"/>
            </w:tcBorders>
            <w:hideMark/>
          </w:tcPr>
          <w:p w:rsidR="002766AB" w:rsidRPr="00413B7E" w:rsidRDefault="002766AB" w:rsidP="00E06AFC">
            <w:pPr>
              <w:pStyle w:val="ConsPlusCell"/>
              <w:widowControl/>
              <w:contextualSpacing/>
              <w:jc w:val="center"/>
              <w:rPr>
                <w:rFonts w:asciiTheme="minorHAnsi" w:hAnsiTheme="minorHAnsi" w:cstheme="minorHAnsi"/>
                <w:sz w:val="24"/>
                <w:szCs w:val="24"/>
                <w:lang w:eastAsia="en-US"/>
              </w:rPr>
            </w:pPr>
            <w:r w:rsidRPr="00413B7E">
              <w:rPr>
                <w:rFonts w:asciiTheme="minorHAnsi" w:hAnsiTheme="minorHAnsi" w:cstheme="minorHAnsi"/>
                <w:sz w:val="24"/>
                <w:szCs w:val="24"/>
                <w:lang w:eastAsia="en-US"/>
              </w:rPr>
              <w:t>5</w:t>
            </w:r>
          </w:p>
        </w:tc>
        <w:tc>
          <w:tcPr>
            <w:tcW w:w="1417" w:type="dxa"/>
            <w:tcBorders>
              <w:top w:val="single" w:sz="6" w:space="0" w:color="auto"/>
              <w:left w:val="single" w:sz="6" w:space="0" w:color="auto"/>
              <w:bottom w:val="single" w:sz="6" w:space="0" w:color="auto"/>
              <w:right w:val="single" w:sz="4" w:space="0" w:color="auto"/>
            </w:tcBorders>
            <w:hideMark/>
          </w:tcPr>
          <w:p w:rsidR="002766AB" w:rsidRPr="00413B7E" w:rsidRDefault="002766AB" w:rsidP="00E06AFC">
            <w:pPr>
              <w:pStyle w:val="ConsPlusCell"/>
              <w:widowControl/>
              <w:contextualSpacing/>
              <w:jc w:val="center"/>
              <w:rPr>
                <w:rFonts w:asciiTheme="minorHAnsi" w:hAnsiTheme="minorHAnsi" w:cstheme="minorHAnsi"/>
                <w:sz w:val="24"/>
                <w:szCs w:val="24"/>
                <w:lang w:eastAsia="en-US"/>
              </w:rPr>
            </w:pPr>
            <w:r w:rsidRPr="00413B7E">
              <w:rPr>
                <w:rFonts w:asciiTheme="minorHAnsi" w:hAnsiTheme="minorHAnsi" w:cstheme="minorHAnsi"/>
                <w:sz w:val="24"/>
                <w:szCs w:val="24"/>
                <w:lang w:eastAsia="en-US"/>
              </w:rPr>
              <w:t>6</w:t>
            </w:r>
          </w:p>
        </w:tc>
        <w:tc>
          <w:tcPr>
            <w:tcW w:w="992" w:type="dxa"/>
            <w:tcBorders>
              <w:top w:val="single" w:sz="6" w:space="0" w:color="auto"/>
              <w:left w:val="single" w:sz="4" w:space="0" w:color="auto"/>
              <w:bottom w:val="single" w:sz="6" w:space="0" w:color="auto"/>
              <w:right w:val="single" w:sz="4" w:space="0" w:color="auto"/>
            </w:tcBorders>
            <w:hideMark/>
          </w:tcPr>
          <w:p w:rsidR="002766AB" w:rsidRPr="00413B7E" w:rsidRDefault="002766AB" w:rsidP="00E06AFC">
            <w:pPr>
              <w:pStyle w:val="ConsPlusCell"/>
              <w:widowControl/>
              <w:contextualSpacing/>
              <w:jc w:val="center"/>
              <w:rPr>
                <w:rFonts w:asciiTheme="minorHAnsi" w:hAnsiTheme="minorHAnsi" w:cstheme="minorHAnsi"/>
                <w:sz w:val="24"/>
                <w:szCs w:val="24"/>
                <w:lang w:eastAsia="en-US"/>
              </w:rPr>
            </w:pPr>
            <w:r w:rsidRPr="00413B7E">
              <w:rPr>
                <w:rFonts w:asciiTheme="minorHAnsi" w:hAnsiTheme="minorHAnsi" w:cstheme="minorHAnsi"/>
                <w:sz w:val="24"/>
                <w:szCs w:val="24"/>
                <w:lang w:eastAsia="en-US"/>
              </w:rPr>
              <w:t>7</w:t>
            </w:r>
          </w:p>
        </w:tc>
        <w:tc>
          <w:tcPr>
            <w:tcW w:w="1340" w:type="dxa"/>
            <w:tcBorders>
              <w:top w:val="single" w:sz="6" w:space="0" w:color="auto"/>
              <w:left w:val="single" w:sz="4" w:space="0" w:color="auto"/>
              <w:bottom w:val="single" w:sz="6" w:space="0" w:color="auto"/>
              <w:right w:val="single" w:sz="6" w:space="0" w:color="auto"/>
            </w:tcBorders>
            <w:hideMark/>
          </w:tcPr>
          <w:p w:rsidR="002766AB" w:rsidRPr="00413B7E" w:rsidRDefault="002766AB" w:rsidP="00E06AFC">
            <w:pPr>
              <w:pStyle w:val="ConsPlusCell"/>
              <w:widowControl/>
              <w:contextualSpacing/>
              <w:jc w:val="center"/>
              <w:rPr>
                <w:rFonts w:asciiTheme="minorHAnsi" w:hAnsiTheme="minorHAnsi" w:cstheme="minorHAnsi"/>
                <w:sz w:val="24"/>
                <w:szCs w:val="24"/>
                <w:lang w:eastAsia="en-US"/>
              </w:rPr>
            </w:pPr>
            <w:r w:rsidRPr="00413B7E">
              <w:rPr>
                <w:rFonts w:asciiTheme="minorHAnsi" w:hAnsiTheme="minorHAnsi" w:cstheme="minorHAnsi"/>
                <w:sz w:val="24"/>
                <w:szCs w:val="24"/>
                <w:lang w:eastAsia="en-US"/>
              </w:rPr>
              <w:t>8</w:t>
            </w:r>
          </w:p>
        </w:tc>
        <w:tc>
          <w:tcPr>
            <w:tcW w:w="1417" w:type="dxa"/>
            <w:tcBorders>
              <w:top w:val="single" w:sz="6" w:space="0" w:color="auto"/>
              <w:left w:val="single" w:sz="6" w:space="0" w:color="auto"/>
              <w:bottom w:val="single" w:sz="6" w:space="0" w:color="auto"/>
              <w:right w:val="single" w:sz="6" w:space="0" w:color="auto"/>
            </w:tcBorders>
            <w:hideMark/>
          </w:tcPr>
          <w:p w:rsidR="002766AB" w:rsidRPr="00413B7E" w:rsidRDefault="002766AB" w:rsidP="00E06AFC">
            <w:pPr>
              <w:pStyle w:val="ConsPlusCell"/>
              <w:widowControl/>
              <w:contextualSpacing/>
              <w:jc w:val="center"/>
              <w:rPr>
                <w:rFonts w:asciiTheme="minorHAnsi" w:hAnsiTheme="minorHAnsi" w:cstheme="minorHAnsi"/>
                <w:sz w:val="24"/>
                <w:szCs w:val="24"/>
                <w:lang w:eastAsia="en-US"/>
              </w:rPr>
            </w:pPr>
            <w:r w:rsidRPr="00413B7E">
              <w:rPr>
                <w:rFonts w:asciiTheme="minorHAnsi" w:hAnsiTheme="minorHAnsi" w:cstheme="minorHAnsi"/>
                <w:sz w:val="24"/>
                <w:szCs w:val="24"/>
                <w:lang w:eastAsia="en-US"/>
              </w:rPr>
              <w:t>9</w:t>
            </w:r>
          </w:p>
        </w:tc>
        <w:tc>
          <w:tcPr>
            <w:tcW w:w="1276" w:type="dxa"/>
            <w:tcBorders>
              <w:top w:val="single" w:sz="6" w:space="0" w:color="auto"/>
              <w:left w:val="single" w:sz="6" w:space="0" w:color="auto"/>
              <w:bottom w:val="single" w:sz="6" w:space="0" w:color="auto"/>
              <w:right w:val="single" w:sz="6" w:space="0" w:color="auto"/>
            </w:tcBorders>
            <w:hideMark/>
          </w:tcPr>
          <w:p w:rsidR="002766AB" w:rsidRPr="00413B7E" w:rsidRDefault="002766AB" w:rsidP="00E06AFC">
            <w:pPr>
              <w:pStyle w:val="ConsPlusCell"/>
              <w:widowControl/>
              <w:contextualSpacing/>
              <w:jc w:val="center"/>
              <w:rPr>
                <w:rFonts w:asciiTheme="minorHAnsi" w:hAnsiTheme="minorHAnsi" w:cstheme="minorHAnsi"/>
                <w:sz w:val="24"/>
                <w:szCs w:val="24"/>
                <w:lang w:eastAsia="en-US"/>
              </w:rPr>
            </w:pPr>
            <w:r w:rsidRPr="00413B7E">
              <w:rPr>
                <w:rFonts w:asciiTheme="minorHAnsi" w:hAnsiTheme="minorHAnsi" w:cstheme="minorHAnsi"/>
                <w:sz w:val="24"/>
                <w:szCs w:val="24"/>
                <w:lang w:eastAsia="en-US"/>
              </w:rPr>
              <w:t>10</w:t>
            </w:r>
          </w:p>
        </w:tc>
        <w:tc>
          <w:tcPr>
            <w:tcW w:w="992" w:type="dxa"/>
            <w:tcBorders>
              <w:top w:val="single" w:sz="6" w:space="0" w:color="auto"/>
              <w:left w:val="single" w:sz="6" w:space="0" w:color="auto"/>
              <w:bottom w:val="single" w:sz="6" w:space="0" w:color="auto"/>
              <w:right w:val="single" w:sz="6" w:space="0" w:color="auto"/>
            </w:tcBorders>
            <w:hideMark/>
          </w:tcPr>
          <w:p w:rsidR="002766AB" w:rsidRPr="00413B7E" w:rsidRDefault="002766AB" w:rsidP="00E06AFC">
            <w:pPr>
              <w:pStyle w:val="ConsPlusCell"/>
              <w:widowControl/>
              <w:contextualSpacing/>
              <w:jc w:val="center"/>
              <w:rPr>
                <w:rFonts w:asciiTheme="minorHAnsi" w:hAnsiTheme="minorHAnsi" w:cstheme="minorHAnsi"/>
                <w:sz w:val="24"/>
                <w:szCs w:val="24"/>
                <w:lang w:eastAsia="en-US"/>
              </w:rPr>
            </w:pPr>
            <w:r w:rsidRPr="00413B7E">
              <w:rPr>
                <w:rFonts w:asciiTheme="minorHAnsi" w:hAnsiTheme="minorHAnsi" w:cstheme="minorHAnsi"/>
                <w:sz w:val="24"/>
                <w:szCs w:val="24"/>
                <w:lang w:eastAsia="en-US"/>
              </w:rPr>
              <w:t>11</w:t>
            </w:r>
          </w:p>
        </w:tc>
      </w:tr>
      <w:tr w:rsidR="002766AB" w:rsidRPr="00413B7E" w:rsidTr="00276739">
        <w:trPr>
          <w:cantSplit/>
          <w:trHeight w:val="240"/>
        </w:trPr>
        <w:tc>
          <w:tcPr>
            <w:tcW w:w="1204" w:type="dxa"/>
            <w:tcBorders>
              <w:top w:val="single" w:sz="6" w:space="0" w:color="auto"/>
              <w:left w:val="single" w:sz="6" w:space="0" w:color="auto"/>
              <w:bottom w:val="single" w:sz="6" w:space="0" w:color="auto"/>
              <w:right w:val="single" w:sz="6" w:space="0" w:color="auto"/>
            </w:tcBorders>
          </w:tcPr>
          <w:p w:rsidR="002766AB" w:rsidRPr="00413B7E" w:rsidRDefault="002766AB" w:rsidP="00E06AFC">
            <w:pPr>
              <w:pStyle w:val="ConsPlusCell"/>
              <w:widowControl/>
              <w:contextualSpacing/>
              <w:rPr>
                <w:rFonts w:asciiTheme="minorHAnsi" w:hAnsiTheme="minorHAnsi" w:cstheme="minorHAnsi"/>
                <w:sz w:val="24"/>
                <w:szCs w:val="24"/>
                <w:lang w:eastAsia="en-US"/>
              </w:rPr>
            </w:pPr>
          </w:p>
        </w:tc>
        <w:tc>
          <w:tcPr>
            <w:tcW w:w="1560" w:type="dxa"/>
            <w:tcBorders>
              <w:top w:val="single" w:sz="6" w:space="0" w:color="auto"/>
              <w:left w:val="single" w:sz="6" w:space="0" w:color="auto"/>
              <w:bottom w:val="single" w:sz="6" w:space="0" w:color="auto"/>
              <w:right w:val="single" w:sz="6" w:space="0" w:color="auto"/>
            </w:tcBorders>
          </w:tcPr>
          <w:p w:rsidR="002766AB" w:rsidRPr="00413B7E" w:rsidRDefault="002766AB" w:rsidP="00E06AFC">
            <w:pPr>
              <w:pStyle w:val="ConsPlusCell"/>
              <w:widowControl/>
              <w:contextualSpacing/>
              <w:rPr>
                <w:rFonts w:asciiTheme="minorHAnsi" w:hAnsiTheme="minorHAnsi" w:cstheme="minorHAnsi"/>
                <w:sz w:val="24"/>
                <w:szCs w:val="24"/>
                <w:lang w:eastAsia="en-US"/>
              </w:rPr>
            </w:pPr>
          </w:p>
        </w:tc>
        <w:tc>
          <w:tcPr>
            <w:tcW w:w="1275" w:type="dxa"/>
            <w:tcBorders>
              <w:top w:val="single" w:sz="6" w:space="0" w:color="auto"/>
              <w:left w:val="single" w:sz="6" w:space="0" w:color="auto"/>
              <w:bottom w:val="single" w:sz="6" w:space="0" w:color="auto"/>
              <w:right w:val="single" w:sz="4" w:space="0" w:color="auto"/>
            </w:tcBorders>
          </w:tcPr>
          <w:p w:rsidR="002766AB" w:rsidRPr="00413B7E" w:rsidRDefault="002766AB" w:rsidP="00E06AFC">
            <w:pPr>
              <w:pStyle w:val="ConsPlusCell"/>
              <w:widowControl/>
              <w:contextualSpacing/>
              <w:rPr>
                <w:rFonts w:asciiTheme="minorHAnsi" w:hAnsiTheme="minorHAnsi" w:cstheme="minorHAnsi"/>
                <w:sz w:val="24"/>
                <w:szCs w:val="24"/>
                <w:lang w:eastAsia="en-US"/>
              </w:rPr>
            </w:pPr>
          </w:p>
        </w:tc>
        <w:tc>
          <w:tcPr>
            <w:tcW w:w="1276" w:type="dxa"/>
            <w:tcBorders>
              <w:top w:val="single" w:sz="6" w:space="0" w:color="auto"/>
              <w:left w:val="single" w:sz="4" w:space="0" w:color="auto"/>
              <w:bottom w:val="single" w:sz="6" w:space="0" w:color="auto"/>
              <w:right w:val="single" w:sz="6" w:space="0" w:color="auto"/>
            </w:tcBorders>
          </w:tcPr>
          <w:p w:rsidR="002766AB" w:rsidRPr="00413B7E" w:rsidRDefault="002766AB" w:rsidP="00E06AFC">
            <w:pPr>
              <w:pStyle w:val="ConsPlusCell"/>
              <w:widowControl/>
              <w:contextualSpacing/>
              <w:rPr>
                <w:rFonts w:asciiTheme="minorHAnsi" w:hAnsiTheme="minorHAnsi" w:cstheme="minorHAnsi"/>
                <w:sz w:val="24"/>
                <w:szCs w:val="24"/>
                <w:lang w:eastAsia="en-US"/>
              </w:rPr>
            </w:pPr>
          </w:p>
        </w:tc>
        <w:tc>
          <w:tcPr>
            <w:tcW w:w="1418" w:type="dxa"/>
            <w:tcBorders>
              <w:top w:val="single" w:sz="6" w:space="0" w:color="auto"/>
              <w:left w:val="single" w:sz="6" w:space="0" w:color="auto"/>
              <w:bottom w:val="single" w:sz="6" w:space="0" w:color="auto"/>
              <w:right w:val="single" w:sz="6" w:space="0" w:color="auto"/>
            </w:tcBorders>
          </w:tcPr>
          <w:p w:rsidR="002766AB" w:rsidRPr="00413B7E" w:rsidRDefault="002766AB" w:rsidP="00E06AFC">
            <w:pPr>
              <w:pStyle w:val="ConsPlusCell"/>
              <w:widowControl/>
              <w:contextualSpacing/>
              <w:rPr>
                <w:rFonts w:asciiTheme="minorHAnsi" w:hAnsiTheme="minorHAnsi" w:cstheme="minorHAnsi"/>
                <w:sz w:val="24"/>
                <w:szCs w:val="24"/>
                <w:lang w:eastAsia="en-US"/>
              </w:rPr>
            </w:pPr>
          </w:p>
        </w:tc>
        <w:tc>
          <w:tcPr>
            <w:tcW w:w="1417" w:type="dxa"/>
            <w:tcBorders>
              <w:top w:val="single" w:sz="6" w:space="0" w:color="auto"/>
              <w:left w:val="single" w:sz="6" w:space="0" w:color="auto"/>
              <w:bottom w:val="single" w:sz="6" w:space="0" w:color="auto"/>
              <w:right w:val="single" w:sz="4" w:space="0" w:color="auto"/>
            </w:tcBorders>
          </w:tcPr>
          <w:p w:rsidR="002766AB" w:rsidRPr="00413B7E" w:rsidRDefault="002766AB" w:rsidP="00E06AFC">
            <w:pPr>
              <w:pStyle w:val="ConsPlusCell"/>
              <w:widowControl/>
              <w:contextualSpacing/>
              <w:rPr>
                <w:rFonts w:asciiTheme="minorHAnsi" w:hAnsiTheme="minorHAnsi" w:cstheme="minorHAnsi"/>
                <w:sz w:val="24"/>
                <w:szCs w:val="24"/>
                <w:lang w:eastAsia="en-US"/>
              </w:rPr>
            </w:pPr>
          </w:p>
        </w:tc>
        <w:tc>
          <w:tcPr>
            <w:tcW w:w="992" w:type="dxa"/>
            <w:tcBorders>
              <w:top w:val="single" w:sz="6" w:space="0" w:color="auto"/>
              <w:left w:val="single" w:sz="4" w:space="0" w:color="auto"/>
              <w:bottom w:val="single" w:sz="6" w:space="0" w:color="auto"/>
              <w:right w:val="single" w:sz="4" w:space="0" w:color="auto"/>
            </w:tcBorders>
          </w:tcPr>
          <w:p w:rsidR="002766AB" w:rsidRPr="00413B7E" w:rsidRDefault="002766AB" w:rsidP="00E06AFC">
            <w:pPr>
              <w:pStyle w:val="ConsPlusCell"/>
              <w:widowControl/>
              <w:contextualSpacing/>
              <w:rPr>
                <w:rFonts w:asciiTheme="minorHAnsi" w:hAnsiTheme="minorHAnsi" w:cstheme="minorHAnsi"/>
                <w:sz w:val="24"/>
                <w:szCs w:val="24"/>
                <w:lang w:eastAsia="en-US"/>
              </w:rPr>
            </w:pPr>
          </w:p>
        </w:tc>
        <w:tc>
          <w:tcPr>
            <w:tcW w:w="1340" w:type="dxa"/>
            <w:tcBorders>
              <w:top w:val="single" w:sz="6" w:space="0" w:color="auto"/>
              <w:left w:val="single" w:sz="4" w:space="0" w:color="auto"/>
              <w:bottom w:val="single" w:sz="6" w:space="0" w:color="auto"/>
              <w:right w:val="single" w:sz="6" w:space="0" w:color="auto"/>
            </w:tcBorders>
          </w:tcPr>
          <w:p w:rsidR="002766AB" w:rsidRPr="00413B7E" w:rsidRDefault="002766AB" w:rsidP="00E06AFC">
            <w:pPr>
              <w:pStyle w:val="ConsPlusCell"/>
              <w:widowControl/>
              <w:contextualSpacing/>
              <w:rPr>
                <w:rFonts w:asciiTheme="minorHAnsi" w:hAnsiTheme="minorHAnsi" w:cstheme="minorHAnsi"/>
                <w:sz w:val="24"/>
                <w:szCs w:val="24"/>
                <w:lang w:eastAsia="en-US"/>
              </w:rPr>
            </w:pPr>
          </w:p>
        </w:tc>
        <w:tc>
          <w:tcPr>
            <w:tcW w:w="1417" w:type="dxa"/>
            <w:tcBorders>
              <w:top w:val="single" w:sz="6" w:space="0" w:color="auto"/>
              <w:left w:val="single" w:sz="6" w:space="0" w:color="auto"/>
              <w:bottom w:val="single" w:sz="6" w:space="0" w:color="auto"/>
              <w:right w:val="single" w:sz="6" w:space="0" w:color="auto"/>
            </w:tcBorders>
          </w:tcPr>
          <w:p w:rsidR="002766AB" w:rsidRPr="00413B7E" w:rsidRDefault="002766AB" w:rsidP="00E06AFC">
            <w:pPr>
              <w:pStyle w:val="ConsPlusCell"/>
              <w:widowControl/>
              <w:contextualSpacing/>
              <w:rPr>
                <w:rFonts w:asciiTheme="minorHAnsi" w:hAnsiTheme="minorHAnsi" w:cstheme="minorHAnsi"/>
                <w:sz w:val="24"/>
                <w:szCs w:val="24"/>
                <w:lang w:eastAsia="en-US"/>
              </w:rPr>
            </w:pPr>
          </w:p>
        </w:tc>
        <w:tc>
          <w:tcPr>
            <w:tcW w:w="1276" w:type="dxa"/>
            <w:tcBorders>
              <w:top w:val="single" w:sz="6" w:space="0" w:color="auto"/>
              <w:left w:val="single" w:sz="6" w:space="0" w:color="auto"/>
              <w:bottom w:val="single" w:sz="6" w:space="0" w:color="auto"/>
              <w:right w:val="single" w:sz="6" w:space="0" w:color="auto"/>
            </w:tcBorders>
          </w:tcPr>
          <w:p w:rsidR="002766AB" w:rsidRPr="00413B7E" w:rsidRDefault="002766AB" w:rsidP="00E06AFC">
            <w:pPr>
              <w:pStyle w:val="ConsPlusCell"/>
              <w:widowControl/>
              <w:contextualSpacing/>
              <w:rPr>
                <w:rFonts w:asciiTheme="minorHAnsi" w:hAnsiTheme="minorHAnsi" w:cstheme="minorHAnsi"/>
                <w:sz w:val="24"/>
                <w:szCs w:val="24"/>
                <w:lang w:eastAsia="en-US"/>
              </w:rPr>
            </w:pPr>
          </w:p>
        </w:tc>
        <w:tc>
          <w:tcPr>
            <w:tcW w:w="992" w:type="dxa"/>
            <w:tcBorders>
              <w:top w:val="single" w:sz="6" w:space="0" w:color="auto"/>
              <w:left w:val="single" w:sz="6" w:space="0" w:color="auto"/>
              <w:bottom w:val="single" w:sz="6" w:space="0" w:color="auto"/>
              <w:right w:val="single" w:sz="6" w:space="0" w:color="auto"/>
            </w:tcBorders>
          </w:tcPr>
          <w:p w:rsidR="002766AB" w:rsidRPr="00413B7E" w:rsidRDefault="002766AB" w:rsidP="00E06AFC">
            <w:pPr>
              <w:pStyle w:val="ConsPlusCell"/>
              <w:widowControl/>
              <w:contextualSpacing/>
              <w:rPr>
                <w:rFonts w:asciiTheme="minorHAnsi" w:hAnsiTheme="minorHAnsi" w:cstheme="minorHAnsi"/>
                <w:sz w:val="24"/>
                <w:szCs w:val="24"/>
                <w:lang w:eastAsia="en-US"/>
              </w:rPr>
            </w:pPr>
          </w:p>
        </w:tc>
      </w:tr>
      <w:tr w:rsidR="002766AB" w:rsidRPr="00413B7E" w:rsidTr="00276739">
        <w:trPr>
          <w:cantSplit/>
          <w:trHeight w:val="240"/>
        </w:trPr>
        <w:tc>
          <w:tcPr>
            <w:tcW w:w="1204" w:type="dxa"/>
            <w:tcBorders>
              <w:top w:val="single" w:sz="6" w:space="0" w:color="auto"/>
              <w:left w:val="single" w:sz="6" w:space="0" w:color="auto"/>
              <w:bottom w:val="single" w:sz="6" w:space="0" w:color="auto"/>
              <w:right w:val="single" w:sz="6" w:space="0" w:color="auto"/>
            </w:tcBorders>
          </w:tcPr>
          <w:p w:rsidR="002766AB" w:rsidRPr="00413B7E" w:rsidRDefault="002766AB" w:rsidP="00E06AFC">
            <w:pPr>
              <w:pStyle w:val="ConsPlusCell"/>
              <w:widowControl/>
              <w:contextualSpacing/>
              <w:rPr>
                <w:rFonts w:asciiTheme="minorHAnsi" w:hAnsiTheme="minorHAnsi" w:cstheme="minorHAnsi"/>
                <w:sz w:val="24"/>
                <w:szCs w:val="24"/>
                <w:lang w:eastAsia="en-US"/>
              </w:rPr>
            </w:pPr>
          </w:p>
        </w:tc>
        <w:tc>
          <w:tcPr>
            <w:tcW w:w="1560" w:type="dxa"/>
            <w:tcBorders>
              <w:top w:val="single" w:sz="6" w:space="0" w:color="auto"/>
              <w:left w:val="single" w:sz="6" w:space="0" w:color="auto"/>
              <w:bottom w:val="single" w:sz="6" w:space="0" w:color="auto"/>
              <w:right w:val="single" w:sz="6" w:space="0" w:color="auto"/>
            </w:tcBorders>
          </w:tcPr>
          <w:p w:rsidR="002766AB" w:rsidRPr="00413B7E" w:rsidRDefault="002766AB" w:rsidP="00E06AFC">
            <w:pPr>
              <w:pStyle w:val="ConsPlusCell"/>
              <w:widowControl/>
              <w:contextualSpacing/>
              <w:rPr>
                <w:rFonts w:asciiTheme="minorHAnsi" w:hAnsiTheme="minorHAnsi" w:cstheme="minorHAnsi"/>
                <w:sz w:val="24"/>
                <w:szCs w:val="24"/>
                <w:lang w:eastAsia="en-US"/>
              </w:rPr>
            </w:pPr>
          </w:p>
        </w:tc>
        <w:tc>
          <w:tcPr>
            <w:tcW w:w="1275" w:type="dxa"/>
            <w:tcBorders>
              <w:top w:val="single" w:sz="6" w:space="0" w:color="auto"/>
              <w:left w:val="single" w:sz="6" w:space="0" w:color="auto"/>
              <w:bottom w:val="single" w:sz="6" w:space="0" w:color="auto"/>
              <w:right w:val="single" w:sz="4" w:space="0" w:color="auto"/>
            </w:tcBorders>
          </w:tcPr>
          <w:p w:rsidR="002766AB" w:rsidRPr="00413B7E" w:rsidRDefault="002766AB" w:rsidP="00E06AFC">
            <w:pPr>
              <w:pStyle w:val="ConsPlusCell"/>
              <w:widowControl/>
              <w:contextualSpacing/>
              <w:rPr>
                <w:rFonts w:asciiTheme="minorHAnsi" w:hAnsiTheme="minorHAnsi" w:cstheme="minorHAnsi"/>
                <w:sz w:val="24"/>
                <w:szCs w:val="24"/>
                <w:lang w:eastAsia="en-US"/>
              </w:rPr>
            </w:pPr>
          </w:p>
        </w:tc>
        <w:tc>
          <w:tcPr>
            <w:tcW w:w="1276" w:type="dxa"/>
            <w:tcBorders>
              <w:top w:val="single" w:sz="6" w:space="0" w:color="auto"/>
              <w:left w:val="single" w:sz="4" w:space="0" w:color="auto"/>
              <w:bottom w:val="single" w:sz="6" w:space="0" w:color="auto"/>
              <w:right w:val="single" w:sz="6" w:space="0" w:color="auto"/>
            </w:tcBorders>
          </w:tcPr>
          <w:p w:rsidR="002766AB" w:rsidRPr="00413B7E" w:rsidRDefault="002766AB" w:rsidP="00E06AFC">
            <w:pPr>
              <w:pStyle w:val="ConsPlusCell"/>
              <w:widowControl/>
              <w:contextualSpacing/>
              <w:rPr>
                <w:rFonts w:asciiTheme="minorHAnsi" w:hAnsiTheme="minorHAnsi" w:cstheme="minorHAnsi"/>
                <w:sz w:val="24"/>
                <w:szCs w:val="24"/>
                <w:lang w:eastAsia="en-US"/>
              </w:rPr>
            </w:pPr>
          </w:p>
        </w:tc>
        <w:tc>
          <w:tcPr>
            <w:tcW w:w="1418" w:type="dxa"/>
            <w:tcBorders>
              <w:top w:val="single" w:sz="6" w:space="0" w:color="auto"/>
              <w:left w:val="single" w:sz="6" w:space="0" w:color="auto"/>
              <w:bottom w:val="single" w:sz="6" w:space="0" w:color="auto"/>
              <w:right w:val="single" w:sz="6" w:space="0" w:color="auto"/>
            </w:tcBorders>
          </w:tcPr>
          <w:p w:rsidR="002766AB" w:rsidRPr="00413B7E" w:rsidRDefault="002766AB" w:rsidP="00E06AFC">
            <w:pPr>
              <w:pStyle w:val="ConsPlusCell"/>
              <w:widowControl/>
              <w:contextualSpacing/>
              <w:rPr>
                <w:rFonts w:asciiTheme="minorHAnsi" w:hAnsiTheme="minorHAnsi" w:cstheme="minorHAnsi"/>
                <w:sz w:val="24"/>
                <w:szCs w:val="24"/>
                <w:lang w:eastAsia="en-US"/>
              </w:rPr>
            </w:pPr>
          </w:p>
        </w:tc>
        <w:tc>
          <w:tcPr>
            <w:tcW w:w="1417" w:type="dxa"/>
            <w:tcBorders>
              <w:top w:val="single" w:sz="6" w:space="0" w:color="auto"/>
              <w:left w:val="single" w:sz="6" w:space="0" w:color="auto"/>
              <w:bottom w:val="single" w:sz="6" w:space="0" w:color="auto"/>
              <w:right w:val="single" w:sz="4" w:space="0" w:color="auto"/>
            </w:tcBorders>
          </w:tcPr>
          <w:p w:rsidR="002766AB" w:rsidRPr="00413B7E" w:rsidRDefault="002766AB" w:rsidP="00E06AFC">
            <w:pPr>
              <w:pStyle w:val="ConsPlusCell"/>
              <w:widowControl/>
              <w:contextualSpacing/>
              <w:rPr>
                <w:rFonts w:asciiTheme="minorHAnsi" w:hAnsiTheme="minorHAnsi" w:cstheme="minorHAnsi"/>
                <w:sz w:val="24"/>
                <w:szCs w:val="24"/>
                <w:lang w:eastAsia="en-US"/>
              </w:rPr>
            </w:pPr>
          </w:p>
        </w:tc>
        <w:tc>
          <w:tcPr>
            <w:tcW w:w="992" w:type="dxa"/>
            <w:tcBorders>
              <w:top w:val="single" w:sz="6" w:space="0" w:color="auto"/>
              <w:left w:val="single" w:sz="4" w:space="0" w:color="auto"/>
              <w:bottom w:val="single" w:sz="6" w:space="0" w:color="auto"/>
              <w:right w:val="single" w:sz="4" w:space="0" w:color="auto"/>
            </w:tcBorders>
          </w:tcPr>
          <w:p w:rsidR="002766AB" w:rsidRPr="00413B7E" w:rsidRDefault="002766AB" w:rsidP="00E06AFC">
            <w:pPr>
              <w:pStyle w:val="ConsPlusCell"/>
              <w:widowControl/>
              <w:contextualSpacing/>
              <w:rPr>
                <w:rFonts w:asciiTheme="minorHAnsi" w:hAnsiTheme="minorHAnsi" w:cstheme="minorHAnsi"/>
                <w:sz w:val="24"/>
                <w:szCs w:val="24"/>
                <w:lang w:eastAsia="en-US"/>
              </w:rPr>
            </w:pPr>
          </w:p>
        </w:tc>
        <w:tc>
          <w:tcPr>
            <w:tcW w:w="1340" w:type="dxa"/>
            <w:tcBorders>
              <w:top w:val="single" w:sz="6" w:space="0" w:color="auto"/>
              <w:left w:val="single" w:sz="4" w:space="0" w:color="auto"/>
              <w:bottom w:val="single" w:sz="6" w:space="0" w:color="auto"/>
              <w:right w:val="single" w:sz="6" w:space="0" w:color="auto"/>
            </w:tcBorders>
          </w:tcPr>
          <w:p w:rsidR="002766AB" w:rsidRPr="00413B7E" w:rsidRDefault="002766AB" w:rsidP="00E06AFC">
            <w:pPr>
              <w:pStyle w:val="ConsPlusCell"/>
              <w:widowControl/>
              <w:contextualSpacing/>
              <w:rPr>
                <w:rFonts w:asciiTheme="minorHAnsi" w:hAnsiTheme="minorHAnsi" w:cstheme="minorHAnsi"/>
                <w:sz w:val="24"/>
                <w:szCs w:val="24"/>
                <w:lang w:eastAsia="en-US"/>
              </w:rPr>
            </w:pPr>
          </w:p>
        </w:tc>
        <w:tc>
          <w:tcPr>
            <w:tcW w:w="1417" w:type="dxa"/>
            <w:tcBorders>
              <w:top w:val="single" w:sz="6" w:space="0" w:color="auto"/>
              <w:left w:val="single" w:sz="6" w:space="0" w:color="auto"/>
              <w:bottom w:val="single" w:sz="6" w:space="0" w:color="auto"/>
              <w:right w:val="single" w:sz="6" w:space="0" w:color="auto"/>
            </w:tcBorders>
          </w:tcPr>
          <w:p w:rsidR="002766AB" w:rsidRPr="00413B7E" w:rsidRDefault="002766AB" w:rsidP="00E06AFC">
            <w:pPr>
              <w:pStyle w:val="ConsPlusCell"/>
              <w:widowControl/>
              <w:contextualSpacing/>
              <w:rPr>
                <w:rFonts w:asciiTheme="minorHAnsi" w:hAnsiTheme="minorHAnsi" w:cstheme="minorHAnsi"/>
                <w:sz w:val="24"/>
                <w:szCs w:val="24"/>
                <w:lang w:eastAsia="en-US"/>
              </w:rPr>
            </w:pPr>
          </w:p>
        </w:tc>
        <w:tc>
          <w:tcPr>
            <w:tcW w:w="1276" w:type="dxa"/>
            <w:tcBorders>
              <w:top w:val="single" w:sz="6" w:space="0" w:color="auto"/>
              <w:left w:val="single" w:sz="6" w:space="0" w:color="auto"/>
              <w:bottom w:val="single" w:sz="6" w:space="0" w:color="auto"/>
              <w:right w:val="single" w:sz="6" w:space="0" w:color="auto"/>
            </w:tcBorders>
          </w:tcPr>
          <w:p w:rsidR="002766AB" w:rsidRPr="00413B7E" w:rsidRDefault="002766AB" w:rsidP="00E06AFC">
            <w:pPr>
              <w:pStyle w:val="ConsPlusCell"/>
              <w:widowControl/>
              <w:contextualSpacing/>
              <w:rPr>
                <w:rFonts w:asciiTheme="minorHAnsi" w:hAnsiTheme="minorHAnsi" w:cstheme="minorHAnsi"/>
                <w:sz w:val="24"/>
                <w:szCs w:val="24"/>
                <w:lang w:eastAsia="en-US"/>
              </w:rPr>
            </w:pPr>
          </w:p>
        </w:tc>
        <w:tc>
          <w:tcPr>
            <w:tcW w:w="992" w:type="dxa"/>
            <w:tcBorders>
              <w:top w:val="single" w:sz="6" w:space="0" w:color="auto"/>
              <w:left w:val="single" w:sz="6" w:space="0" w:color="auto"/>
              <w:bottom w:val="single" w:sz="6" w:space="0" w:color="auto"/>
              <w:right w:val="single" w:sz="6" w:space="0" w:color="auto"/>
            </w:tcBorders>
          </w:tcPr>
          <w:p w:rsidR="002766AB" w:rsidRPr="00413B7E" w:rsidRDefault="002766AB" w:rsidP="00E06AFC">
            <w:pPr>
              <w:pStyle w:val="ConsPlusCell"/>
              <w:widowControl/>
              <w:contextualSpacing/>
              <w:rPr>
                <w:rFonts w:asciiTheme="minorHAnsi" w:hAnsiTheme="minorHAnsi" w:cstheme="minorHAnsi"/>
                <w:sz w:val="24"/>
                <w:szCs w:val="24"/>
                <w:lang w:eastAsia="en-US"/>
              </w:rPr>
            </w:pPr>
          </w:p>
        </w:tc>
      </w:tr>
      <w:tr w:rsidR="002766AB" w:rsidRPr="00413B7E" w:rsidTr="00276739">
        <w:trPr>
          <w:cantSplit/>
          <w:trHeight w:val="240"/>
        </w:trPr>
        <w:tc>
          <w:tcPr>
            <w:tcW w:w="1204" w:type="dxa"/>
            <w:tcBorders>
              <w:top w:val="single" w:sz="6" w:space="0" w:color="auto"/>
              <w:left w:val="single" w:sz="6" w:space="0" w:color="auto"/>
              <w:bottom w:val="single" w:sz="6" w:space="0" w:color="auto"/>
              <w:right w:val="single" w:sz="6" w:space="0" w:color="auto"/>
            </w:tcBorders>
          </w:tcPr>
          <w:p w:rsidR="002766AB" w:rsidRPr="00413B7E" w:rsidRDefault="002766AB" w:rsidP="00E06AFC">
            <w:pPr>
              <w:pStyle w:val="ConsPlusCell"/>
              <w:widowControl/>
              <w:contextualSpacing/>
              <w:rPr>
                <w:rFonts w:asciiTheme="minorHAnsi" w:hAnsiTheme="minorHAnsi" w:cstheme="minorHAnsi"/>
                <w:sz w:val="24"/>
                <w:szCs w:val="24"/>
                <w:lang w:eastAsia="en-US"/>
              </w:rPr>
            </w:pPr>
          </w:p>
        </w:tc>
        <w:tc>
          <w:tcPr>
            <w:tcW w:w="1560" w:type="dxa"/>
            <w:tcBorders>
              <w:top w:val="single" w:sz="6" w:space="0" w:color="auto"/>
              <w:left w:val="single" w:sz="6" w:space="0" w:color="auto"/>
              <w:bottom w:val="single" w:sz="6" w:space="0" w:color="auto"/>
              <w:right w:val="single" w:sz="6" w:space="0" w:color="auto"/>
            </w:tcBorders>
          </w:tcPr>
          <w:p w:rsidR="002766AB" w:rsidRPr="00413B7E" w:rsidRDefault="002766AB" w:rsidP="00E06AFC">
            <w:pPr>
              <w:pStyle w:val="ConsPlusCell"/>
              <w:widowControl/>
              <w:contextualSpacing/>
              <w:rPr>
                <w:rFonts w:asciiTheme="minorHAnsi" w:hAnsiTheme="minorHAnsi" w:cstheme="minorHAnsi"/>
                <w:sz w:val="24"/>
                <w:szCs w:val="24"/>
                <w:lang w:eastAsia="en-US"/>
              </w:rPr>
            </w:pPr>
          </w:p>
        </w:tc>
        <w:tc>
          <w:tcPr>
            <w:tcW w:w="1275" w:type="dxa"/>
            <w:tcBorders>
              <w:top w:val="single" w:sz="6" w:space="0" w:color="auto"/>
              <w:left w:val="single" w:sz="6" w:space="0" w:color="auto"/>
              <w:bottom w:val="single" w:sz="6" w:space="0" w:color="auto"/>
              <w:right w:val="single" w:sz="4" w:space="0" w:color="auto"/>
            </w:tcBorders>
          </w:tcPr>
          <w:p w:rsidR="002766AB" w:rsidRPr="00413B7E" w:rsidRDefault="002766AB" w:rsidP="00E06AFC">
            <w:pPr>
              <w:pStyle w:val="ConsPlusCell"/>
              <w:widowControl/>
              <w:contextualSpacing/>
              <w:rPr>
                <w:rFonts w:asciiTheme="minorHAnsi" w:hAnsiTheme="minorHAnsi" w:cstheme="minorHAnsi"/>
                <w:sz w:val="24"/>
                <w:szCs w:val="24"/>
                <w:lang w:eastAsia="en-US"/>
              </w:rPr>
            </w:pPr>
          </w:p>
        </w:tc>
        <w:tc>
          <w:tcPr>
            <w:tcW w:w="1276" w:type="dxa"/>
            <w:tcBorders>
              <w:top w:val="single" w:sz="6" w:space="0" w:color="auto"/>
              <w:left w:val="single" w:sz="4" w:space="0" w:color="auto"/>
              <w:bottom w:val="single" w:sz="6" w:space="0" w:color="auto"/>
              <w:right w:val="single" w:sz="6" w:space="0" w:color="auto"/>
            </w:tcBorders>
          </w:tcPr>
          <w:p w:rsidR="002766AB" w:rsidRPr="00413B7E" w:rsidRDefault="002766AB" w:rsidP="00E06AFC">
            <w:pPr>
              <w:pStyle w:val="ConsPlusCell"/>
              <w:widowControl/>
              <w:contextualSpacing/>
              <w:rPr>
                <w:rFonts w:asciiTheme="minorHAnsi" w:hAnsiTheme="minorHAnsi" w:cstheme="minorHAnsi"/>
                <w:sz w:val="24"/>
                <w:szCs w:val="24"/>
                <w:lang w:eastAsia="en-US"/>
              </w:rPr>
            </w:pPr>
          </w:p>
        </w:tc>
        <w:tc>
          <w:tcPr>
            <w:tcW w:w="1418" w:type="dxa"/>
            <w:tcBorders>
              <w:top w:val="single" w:sz="6" w:space="0" w:color="auto"/>
              <w:left w:val="single" w:sz="6" w:space="0" w:color="auto"/>
              <w:bottom w:val="single" w:sz="6" w:space="0" w:color="auto"/>
              <w:right w:val="single" w:sz="6" w:space="0" w:color="auto"/>
            </w:tcBorders>
          </w:tcPr>
          <w:p w:rsidR="002766AB" w:rsidRPr="00413B7E" w:rsidRDefault="002766AB" w:rsidP="00E06AFC">
            <w:pPr>
              <w:pStyle w:val="ConsPlusCell"/>
              <w:widowControl/>
              <w:contextualSpacing/>
              <w:rPr>
                <w:rFonts w:asciiTheme="minorHAnsi" w:hAnsiTheme="minorHAnsi" w:cstheme="minorHAnsi"/>
                <w:sz w:val="24"/>
                <w:szCs w:val="24"/>
                <w:lang w:eastAsia="en-US"/>
              </w:rPr>
            </w:pPr>
          </w:p>
        </w:tc>
        <w:tc>
          <w:tcPr>
            <w:tcW w:w="1417" w:type="dxa"/>
            <w:tcBorders>
              <w:top w:val="single" w:sz="6" w:space="0" w:color="auto"/>
              <w:left w:val="single" w:sz="6" w:space="0" w:color="auto"/>
              <w:bottom w:val="single" w:sz="6" w:space="0" w:color="auto"/>
              <w:right w:val="single" w:sz="4" w:space="0" w:color="auto"/>
            </w:tcBorders>
          </w:tcPr>
          <w:p w:rsidR="002766AB" w:rsidRPr="00413B7E" w:rsidRDefault="002766AB" w:rsidP="00E06AFC">
            <w:pPr>
              <w:pStyle w:val="ConsPlusCell"/>
              <w:widowControl/>
              <w:contextualSpacing/>
              <w:rPr>
                <w:rFonts w:asciiTheme="minorHAnsi" w:hAnsiTheme="minorHAnsi" w:cstheme="minorHAnsi"/>
                <w:sz w:val="24"/>
                <w:szCs w:val="24"/>
                <w:lang w:eastAsia="en-US"/>
              </w:rPr>
            </w:pPr>
          </w:p>
        </w:tc>
        <w:tc>
          <w:tcPr>
            <w:tcW w:w="992" w:type="dxa"/>
            <w:tcBorders>
              <w:top w:val="single" w:sz="6" w:space="0" w:color="auto"/>
              <w:left w:val="single" w:sz="4" w:space="0" w:color="auto"/>
              <w:bottom w:val="single" w:sz="6" w:space="0" w:color="auto"/>
              <w:right w:val="single" w:sz="4" w:space="0" w:color="auto"/>
            </w:tcBorders>
          </w:tcPr>
          <w:p w:rsidR="002766AB" w:rsidRPr="00413B7E" w:rsidRDefault="002766AB" w:rsidP="00E06AFC">
            <w:pPr>
              <w:pStyle w:val="ConsPlusCell"/>
              <w:widowControl/>
              <w:contextualSpacing/>
              <w:rPr>
                <w:rFonts w:asciiTheme="minorHAnsi" w:hAnsiTheme="minorHAnsi" w:cstheme="minorHAnsi"/>
                <w:sz w:val="24"/>
                <w:szCs w:val="24"/>
                <w:lang w:eastAsia="en-US"/>
              </w:rPr>
            </w:pPr>
          </w:p>
        </w:tc>
        <w:tc>
          <w:tcPr>
            <w:tcW w:w="1340" w:type="dxa"/>
            <w:tcBorders>
              <w:top w:val="single" w:sz="6" w:space="0" w:color="auto"/>
              <w:left w:val="single" w:sz="4" w:space="0" w:color="auto"/>
              <w:bottom w:val="single" w:sz="6" w:space="0" w:color="auto"/>
              <w:right w:val="single" w:sz="6" w:space="0" w:color="auto"/>
            </w:tcBorders>
          </w:tcPr>
          <w:p w:rsidR="002766AB" w:rsidRPr="00413B7E" w:rsidRDefault="002766AB" w:rsidP="00E06AFC">
            <w:pPr>
              <w:pStyle w:val="ConsPlusCell"/>
              <w:widowControl/>
              <w:contextualSpacing/>
              <w:rPr>
                <w:rFonts w:asciiTheme="minorHAnsi" w:hAnsiTheme="minorHAnsi" w:cstheme="minorHAnsi"/>
                <w:sz w:val="24"/>
                <w:szCs w:val="24"/>
                <w:lang w:eastAsia="en-US"/>
              </w:rPr>
            </w:pPr>
          </w:p>
        </w:tc>
        <w:tc>
          <w:tcPr>
            <w:tcW w:w="1417" w:type="dxa"/>
            <w:tcBorders>
              <w:top w:val="single" w:sz="6" w:space="0" w:color="auto"/>
              <w:left w:val="single" w:sz="6" w:space="0" w:color="auto"/>
              <w:bottom w:val="single" w:sz="6" w:space="0" w:color="auto"/>
              <w:right w:val="single" w:sz="6" w:space="0" w:color="auto"/>
            </w:tcBorders>
          </w:tcPr>
          <w:p w:rsidR="002766AB" w:rsidRPr="00413B7E" w:rsidRDefault="002766AB" w:rsidP="00E06AFC">
            <w:pPr>
              <w:pStyle w:val="ConsPlusCell"/>
              <w:widowControl/>
              <w:contextualSpacing/>
              <w:rPr>
                <w:rFonts w:asciiTheme="minorHAnsi" w:hAnsiTheme="minorHAnsi" w:cstheme="minorHAnsi"/>
                <w:sz w:val="24"/>
                <w:szCs w:val="24"/>
                <w:lang w:eastAsia="en-US"/>
              </w:rPr>
            </w:pPr>
          </w:p>
        </w:tc>
        <w:tc>
          <w:tcPr>
            <w:tcW w:w="1276" w:type="dxa"/>
            <w:tcBorders>
              <w:top w:val="single" w:sz="6" w:space="0" w:color="auto"/>
              <w:left w:val="single" w:sz="6" w:space="0" w:color="auto"/>
              <w:bottom w:val="single" w:sz="6" w:space="0" w:color="auto"/>
              <w:right w:val="single" w:sz="6" w:space="0" w:color="auto"/>
            </w:tcBorders>
          </w:tcPr>
          <w:p w:rsidR="002766AB" w:rsidRPr="00413B7E" w:rsidRDefault="002766AB" w:rsidP="00E06AFC">
            <w:pPr>
              <w:pStyle w:val="ConsPlusCell"/>
              <w:widowControl/>
              <w:contextualSpacing/>
              <w:rPr>
                <w:rFonts w:asciiTheme="minorHAnsi" w:hAnsiTheme="minorHAnsi" w:cstheme="minorHAnsi"/>
                <w:sz w:val="24"/>
                <w:szCs w:val="24"/>
                <w:lang w:eastAsia="en-US"/>
              </w:rPr>
            </w:pPr>
          </w:p>
        </w:tc>
        <w:tc>
          <w:tcPr>
            <w:tcW w:w="992" w:type="dxa"/>
            <w:tcBorders>
              <w:top w:val="single" w:sz="6" w:space="0" w:color="auto"/>
              <w:left w:val="single" w:sz="6" w:space="0" w:color="auto"/>
              <w:bottom w:val="single" w:sz="6" w:space="0" w:color="auto"/>
              <w:right w:val="single" w:sz="6" w:space="0" w:color="auto"/>
            </w:tcBorders>
          </w:tcPr>
          <w:p w:rsidR="002766AB" w:rsidRPr="00413B7E" w:rsidRDefault="002766AB" w:rsidP="00E06AFC">
            <w:pPr>
              <w:pStyle w:val="ConsPlusCell"/>
              <w:widowControl/>
              <w:contextualSpacing/>
              <w:rPr>
                <w:rFonts w:asciiTheme="minorHAnsi" w:hAnsiTheme="minorHAnsi" w:cstheme="minorHAnsi"/>
                <w:sz w:val="24"/>
                <w:szCs w:val="24"/>
                <w:lang w:eastAsia="en-US"/>
              </w:rPr>
            </w:pPr>
          </w:p>
        </w:tc>
      </w:tr>
      <w:tr w:rsidR="00276739" w:rsidRPr="00413B7E" w:rsidTr="00276739">
        <w:trPr>
          <w:cantSplit/>
          <w:trHeight w:val="344"/>
        </w:trPr>
        <w:tc>
          <w:tcPr>
            <w:tcW w:w="14167" w:type="dxa"/>
            <w:gridSpan w:val="11"/>
            <w:tcBorders>
              <w:top w:val="single" w:sz="6" w:space="0" w:color="auto"/>
              <w:left w:val="single" w:sz="6" w:space="0" w:color="auto"/>
              <w:bottom w:val="single" w:sz="6" w:space="0" w:color="auto"/>
              <w:right w:val="single" w:sz="6" w:space="0" w:color="auto"/>
            </w:tcBorders>
            <w:hideMark/>
          </w:tcPr>
          <w:p w:rsidR="00276739" w:rsidRPr="00413B7E" w:rsidRDefault="00276739" w:rsidP="00E06AFC">
            <w:pPr>
              <w:pStyle w:val="ConsPlusCell"/>
              <w:widowControl/>
              <w:contextualSpacing/>
              <w:rPr>
                <w:rFonts w:asciiTheme="minorHAnsi" w:hAnsiTheme="minorHAnsi" w:cstheme="minorHAnsi"/>
                <w:sz w:val="24"/>
                <w:szCs w:val="24"/>
                <w:lang w:eastAsia="en-US"/>
              </w:rPr>
            </w:pPr>
            <w:r w:rsidRPr="00413B7E">
              <w:rPr>
                <w:rFonts w:asciiTheme="minorHAnsi" w:hAnsiTheme="minorHAnsi" w:cstheme="minorHAnsi"/>
                <w:sz w:val="24"/>
                <w:szCs w:val="24"/>
                <w:lang w:eastAsia="en-US"/>
              </w:rPr>
              <w:t>Итого</w:t>
            </w:r>
            <w:r w:rsidRPr="00413B7E">
              <w:rPr>
                <w:rStyle w:val="a8"/>
                <w:rFonts w:asciiTheme="minorHAnsi" w:hAnsiTheme="minorHAnsi" w:cstheme="minorHAnsi"/>
                <w:sz w:val="24"/>
                <w:szCs w:val="24"/>
                <w:lang w:eastAsia="en-US"/>
              </w:rPr>
              <w:footnoteReference w:id="7"/>
            </w:r>
            <w:r w:rsidRPr="00413B7E">
              <w:rPr>
                <w:rFonts w:asciiTheme="minorHAnsi" w:hAnsiTheme="minorHAnsi" w:cstheme="minorHAnsi"/>
                <w:sz w:val="24"/>
                <w:szCs w:val="24"/>
                <w:lang w:eastAsia="en-US"/>
              </w:rPr>
              <w:t xml:space="preserve">: </w:t>
            </w:r>
            <w:r w:rsidRPr="00413B7E">
              <w:rPr>
                <w:rFonts w:asciiTheme="minorHAnsi" w:hAnsiTheme="minorHAnsi" w:cstheme="minorHAnsi"/>
                <w:sz w:val="24"/>
                <w:szCs w:val="24"/>
              </w:rPr>
              <w:t>___________________________________________________________</w:t>
            </w:r>
          </w:p>
        </w:tc>
      </w:tr>
    </w:tbl>
    <w:p w:rsidR="002766AB" w:rsidRPr="00413B7E" w:rsidRDefault="002766AB" w:rsidP="00E06AFC">
      <w:pPr>
        <w:autoSpaceDE w:val="0"/>
        <w:autoSpaceDN w:val="0"/>
        <w:adjustRightInd w:val="0"/>
        <w:spacing w:after="0" w:line="240" w:lineRule="auto"/>
        <w:ind w:firstLine="709"/>
        <w:contextualSpacing/>
        <w:jc w:val="both"/>
        <w:rPr>
          <w:rFonts w:cstheme="minorHAnsi"/>
          <w:sz w:val="24"/>
          <w:szCs w:val="24"/>
        </w:rPr>
      </w:pPr>
    </w:p>
    <w:p w:rsidR="002766AB" w:rsidRPr="00413B7E" w:rsidRDefault="002766AB" w:rsidP="00E06AFC">
      <w:pPr>
        <w:autoSpaceDE w:val="0"/>
        <w:autoSpaceDN w:val="0"/>
        <w:adjustRightInd w:val="0"/>
        <w:spacing w:after="0" w:line="240" w:lineRule="auto"/>
        <w:contextualSpacing/>
        <w:jc w:val="both"/>
        <w:rPr>
          <w:rFonts w:cstheme="minorHAnsi"/>
          <w:sz w:val="24"/>
          <w:szCs w:val="24"/>
        </w:rPr>
      </w:pPr>
      <w:r w:rsidRPr="00413B7E">
        <w:rPr>
          <w:rFonts w:cstheme="minorHAnsi"/>
          <w:sz w:val="24"/>
          <w:szCs w:val="24"/>
        </w:rPr>
        <w:t xml:space="preserve">Срок </w:t>
      </w:r>
      <w:r w:rsidR="00276739" w:rsidRPr="00413B7E">
        <w:rPr>
          <w:rFonts w:cstheme="minorHAnsi"/>
          <w:sz w:val="24"/>
          <w:szCs w:val="24"/>
        </w:rPr>
        <w:t>поставки: _</w:t>
      </w:r>
      <w:r w:rsidRPr="00413B7E">
        <w:rPr>
          <w:rFonts w:cstheme="minorHAnsi"/>
          <w:sz w:val="24"/>
          <w:szCs w:val="24"/>
        </w:rPr>
        <w:t>__</w:t>
      </w:r>
      <w:r w:rsidR="00276739" w:rsidRPr="00413B7E">
        <w:rPr>
          <w:rFonts w:cstheme="minorHAnsi"/>
          <w:sz w:val="24"/>
          <w:szCs w:val="24"/>
        </w:rPr>
        <w:t>_ (</w:t>
      </w:r>
      <w:r w:rsidRPr="00413B7E">
        <w:rPr>
          <w:rFonts w:cstheme="minorHAnsi"/>
          <w:sz w:val="24"/>
          <w:szCs w:val="24"/>
        </w:rPr>
        <w:t>_______) дней с момента получения Заявки.</w:t>
      </w:r>
    </w:p>
    <w:p w:rsidR="002766AB" w:rsidRPr="00413B7E" w:rsidRDefault="002766AB" w:rsidP="00E06AFC">
      <w:pPr>
        <w:autoSpaceDE w:val="0"/>
        <w:autoSpaceDN w:val="0"/>
        <w:adjustRightInd w:val="0"/>
        <w:spacing w:after="0" w:line="240" w:lineRule="auto"/>
        <w:contextualSpacing/>
        <w:jc w:val="both"/>
        <w:rPr>
          <w:rFonts w:cstheme="minorHAnsi"/>
          <w:sz w:val="24"/>
          <w:szCs w:val="24"/>
        </w:rPr>
      </w:pPr>
      <w:r w:rsidRPr="00413B7E">
        <w:rPr>
          <w:rFonts w:cstheme="minorHAnsi"/>
          <w:sz w:val="24"/>
          <w:szCs w:val="24"/>
        </w:rPr>
        <w:t>Примечания: ___________________________________________________________</w:t>
      </w:r>
    </w:p>
    <w:p w:rsidR="00E06AFC" w:rsidRPr="00413B7E" w:rsidRDefault="00E06AFC" w:rsidP="00E06AFC">
      <w:pPr>
        <w:autoSpaceDE w:val="0"/>
        <w:autoSpaceDN w:val="0"/>
        <w:adjustRightInd w:val="0"/>
        <w:spacing w:after="0" w:line="240" w:lineRule="auto"/>
        <w:contextualSpacing/>
        <w:jc w:val="both"/>
        <w:rPr>
          <w:rFonts w:cstheme="minorHAnsi"/>
          <w:sz w:val="24"/>
          <w:szCs w:val="24"/>
        </w:rPr>
      </w:pPr>
    </w:p>
    <w:p w:rsidR="0032083C" w:rsidRPr="0032083C" w:rsidRDefault="0032083C" w:rsidP="0032083C">
      <w:pPr>
        <w:autoSpaceDE w:val="0"/>
        <w:autoSpaceDN w:val="0"/>
        <w:adjustRightInd w:val="0"/>
        <w:spacing w:after="0" w:line="240" w:lineRule="auto"/>
        <w:contextualSpacing/>
        <w:jc w:val="both"/>
        <w:rPr>
          <w:rFonts w:cstheme="minorHAnsi"/>
          <w:sz w:val="24"/>
          <w:szCs w:val="24"/>
        </w:rPr>
      </w:pPr>
      <w:r w:rsidRPr="0032083C">
        <w:rPr>
          <w:rFonts w:cstheme="minorHAnsi"/>
          <w:sz w:val="24"/>
          <w:szCs w:val="24"/>
        </w:rPr>
        <w:t>Документы, подлежащие передаче Покупателю</w:t>
      </w:r>
      <w:r w:rsidRPr="0032083C">
        <w:rPr>
          <w:rFonts w:cstheme="minorHAnsi"/>
          <w:sz w:val="24"/>
          <w:szCs w:val="24"/>
          <w:vertAlign w:val="superscript"/>
        </w:rPr>
        <w:footnoteReference w:id="8"/>
      </w:r>
      <w:r w:rsidRPr="0032083C">
        <w:rPr>
          <w:rFonts w:cstheme="minorHAnsi"/>
          <w:sz w:val="24"/>
          <w:szCs w:val="24"/>
        </w:rPr>
        <w:t>:</w:t>
      </w:r>
    </w:p>
    <w:tbl>
      <w:tblPr>
        <w:tblW w:w="13467" w:type="dxa"/>
        <w:tblInd w:w="70" w:type="dxa"/>
        <w:tblLayout w:type="fixed"/>
        <w:tblCellMar>
          <w:left w:w="70" w:type="dxa"/>
          <w:right w:w="70" w:type="dxa"/>
        </w:tblCellMar>
        <w:tblLook w:val="04A0" w:firstRow="1" w:lastRow="0" w:firstColumn="1" w:lastColumn="0" w:noHBand="0" w:noVBand="1"/>
      </w:tblPr>
      <w:tblGrid>
        <w:gridCol w:w="631"/>
        <w:gridCol w:w="3197"/>
        <w:gridCol w:w="2976"/>
        <w:gridCol w:w="6663"/>
      </w:tblGrid>
      <w:tr w:rsidR="0032083C" w:rsidRPr="0032083C" w:rsidTr="00F02C7C">
        <w:trPr>
          <w:cantSplit/>
          <w:trHeight w:val="360"/>
        </w:trPr>
        <w:tc>
          <w:tcPr>
            <w:tcW w:w="631" w:type="dxa"/>
            <w:tcBorders>
              <w:top w:val="single" w:sz="6" w:space="0" w:color="auto"/>
              <w:left w:val="single" w:sz="6" w:space="0" w:color="auto"/>
              <w:bottom w:val="single" w:sz="6" w:space="0" w:color="auto"/>
              <w:right w:val="single" w:sz="6" w:space="0" w:color="auto"/>
            </w:tcBorders>
            <w:hideMark/>
          </w:tcPr>
          <w:p w:rsidR="0032083C" w:rsidRPr="0032083C" w:rsidRDefault="0032083C" w:rsidP="0032083C">
            <w:pPr>
              <w:autoSpaceDE w:val="0"/>
              <w:autoSpaceDN w:val="0"/>
              <w:adjustRightInd w:val="0"/>
              <w:spacing w:after="0" w:line="240" w:lineRule="auto"/>
              <w:contextualSpacing/>
              <w:jc w:val="both"/>
              <w:rPr>
                <w:rFonts w:cstheme="minorHAnsi"/>
                <w:sz w:val="24"/>
                <w:szCs w:val="24"/>
              </w:rPr>
            </w:pPr>
            <w:r w:rsidRPr="0032083C">
              <w:rPr>
                <w:rFonts w:cstheme="minorHAnsi"/>
                <w:sz w:val="24"/>
                <w:szCs w:val="24"/>
              </w:rPr>
              <w:lastRenderedPageBreak/>
              <w:t>№</w:t>
            </w:r>
          </w:p>
        </w:tc>
        <w:tc>
          <w:tcPr>
            <w:tcW w:w="3197" w:type="dxa"/>
            <w:tcBorders>
              <w:top w:val="single" w:sz="6" w:space="0" w:color="auto"/>
              <w:left w:val="single" w:sz="6" w:space="0" w:color="auto"/>
              <w:bottom w:val="single" w:sz="6" w:space="0" w:color="auto"/>
              <w:right w:val="single" w:sz="6" w:space="0" w:color="auto"/>
            </w:tcBorders>
            <w:hideMark/>
          </w:tcPr>
          <w:p w:rsidR="0032083C" w:rsidRPr="0032083C" w:rsidRDefault="0032083C" w:rsidP="0032083C">
            <w:pPr>
              <w:autoSpaceDE w:val="0"/>
              <w:autoSpaceDN w:val="0"/>
              <w:adjustRightInd w:val="0"/>
              <w:spacing w:after="0" w:line="240" w:lineRule="auto"/>
              <w:contextualSpacing/>
              <w:jc w:val="both"/>
              <w:rPr>
                <w:rFonts w:cstheme="minorHAnsi"/>
                <w:sz w:val="24"/>
                <w:szCs w:val="24"/>
              </w:rPr>
            </w:pPr>
            <w:r w:rsidRPr="0032083C">
              <w:rPr>
                <w:rFonts w:cstheme="minorHAnsi"/>
                <w:sz w:val="24"/>
                <w:szCs w:val="24"/>
              </w:rPr>
              <w:t>Наименование</w:t>
            </w:r>
          </w:p>
        </w:tc>
        <w:tc>
          <w:tcPr>
            <w:tcW w:w="2976" w:type="dxa"/>
            <w:tcBorders>
              <w:top w:val="single" w:sz="6" w:space="0" w:color="auto"/>
              <w:left w:val="single" w:sz="6" w:space="0" w:color="auto"/>
              <w:bottom w:val="single" w:sz="6" w:space="0" w:color="auto"/>
              <w:right w:val="single" w:sz="6" w:space="0" w:color="auto"/>
            </w:tcBorders>
            <w:hideMark/>
          </w:tcPr>
          <w:p w:rsidR="0032083C" w:rsidRPr="0032083C" w:rsidRDefault="0032083C" w:rsidP="0032083C">
            <w:pPr>
              <w:autoSpaceDE w:val="0"/>
              <w:autoSpaceDN w:val="0"/>
              <w:adjustRightInd w:val="0"/>
              <w:spacing w:after="0" w:line="240" w:lineRule="auto"/>
              <w:contextualSpacing/>
              <w:jc w:val="both"/>
              <w:rPr>
                <w:rFonts w:cstheme="minorHAnsi"/>
                <w:sz w:val="24"/>
                <w:szCs w:val="24"/>
              </w:rPr>
            </w:pPr>
            <w:r w:rsidRPr="0032083C">
              <w:rPr>
                <w:rFonts w:cstheme="minorHAnsi"/>
                <w:sz w:val="24"/>
                <w:szCs w:val="24"/>
              </w:rPr>
              <w:t>Количество</w:t>
            </w:r>
          </w:p>
        </w:tc>
        <w:tc>
          <w:tcPr>
            <w:tcW w:w="6663" w:type="dxa"/>
            <w:tcBorders>
              <w:top w:val="single" w:sz="6" w:space="0" w:color="auto"/>
              <w:left w:val="single" w:sz="6" w:space="0" w:color="auto"/>
              <w:bottom w:val="single" w:sz="6" w:space="0" w:color="auto"/>
              <w:right w:val="single" w:sz="6" w:space="0" w:color="auto"/>
            </w:tcBorders>
            <w:hideMark/>
          </w:tcPr>
          <w:p w:rsidR="0032083C" w:rsidRPr="0032083C" w:rsidRDefault="0032083C" w:rsidP="0032083C">
            <w:pPr>
              <w:autoSpaceDE w:val="0"/>
              <w:autoSpaceDN w:val="0"/>
              <w:adjustRightInd w:val="0"/>
              <w:spacing w:after="0" w:line="240" w:lineRule="auto"/>
              <w:contextualSpacing/>
              <w:jc w:val="both"/>
              <w:rPr>
                <w:rFonts w:cstheme="minorHAnsi"/>
                <w:sz w:val="24"/>
                <w:szCs w:val="24"/>
              </w:rPr>
            </w:pPr>
            <w:r w:rsidRPr="0032083C">
              <w:rPr>
                <w:rFonts w:cstheme="minorHAnsi"/>
                <w:sz w:val="24"/>
                <w:szCs w:val="24"/>
              </w:rPr>
              <w:t xml:space="preserve">Язык составления и форма документа     </w:t>
            </w:r>
            <w:r w:rsidRPr="0032083C">
              <w:rPr>
                <w:rFonts w:cstheme="minorHAnsi"/>
                <w:sz w:val="24"/>
                <w:szCs w:val="24"/>
              </w:rPr>
              <w:br/>
              <w:t>(оригинал, копия и т.д.)</w:t>
            </w:r>
          </w:p>
        </w:tc>
      </w:tr>
      <w:tr w:rsidR="0032083C" w:rsidRPr="0032083C" w:rsidTr="00F02C7C">
        <w:trPr>
          <w:cantSplit/>
          <w:trHeight w:val="240"/>
        </w:trPr>
        <w:tc>
          <w:tcPr>
            <w:tcW w:w="631" w:type="dxa"/>
            <w:tcBorders>
              <w:top w:val="single" w:sz="6" w:space="0" w:color="auto"/>
              <w:left w:val="single" w:sz="6" w:space="0" w:color="auto"/>
              <w:bottom w:val="single" w:sz="6" w:space="0" w:color="auto"/>
              <w:right w:val="single" w:sz="6" w:space="0" w:color="auto"/>
            </w:tcBorders>
          </w:tcPr>
          <w:p w:rsidR="0032083C" w:rsidRPr="0032083C" w:rsidRDefault="0032083C" w:rsidP="0032083C">
            <w:pPr>
              <w:autoSpaceDE w:val="0"/>
              <w:autoSpaceDN w:val="0"/>
              <w:adjustRightInd w:val="0"/>
              <w:spacing w:after="0" w:line="240" w:lineRule="auto"/>
              <w:contextualSpacing/>
              <w:jc w:val="both"/>
              <w:rPr>
                <w:rFonts w:cstheme="minorHAnsi"/>
                <w:sz w:val="24"/>
                <w:szCs w:val="24"/>
              </w:rPr>
            </w:pPr>
          </w:p>
        </w:tc>
        <w:tc>
          <w:tcPr>
            <w:tcW w:w="3197" w:type="dxa"/>
            <w:tcBorders>
              <w:top w:val="single" w:sz="6" w:space="0" w:color="auto"/>
              <w:left w:val="single" w:sz="6" w:space="0" w:color="auto"/>
              <w:bottom w:val="single" w:sz="6" w:space="0" w:color="auto"/>
              <w:right w:val="single" w:sz="6" w:space="0" w:color="auto"/>
            </w:tcBorders>
            <w:vAlign w:val="center"/>
          </w:tcPr>
          <w:p w:rsidR="0032083C" w:rsidRPr="0032083C" w:rsidRDefault="0032083C" w:rsidP="0032083C">
            <w:pPr>
              <w:autoSpaceDE w:val="0"/>
              <w:autoSpaceDN w:val="0"/>
              <w:adjustRightInd w:val="0"/>
              <w:spacing w:after="0" w:line="240" w:lineRule="auto"/>
              <w:contextualSpacing/>
              <w:jc w:val="both"/>
              <w:rPr>
                <w:rFonts w:cstheme="minorHAnsi"/>
                <w:sz w:val="24"/>
                <w:szCs w:val="24"/>
              </w:rPr>
            </w:pPr>
            <w:r w:rsidRPr="0032083C">
              <w:rPr>
                <w:rFonts w:cstheme="minorHAnsi"/>
                <w:sz w:val="24"/>
                <w:szCs w:val="24"/>
              </w:rPr>
              <w:t>Счет</w:t>
            </w:r>
          </w:p>
        </w:tc>
        <w:tc>
          <w:tcPr>
            <w:tcW w:w="2976" w:type="dxa"/>
            <w:tcBorders>
              <w:top w:val="single" w:sz="6" w:space="0" w:color="auto"/>
              <w:left w:val="single" w:sz="6" w:space="0" w:color="auto"/>
              <w:bottom w:val="single" w:sz="6" w:space="0" w:color="auto"/>
              <w:right w:val="single" w:sz="6" w:space="0" w:color="auto"/>
            </w:tcBorders>
          </w:tcPr>
          <w:p w:rsidR="0032083C" w:rsidRPr="0032083C" w:rsidRDefault="0032083C" w:rsidP="0032083C">
            <w:pPr>
              <w:autoSpaceDE w:val="0"/>
              <w:autoSpaceDN w:val="0"/>
              <w:adjustRightInd w:val="0"/>
              <w:spacing w:after="0" w:line="240" w:lineRule="auto"/>
              <w:contextualSpacing/>
              <w:jc w:val="both"/>
              <w:rPr>
                <w:rFonts w:cstheme="minorHAnsi"/>
                <w:sz w:val="24"/>
                <w:szCs w:val="24"/>
              </w:rPr>
            </w:pPr>
            <w:r w:rsidRPr="0032083C">
              <w:rPr>
                <w:rFonts w:cstheme="minorHAnsi"/>
                <w:sz w:val="24"/>
                <w:szCs w:val="24"/>
              </w:rPr>
              <w:t>1</w:t>
            </w:r>
          </w:p>
        </w:tc>
        <w:tc>
          <w:tcPr>
            <w:tcW w:w="6663" w:type="dxa"/>
            <w:tcBorders>
              <w:top w:val="single" w:sz="6" w:space="0" w:color="auto"/>
              <w:left w:val="single" w:sz="6" w:space="0" w:color="auto"/>
              <w:bottom w:val="single" w:sz="6" w:space="0" w:color="auto"/>
              <w:right w:val="single" w:sz="6" w:space="0" w:color="auto"/>
            </w:tcBorders>
            <w:vAlign w:val="center"/>
          </w:tcPr>
          <w:p w:rsidR="0032083C" w:rsidRPr="0032083C" w:rsidRDefault="0032083C" w:rsidP="0032083C">
            <w:pPr>
              <w:autoSpaceDE w:val="0"/>
              <w:autoSpaceDN w:val="0"/>
              <w:adjustRightInd w:val="0"/>
              <w:spacing w:after="0" w:line="240" w:lineRule="auto"/>
              <w:contextualSpacing/>
              <w:jc w:val="both"/>
              <w:rPr>
                <w:rFonts w:cstheme="minorHAnsi"/>
                <w:sz w:val="24"/>
                <w:szCs w:val="24"/>
              </w:rPr>
            </w:pPr>
            <w:r w:rsidRPr="0032083C">
              <w:rPr>
                <w:rFonts w:cstheme="minorHAnsi"/>
                <w:sz w:val="24"/>
                <w:szCs w:val="24"/>
              </w:rPr>
              <w:t>Русский, оригинал</w:t>
            </w:r>
          </w:p>
        </w:tc>
      </w:tr>
      <w:tr w:rsidR="0032083C" w:rsidRPr="0032083C" w:rsidTr="00F02C7C">
        <w:trPr>
          <w:cantSplit/>
          <w:trHeight w:val="240"/>
        </w:trPr>
        <w:tc>
          <w:tcPr>
            <w:tcW w:w="631" w:type="dxa"/>
            <w:tcBorders>
              <w:top w:val="single" w:sz="6" w:space="0" w:color="auto"/>
              <w:left w:val="single" w:sz="6" w:space="0" w:color="auto"/>
              <w:bottom w:val="single" w:sz="6" w:space="0" w:color="auto"/>
              <w:right w:val="single" w:sz="6" w:space="0" w:color="auto"/>
            </w:tcBorders>
          </w:tcPr>
          <w:p w:rsidR="0032083C" w:rsidRPr="0032083C" w:rsidRDefault="0032083C" w:rsidP="0032083C">
            <w:pPr>
              <w:autoSpaceDE w:val="0"/>
              <w:autoSpaceDN w:val="0"/>
              <w:adjustRightInd w:val="0"/>
              <w:spacing w:after="0" w:line="240" w:lineRule="auto"/>
              <w:contextualSpacing/>
              <w:jc w:val="both"/>
              <w:rPr>
                <w:rFonts w:cstheme="minorHAnsi"/>
                <w:sz w:val="24"/>
                <w:szCs w:val="24"/>
              </w:rPr>
            </w:pPr>
          </w:p>
        </w:tc>
        <w:tc>
          <w:tcPr>
            <w:tcW w:w="3197" w:type="dxa"/>
            <w:tcBorders>
              <w:top w:val="single" w:sz="6" w:space="0" w:color="auto"/>
              <w:left w:val="single" w:sz="6" w:space="0" w:color="auto"/>
              <w:bottom w:val="single" w:sz="6" w:space="0" w:color="auto"/>
              <w:right w:val="single" w:sz="6" w:space="0" w:color="auto"/>
            </w:tcBorders>
            <w:vAlign w:val="center"/>
          </w:tcPr>
          <w:p w:rsidR="0032083C" w:rsidRPr="0032083C" w:rsidRDefault="0032083C" w:rsidP="0032083C">
            <w:pPr>
              <w:autoSpaceDE w:val="0"/>
              <w:autoSpaceDN w:val="0"/>
              <w:adjustRightInd w:val="0"/>
              <w:spacing w:after="0" w:line="240" w:lineRule="auto"/>
              <w:contextualSpacing/>
              <w:jc w:val="both"/>
              <w:rPr>
                <w:rFonts w:cstheme="minorHAnsi"/>
                <w:sz w:val="24"/>
                <w:szCs w:val="24"/>
              </w:rPr>
            </w:pPr>
            <w:r w:rsidRPr="0032083C">
              <w:rPr>
                <w:rFonts w:cstheme="minorHAnsi"/>
                <w:sz w:val="24"/>
                <w:szCs w:val="24"/>
              </w:rPr>
              <w:t>Товарная накладная/УПД</w:t>
            </w:r>
          </w:p>
        </w:tc>
        <w:tc>
          <w:tcPr>
            <w:tcW w:w="2976" w:type="dxa"/>
            <w:tcBorders>
              <w:top w:val="single" w:sz="6" w:space="0" w:color="auto"/>
              <w:left w:val="single" w:sz="6" w:space="0" w:color="auto"/>
              <w:bottom w:val="single" w:sz="6" w:space="0" w:color="auto"/>
              <w:right w:val="single" w:sz="6" w:space="0" w:color="auto"/>
            </w:tcBorders>
          </w:tcPr>
          <w:p w:rsidR="0032083C" w:rsidRPr="0032083C" w:rsidRDefault="0032083C" w:rsidP="0032083C">
            <w:pPr>
              <w:autoSpaceDE w:val="0"/>
              <w:autoSpaceDN w:val="0"/>
              <w:adjustRightInd w:val="0"/>
              <w:spacing w:after="0" w:line="240" w:lineRule="auto"/>
              <w:contextualSpacing/>
              <w:jc w:val="both"/>
              <w:rPr>
                <w:rFonts w:cstheme="minorHAnsi"/>
                <w:sz w:val="24"/>
                <w:szCs w:val="24"/>
              </w:rPr>
            </w:pPr>
            <w:r w:rsidRPr="0032083C">
              <w:rPr>
                <w:rFonts w:cstheme="minorHAnsi"/>
                <w:sz w:val="24"/>
                <w:szCs w:val="24"/>
              </w:rPr>
              <w:t>2</w:t>
            </w:r>
          </w:p>
        </w:tc>
        <w:tc>
          <w:tcPr>
            <w:tcW w:w="6663" w:type="dxa"/>
            <w:tcBorders>
              <w:top w:val="single" w:sz="6" w:space="0" w:color="auto"/>
              <w:left w:val="single" w:sz="6" w:space="0" w:color="auto"/>
              <w:bottom w:val="single" w:sz="6" w:space="0" w:color="auto"/>
              <w:right w:val="single" w:sz="6" w:space="0" w:color="auto"/>
            </w:tcBorders>
            <w:vAlign w:val="center"/>
          </w:tcPr>
          <w:p w:rsidR="0032083C" w:rsidRPr="0032083C" w:rsidRDefault="0032083C" w:rsidP="0032083C">
            <w:pPr>
              <w:autoSpaceDE w:val="0"/>
              <w:autoSpaceDN w:val="0"/>
              <w:adjustRightInd w:val="0"/>
              <w:spacing w:after="0" w:line="240" w:lineRule="auto"/>
              <w:contextualSpacing/>
              <w:jc w:val="both"/>
              <w:rPr>
                <w:rFonts w:cstheme="minorHAnsi"/>
                <w:sz w:val="24"/>
                <w:szCs w:val="24"/>
              </w:rPr>
            </w:pPr>
            <w:r w:rsidRPr="0032083C">
              <w:rPr>
                <w:rFonts w:cstheme="minorHAnsi"/>
                <w:sz w:val="24"/>
                <w:szCs w:val="24"/>
              </w:rPr>
              <w:t>Русский, оригинал</w:t>
            </w:r>
          </w:p>
        </w:tc>
      </w:tr>
      <w:tr w:rsidR="0032083C" w:rsidRPr="0032083C" w:rsidTr="00F02C7C">
        <w:trPr>
          <w:cantSplit/>
          <w:trHeight w:val="240"/>
        </w:trPr>
        <w:tc>
          <w:tcPr>
            <w:tcW w:w="631" w:type="dxa"/>
            <w:tcBorders>
              <w:top w:val="single" w:sz="6" w:space="0" w:color="auto"/>
              <w:left w:val="single" w:sz="6" w:space="0" w:color="auto"/>
              <w:bottom w:val="single" w:sz="6" w:space="0" w:color="auto"/>
              <w:right w:val="single" w:sz="6" w:space="0" w:color="auto"/>
            </w:tcBorders>
          </w:tcPr>
          <w:p w:rsidR="0032083C" w:rsidRPr="0032083C" w:rsidRDefault="0032083C" w:rsidP="0032083C">
            <w:pPr>
              <w:autoSpaceDE w:val="0"/>
              <w:autoSpaceDN w:val="0"/>
              <w:adjustRightInd w:val="0"/>
              <w:spacing w:after="0" w:line="240" w:lineRule="auto"/>
              <w:contextualSpacing/>
              <w:jc w:val="both"/>
              <w:rPr>
                <w:rFonts w:cstheme="minorHAnsi"/>
                <w:sz w:val="24"/>
                <w:szCs w:val="24"/>
              </w:rPr>
            </w:pPr>
          </w:p>
        </w:tc>
        <w:tc>
          <w:tcPr>
            <w:tcW w:w="3197" w:type="dxa"/>
            <w:tcBorders>
              <w:top w:val="single" w:sz="6" w:space="0" w:color="auto"/>
              <w:left w:val="single" w:sz="6" w:space="0" w:color="auto"/>
              <w:bottom w:val="single" w:sz="6" w:space="0" w:color="auto"/>
              <w:right w:val="single" w:sz="6" w:space="0" w:color="auto"/>
            </w:tcBorders>
            <w:shd w:val="clear" w:color="auto" w:fill="auto"/>
          </w:tcPr>
          <w:p w:rsidR="0032083C" w:rsidRPr="0032083C" w:rsidRDefault="0032083C" w:rsidP="0032083C">
            <w:pPr>
              <w:autoSpaceDE w:val="0"/>
              <w:autoSpaceDN w:val="0"/>
              <w:adjustRightInd w:val="0"/>
              <w:spacing w:after="0" w:line="240" w:lineRule="auto"/>
              <w:contextualSpacing/>
              <w:jc w:val="both"/>
              <w:rPr>
                <w:rFonts w:cstheme="minorHAnsi"/>
                <w:sz w:val="24"/>
                <w:szCs w:val="24"/>
              </w:rPr>
            </w:pPr>
            <w:r w:rsidRPr="0032083C">
              <w:rPr>
                <w:rFonts w:cstheme="minorHAnsi"/>
                <w:sz w:val="24"/>
                <w:szCs w:val="24"/>
              </w:rPr>
              <w:t>Счет-фактура</w:t>
            </w:r>
            <w:r w:rsidRPr="0032083C">
              <w:rPr>
                <w:rFonts w:cstheme="minorHAnsi"/>
                <w:sz w:val="24"/>
                <w:szCs w:val="24"/>
                <w:vertAlign w:val="superscript"/>
              </w:rPr>
              <w:footnoteReference w:id="9"/>
            </w:r>
            <w:r w:rsidRPr="0032083C">
              <w:rPr>
                <w:rFonts w:cstheme="minorHAnsi"/>
                <w:sz w:val="24"/>
                <w:szCs w:val="24"/>
              </w:rPr>
              <w:t>/УПД</w:t>
            </w:r>
          </w:p>
        </w:tc>
        <w:tc>
          <w:tcPr>
            <w:tcW w:w="2976" w:type="dxa"/>
            <w:tcBorders>
              <w:top w:val="single" w:sz="6" w:space="0" w:color="auto"/>
              <w:left w:val="single" w:sz="6" w:space="0" w:color="auto"/>
              <w:bottom w:val="single" w:sz="6" w:space="0" w:color="auto"/>
              <w:right w:val="single" w:sz="6" w:space="0" w:color="auto"/>
            </w:tcBorders>
          </w:tcPr>
          <w:p w:rsidR="0032083C" w:rsidRPr="0032083C" w:rsidRDefault="0032083C" w:rsidP="0032083C">
            <w:pPr>
              <w:autoSpaceDE w:val="0"/>
              <w:autoSpaceDN w:val="0"/>
              <w:adjustRightInd w:val="0"/>
              <w:spacing w:after="0" w:line="240" w:lineRule="auto"/>
              <w:contextualSpacing/>
              <w:jc w:val="both"/>
              <w:rPr>
                <w:rFonts w:cstheme="minorHAnsi"/>
                <w:sz w:val="24"/>
                <w:szCs w:val="24"/>
              </w:rPr>
            </w:pPr>
            <w:r w:rsidRPr="0032083C">
              <w:rPr>
                <w:rFonts w:cstheme="minorHAnsi"/>
                <w:sz w:val="24"/>
                <w:szCs w:val="24"/>
              </w:rPr>
              <w:t>1</w:t>
            </w:r>
          </w:p>
        </w:tc>
        <w:tc>
          <w:tcPr>
            <w:tcW w:w="6663" w:type="dxa"/>
            <w:tcBorders>
              <w:top w:val="single" w:sz="6" w:space="0" w:color="auto"/>
              <w:left w:val="single" w:sz="6" w:space="0" w:color="auto"/>
              <w:bottom w:val="single" w:sz="6" w:space="0" w:color="auto"/>
              <w:right w:val="single" w:sz="6" w:space="0" w:color="auto"/>
            </w:tcBorders>
            <w:shd w:val="clear" w:color="auto" w:fill="auto"/>
          </w:tcPr>
          <w:p w:rsidR="0032083C" w:rsidRPr="0032083C" w:rsidRDefault="0032083C" w:rsidP="0032083C">
            <w:pPr>
              <w:autoSpaceDE w:val="0"/>
              <w:autoSpaceDN w:val="0"/>
              <w:adjustRightInd w:val="0"/>
              <w:spacing w:after="0" w:line="240" w:lineRule="auto"/>
              <w:contextualSpacing/>
              <w:jc w:val="both"/>
              <w:rPr>
                <w:rFonts w:cstheme="minorHAnsi"/>
                <w:sz w:val="24"/>
                <w:szCs w:val="24"/>
              </w:rPr>
            </w:pPr>
            <w:r w:rsidRPr="0032083C">
              <w:rPr>
                <w:rFonts w:cstheme="minorHAnsi"/>
                <w:sz w:val="24"/>
                <w:szCs w:val="24"/>
              </w:rPr>
              <w:t>Русский, оригинал</w:t>
            </w:r>
          </w:p>
        </w:tc>
      </w:tr>
      <w:tr w:rsidR="0032083C" w:rsidRPr="0032083C" w:rsidTr="00F02C7C">
        <w:trPr>
          <w:cantSplit/>
          <w:trHeight w:val="240"/>
        </w:trPr>
        <w:tc>
          <w:tcPr>
            <w:tcW w:w="631" w:type="dxa"/>
            <w:tcBorders>
              <w:top w:val="single" w:sz="6" w:space="0" w:color="auto"/>
              <w:left w:val="single" w:sz="6" w:space="0" w:color="auto"/>
              <w:bottom w:val="single" w:sz="6" w:space="0" w:color="auto"/>
              <w:right w:val="single" w:sz="6" w:space="0" w:color="auto"/>
            </w:tcBorders>
          </w:tcPr>
          <w:p w:rsidR="0032083C" w:rsidRPr="0032083C" w:rsidRDefault="0032083C" w:rsidP="0032083C">
            <w:pPr>
              <w:autoSpaceDE w:val="0"/>
              <w:autoSpaceDN w:val="0"/>
              <w:adjustRightInd w:val="0"/>
              <w:spacing w:after="0" w:line="240" w:lineRule="auto"/>
              <w:contextualSpacing/>
              <w:jc w:val="both"/>
              <w:rPr>
                <w:rFonts w:cstheme="minorHAnsi"/>
                <w:sz w:val="24"/>
                <w:szCs w:val="24"/>
              </w:rPr>
            </w:pPr>
          </w:p>
        </w:tc>
        <w:tc>
          <w:tcPr>
            <w:tcW w:w="3197" w:type="dxa"/>
            <w:tcBorders>
              <w:top w:val="single" w:sz="6" w:space="0" w:color="auto"/>
              <w:left w:val="single" w:sz="6" w:space="0" w:color="auto"/>
              <w:bottom w:val="single" w:sz="6" w:space="0" w:color="auto"/>
              <w:right w:val="single" w:sz="6" w:space="0" w:color="auto"/>
            </w:tcBorders>
            <w:shd w:val="clear" w:color="auto" w:fill="auto"/>
          </w:tcPr>
          <w:p w:rsidR="0032083C" w:rsidRPr="0032083C" w:rsidRDefault="0032083C" w:rsidP="0032083C">
            <w:pPr>
              <w:autoSpaceDE w:val="0"/>
              <w:autoSpaceDN w:val="0"/>
              <w:adjustRightInd w:val="0"/>
              <w:spacing w:after="0" w:line="240" w:lineRule="auto"/>
              <w:contextualSpacing/>
              <w:jc w:val="both"/>
              <w:rPr>
                <w:rFonts w:cstheme="minorHAnsi"/>
                <w:sz w:val="24"/>
                <w:szCs w:val="24"/>
              </w:rPr>
            </w:pPr>
            <w:r w:rsidRPr="0032083C">
              <w:rPr>
                <w:rFonts w:cstheme="minorHAnsi"/>
                <w:sz w:val="24"/>
                <w:szCs w:val="24"/>
              </w:rPr>
              <w:t>Товарно-транспортная накладная</w:t>
            </w:r>
          </w:p>
        </w:tc>
        <w:tc>
          <w:tcPr>
            <w:tcW w:w="2976" w:type="dxa"/>
            <w:tcBorders>
              <w:top w:val="single" w:sz="6" w:space="0" w:color="auto"/>
              <w:left w:val="single" w:sz="6" w:space="0" w:color="auto"/>
              <w:bottom w:val="single" w:sz="6" w:space="0" w:color="auto"/>
              <w:right w:val="single" w:sz="6" w:space="0" w:color="auto"/>
            </w:tcBorders>
          </w:tcPr>
          <w:p w:rsidR="0032083C" w:rsidRPr="0032083C" w:rsidRDefault="0032083C" w:rsidP="0032083C">
            <w:pPr>
              <w:autoSpaceDE w:val="0"/>
              <w:autoSpaceDN w:val="0"/>
              <w:adjustRightInd w:val="0"/>
              <w:spacing w:after="0" w:line="240" w:lineRule="auto"/>
              <w:contextualSpacing/>
              <w:jc w:val="both"/>
              <w:rPr>
                <w:rFonts w:cstheme="minorHAnsi"/>
                <w:sz w:val="24"/>
                <w:szCs w:val="24"/>
              </w:rPr>
            </w:pPr>
            <w:r w:rsidRPr="0032083C">
              <w:rPr>
                <w:rFonts w:cstheme="minorHAnsi"/>
                <w:sz w:val="24"/>
                <w:szCs w:val="24"/>
              </w:rPr>
              <w:t>1</w:t>
            </w:r>
          </w:p>
        </w:tc>
        <w:tc>
          <w:tcPr>
            <w:tcW w:w="6663" w:type="dxa"/>
            <w:tcBorders>
              <w:top w:val="single" w:sz="6" w:space="0" w:color="auto"/>
              <w:left w:val="single" w:sz="6" w:space="0" w:color="auto"/>
              <w:bottom w:val="single" w:sz="6" w:space="0" w:color="auto"/>
              <w:right w:val="single" w:sz="6" w:space="0" w:color="auto"/>
            </w:tcBorders>
            <w:shd w:val="clear" w:color="auto" w:fill="auto"/>
          </w:tcPr>
          <w:p w:rsidR="0032083C" w:rsidRPr="0032083C" w:rsidRDefault="0032083C" w:rsidP="0032083C">
            <w:pPr>
              <w:autoSpaceDE w:val="0"/>
              <w:autoSpaceDN w:val="0"/>
              <w:adjustRightInd w:val="0"/>
              <w:spacing w:after="0" w:line="240" w:lineRule="auto"/>
              <w:contextualSpacing/>
              <w:jc w:val="both"/>
              <w:rPr>
                <w:rFonts w:cstheme="minorHAnsi"/>
                <w:sz w:val="24"/>
                <w:szCs w:val="24"/>
              </w:rPr>
            </w:pPr>
            <w:r w:rsidRPr="0032083C">
              <w:rPr>
                <w:rFonts w:cstheme="minorHAnsi"/>
                <w:sz w:val="24"/>
                <w:szCs w:val="24"/>
              </w:rPr>
              <w:t>Русский, оригинал</w:t>
            </w:r>
          </w:p>
        </w:tc>
      </w:tr>
    </w:tbl>
    <w:p w:rsidR="00E06AFC" w:rsidRPr="00413B7E" w:rsidRDefault="00E06AFC" w:rsidP="00E06AFC">
      <w:pPr>
        <w:autoSpaceDE w:val="0"/>
        <w:autoSpaceDN w:val="0"/>
        <w:adjustRightInd w:val="0"/>
        <w:spacing w:after="0" w:line="240" w:lineRule="auto"/>
        <w:contextualSpacing/>
        <w:jc w:val="both"/>
        <w:rPr>
          <w:rFonts w:cstheme="minorHAnsi"/>
          <w:sz w:val="24"/>
          <w:szCs w:val="24"/>
        </w:rPr>
      </w:pPr>
    </w:p>
    <w:p w:rsidR="00E06AFC" w:rsidRPr="00413B7E" w:rsidRDefault="00E06AFC" w:rsidP="00E06AFC">
      <w:pPr>
        <w:autoSpaceDE w:val="0"/>
        <w:autoSpaceDN w:val="0"/>
        <w:adjustRightInd w:val="0"/>
        <w:spacing w:after="0" w:line="240" w:lineRule="auto"/>
        <w:contextualSpacing/>
        <w:jc w:val="both"/>
        <w:rPr>
          <w:rFonts w:cstheme="minorHAnsi"/>
          <w:sz w:val="24"/>
          <w:szCs w:val="24"/>
        </w:rPr>
      </w:pPr>
    </w:p>
    <w:tbl>
      <w:tblPr>
        <w:tblpPr w:leftFromText="180" w:rightFromText="180" w:bottomFromText="160" w:vertAnchor="text" w:horzAnchor="margin" w:tblpX="850" w:tblpY="107"/>
        <w:tblW w:w="12899" w:type="dxa"/>
        <w:tblLayout w:type="fixed"/>
        <w:tblLook w:val="04A0" w:firstRow="1" w:lastRow="0" w:firstColumn="1" w:lastColumn="0" w:noHBand="0" w:noVBand="1"/>
      </w:tblPr>
      <w:tblGrid>
        <w:gridCol w:w="8789"/>
        <w:gridCol w:w="4110"/>
      </w:tblGrid>
      <w:tr w:rsidR="00E06AFC" w:rsidRPr="00413B7E" w:rsidTr="00E06AFC">
        <w:trPr>
          <w:trHeight w:val="857"/>
        </w:trPr>
        <w:tc>
          <w:tcPr>
            <w:tcW w:w="8789" w:type="dxa"/>
            <w:hideMark/>
          </w:tcPr>
          <w:p w:rsidR="00A53650" w:rsidRPr="00413B7E" w:rsidRDefault="00FE7AA3" w:rsidP="00A53650">
            <w:pPr>
              <w:spacing w:after="0" w:line="240" w:lineRule="auto"/>
              <w:contextualSpacing/>
              <w:rPr>
                <w:rFonts w:cstheme="minorHAnsi"/>
                <w:b/>
                <w:bCs/>
                <w:sz w:val="24"/>
                <w:szCs w:val="24"/>
              </w:rPr>
            </w:pPr>
            <w:r>
              <w:rPr>
                <w:rFonts w:cstheme="minorHAnsi"/>
                <w:b/>
                <w:bCs/>
                <w:sz w:val="24"/>
                <w:szCs w:val="24"/>
              </w:rPr>
              <w:t>Покупатель:</w:t>
            </w:r>
          </w:p>
          <w:p w:rsidR="00EE59BC" w:rsidRDefault="00CE18B2" w:rsidP="00C77EF9">
            <w:pPr>
              <w:contextualSpacing/>
              <w:rPr>
                <w:sz w:val="24"/>
                <w:szCs w:val="24"/>
              </w:rPr>
            </w:pPr>
            <w:r>
              <w:rPr>
                <w:sz w:val="24"/>
                <w:szCs w:val="24"/>
              </w:rPr>
              <w:t>Региональный управляющий</w:t>
            </w:r>
          </w:p>
          <w:p w:rsidR="00C77EF9" w:rsidRPr="00C77EF9" w:rsidRDefault="00C77EF9" w:rsidP="00C77EF9">
            <w:pPr>
              <w:contextualSpacing/>
              <w:rPr>
                <w:sz w:val="24"/>
                <w:szCs w:val="24"/>
              </w:rPr>
            </w:pPr>
            <w:r w:rsidRPr="00C77EF9">
              <w:rPr>
                <w:sz w:val="24"/>
                <w:szCs w:val="24"/>
              </w:rPr>
              <w:t xml:space="preserve">УФПС </w:t>
            </w:r>
            <w:r w:rsidR="00DC388E">
              <w:rPr>
                <w:sz w:val="24"/>
                <w:szCs w:val="24"/>
              </w:rPr>
              <w:t>Ярославской</w:t>
            </w:r>
            <w:r w:rsidR="00BF757D">
              <w:rPr>
                <w:sz w:val="24"/>
                <w:szCs w:val="24"/>
              </w:rPr>
              <w:t xml:space="preserve"> </w:t>
            </w:r>
            <w:r w:rsidRPr="00C77EF9">
              <w:rPr>
                <w:sz w:val="24"/>
                <w:szCs w:val="24"/>
              </w:rPr>
              <w:t>области</w:t>
            </w:r>
          </w:p>
          <w:p w:rsidR="00C77EF9" w:rsidRPr="00C77EF9" w:rsidRDefault="00C77EF9" w:rsidP="00C77EF9">
            <w:pPr>
              <w:contextualSpacing/>
              <w:rPr>
                <w:sz w:val="24"/>
                <w:szCs w:val="24"/>
              </w:rPr>
            </w:pPr>
            <w:r w:rsidRPr="00C77EF9">
              <w:rPr>
                <w:sz w:val="24"/>
                <w:szCs w:val="24"/>
              </w:rPr>
              <w:t xml:space="preserve"> </w:t>
            </w:r>
          </w:p>
          <w:p w:rsidR="00C77EF9" w:rsidRPr="00C77EF9" w:rsidRDefault="00C77EF9" w:rsidP="00C77EF9">
            <w:pPr>
              <w:contextualSpacing/>
              <w:rPr>
                <w:sz w:val="24"/>
                <w:szCs w:val="24"/>
              </w:rPr>
            </w:pPr>
            <w:r w:rsidRPr="00C77EF9">
              <w:rPr>
                <w:sz w:val="24"/>
                <w:szCs w:val="24"/>
              </w:rPr>
              <w:t xml:space="preserve">___________________ / </w:t>
            </w:r>
            <w:r w:rsidR="005D338D">
              <w:rPr>
                <w:sz w:val="24"/>
                <w:szCs w:val="24"/>
              </w:rPr>
              <w:t>Покладова Ю.А.</w:t>
            </w:r>
            <w:r w:rsidRPr="00C77EF9">
              <w:rPr>
                <w:sz w:val="24"/>
                <w:szCs w:val="24"/>
              </w:rPr>
              <w:t>/</w:t>
            </w:r>
          </w:p>
          <w:p w:rsidR="00221A02" w:rsidRPr="00413B7E" w:rsidRDefault="009F7348" w:rsidP="009F7348">
            <w:pPr>
              <w:spacing w:after="0" w:line="240" w:lineRule="auto"/>
              <w:contextualSpacing/>
              <w:rPr>
                <w:rFonts w:cstheme="minorHAnsi"/>
                <w:sz w:val="24"/>
                <w:szCs w:val="24"/>
              </w:rPr>
            </w:pPr>
            <w:r w:rsidRPr="00493B5A">
              <w:rPr>
                <w:sz w:val="24"/>
                <w:szCs w:val="24"/>
              </w:rPr>
              <w:t>Подписано с применением ЭЦП</w:t>
            </w:r>
          </w:p>
        </w:tc>
        <w:tc>
          <w:tcPr>
            <w:tcW w:w="4110" w:type="dxa"/>
            <w:hideMark/>
          </w:tcPr>
          <w:p w:rsidR="00E06AFC" w:rsidRPr="00413B7E" w:rsidRDefault="00E06AFC" w:rsidP="00E06AFC">
            <w:pPr>
              <w:spacing w:after="0" w:line="240" w:lineRule="auto"/>
              <w:contextualSpacing/>
              <w:rPr>
                <w:rFonts w:eastAsia="Arial Unicode MS" w:cstheme="minorHAnsi"/>
                <w:b/>
                <w:color w:val="000000"/>
                <w:sz w:val="24"/>
                <w:szCs w:val="24"/>
                <w:lang w:eastAsia="ru-RU"/>
              </w:rPr>
            </w:pPr>
            <w:r w:rsidRPr="00413B7E">
              <w:rPr>
                <w:rFonts w:eastAsia="Arial Unicode MS" w:cstheme="minorHAnsi"/>
                <w:b/>
                <w:color w:val="000000"/>
                <w:sz w:val="24"/>
                <w:szCs w:val="24"/>
                <w:lang w:eastAsia="ru-RU"/>
              </w:rPr>
              <w:t xml:space="preserve">Поставщик: </w:t>
            </w:r>
          </w:p>
          <w:p w:rsidR="00E06AFC" w:rsidRPr="00413B7E" w:rsidRDefault="00E06AFC" w:rsidP="00E06AFC">
            <w:pPr>
              <w:spacing w:after="0" w:line="240" w:lineRule="auto"/>
              <w:contextualSpacing/>
              <w:rPr>
                <w:rFonts w:eastAsia="Arial Unicode MS" w:cstheme="minorHAnsi"/>
                <w:color w:val="000000"/>
                <w:sz w:val="24"/>
                <w:szCs w:val="24"/>
                <w:lang w:eastAsia="ru-RU"/>
              </w:rPr>
            </w:pPr>
          </w:p>
          <w:p w:rsidR="00E06AFC" w:rsidRPr="00413B7E" w:rsidRDefault="00221A02" w:rsidP="00E06AFC">
            <w:pPr>
              <w:spacing w:after="0" w:line="240" w:lineRule="auto"/>
              <w:contextualSpacing/>
              <w:rPr>
                <w:rFonts w:eastAsia="Arial Unicode MS" w:cstheme="minorHAnsi"/>
                <w:color w:val="000000"/>
                <w:sz w:val="24"/>
                <w:szCs w:val="24"/>
                <w:lang w:eastAsia="ru-RU"/>
              </w:rPr>
            </w:pPr>
            <w:r>
              <w:rPr>
                <w:rFonts w:eastAsia="Arial Unicode MS" w:cstheme="minorHAnsi"/>
                <w:color w:val="000000"/>
                <w:sz w:val="24"/>
                <w:szCs w:val="24"/>
                <w:lang w:eastAsia="ru-RU"/>
              </w:rPr>
              <w:t>________________</w:t>
            </w:r>
          </w:p>
          <w:p w:rsidR="00E06AFC" w:rsidRPr="00413B7E" w:rsidRDefault="00E06AFC" w:rsidP="00E06AFC">
            <w:pPr>
              <w:spacing w:after="0" w:line="240" w:lineRule="auto"/>
              <w:contextualSpacing/>
              <w:rPr>
                <w:rFonts w:eastAsia="Arial Unicode MS" w:cstheme="minorHAnsi"/>
                <w:color w:val="000000"/>
                <w:sz w:val="24"/>
                <w:szCs w:val="24"/>
                <w:lang w:eastAsia="ru-RU"/>
              </w:rPr>
            </w:pPr>
            <w:r w:rsidRPr="00413B7E">
              <w:rPr>
                <w:rFonts w:eastAsia="Arial Unicode MS" w:cstheme="minorHAnsi"/>
                <w:color w:val="000000"/>
                <w:sz w:val="24"/>
                <w:szCs w:val="24"/>
                <w:lang w:eastAsia="ru-RU"/>
              </w:rPr>
              <w:t xml:space="preserve">Подписано с применением ЭЦП </w:t>
            </w:r>
          </w:p>
        </w:tc>
      </w:tr>
    </w:tbl>
    <w:p w:rsidR="002766AB" w:rsidRPr="00413B7E" w:rsidRDefault="002766AB" w:rsidP="00E06AFC">
      <w:pPr>
        <w:spacing w:after="0" w:line="240" w:lineRule="auto"/>
        <w:contextualSpacing/>
        <w:rPr>
          <w:rFonts w:cstheme="minorHAnsi"/>
          <w:sz w:val="24"/>
          <w:szCs w:val="24"/>
        </w:rPr>
        <w:sectPr w:rsidR="002766AB" w:rsidRPr="00413B7E" w:rsidSect="007B62C5">
          <w:pgSz w:w="16838" w:h="11906" w:orient="landscape"/>
          <w:pgMar w:top="851" w:right="567" w:bottom="567" w:left="1418" w:header="709" w:footer="709" w:gutter="0"/>
          <w:cols w:space="720"/>
        </w:sectPr>
      </w:pPr>
    </w:p>
    <w:p w:rsidR="00B801C4" w:rsidRPr="00413B7E" w:rsidRDefault="00A579B2" w:rsidP="00B801C4">
      <w:pPr>
        <w:spacing w:after="0" w:line="240" w:lineRule="auto"/>
        <w:ind w:left="3686"/>
        <w:jc w:val="right"/>
        <w:rPr>
          <w:rFonts w:eastAsia="Calibri" w:cstheme="minorHAnsi"/>
          <w:sz w:val="24"/>
          <w:szCs w:val="24"/>
          <w:lang w:eastAsia="ru-RU"/>
        </w:rPr>
      </w:pPr>
      <w:r>
        <w:rPr>
          <w:rFonts w:eastAsia="Calibri" w:cstheme="minorHAnsi"/>
          <w:sz w:val="24"/>
          <w:szCs w:val="24"/>
          <w:lang w:eastAsia="ru-RU"/>
        </w:rPr>
        <w:lastRenderedPageBreak/>
        <w:t>Приложение № 3</w:t>
      </w:r>
    </w:p>
    <w:p w:rsidR="00693519" w:rsidRDefault="00B801C4" w:rsidP="00693519">
      <w:pPr>
        <w:spacing w:after="0" w:line="240" w:lineRule="auto"/>
        <w:ind w:left="3544"/>
        <w:jc w:val="right"/>
        <w:rPr>
          <w:rFonts w:eastAsia="Calibri" w:cstheme="minorHAnsi"/>
          <w:sz w:val="24"/>
          <w:szCs w:val="24"/>
        </w:rPr>
      </w:pPr>
      <w:r w:rsidRPr="00413B7E">
        <w:rPr>
          <w:rFonts w:eastAsia="Calibri" w:cstheme="minorHAnsi"/>
          <w:sz w:val="24"/>
          <w:szCs w:val="24"/>
          <w:lang w:eastAsia="ru-RU"/>
        </w:rPr>
        <w:t xml:space="preserve">к </w:t>
      </w:r>
      <w:r w:rsidRPr="00413B7E">
        <w:rPr>
          <w:rFonts w:cstheme="minorHAnsi"/>
          <w:sz w:val="24"/>
          <w:szCs w:val="24"/>
        </w:rPr>
        <w:t>Договор</w:t>
      </w:r>
      <w:r w:rsidRPr="00413B7E">
        <w:rPr>
          <w:rFonts w:eastAsia="Calibri" w:cstheme="minorHAnsi"/>
          <w:sz w:val="24"/>
          <w:szCs w:val="24"/>
        </w:rPr>
        <w:t xml:space="preserve">у </w:t>
      </w:r>
      <w:r w:rsidR="00A53650" w:rsidRPr="00413B7E">
        <w:rPr>
          <w:rFonts w:eastAsia="Calibri" w:cstheme="minorHAnsi"/>
          <w:sz w:val="24"/>
          <w:szCs w:val="24"/>
        </w:rPr>
        <w:t>на поставк</w:t>
      </w:r>
      <w:r w:rsidR="00A579B2">
        <w:rPr>
          <w:rFonts w:eastAsia="Calibri" w:cstheme="minorHAnsi"/>
          <w:sz w:val="24"/>
          <w:szCs w:val="24"/>
        </w:rPr>
        <w:t xml:space="preserve">у запасных частей для ремонта и </w:t>
      </w:r>
      <w:r w:rsidR="00A53650" w:rsidRPr="00413B7E">
        <w:rPr>
          <w:rFonts w:eastAsia="Calibri" w:cstheme="minorHAnsi"/>
          <w:sz w:val="24"/>
          <w:szCs w:val="24"/>
        </w:rPr>
        <w:t>обслуживания автотран</w:t>
      </w:r>
      <w:r w:rsidR="009F7348">
        <w:rPr>
          <w:rFonts w:eastAsia="Calibri" w:cstheme="minorHAnsi"/>
          <w:sz w:val="24"/>
          <w:szCs w:val="24"/>
        </w:rPr>
        <w:t xml:space="preserve">спортных средств для нужд УФПС </w:t>
      </w:r>
      <w:r w:rsidR="00DC388E">
        <w:rPr>
          <w:rFonts w:eastAsia="Calibri" w:cstheme="minorHAnsi"/>
          <w:sz w:val="24"/>
          <w:szCs w:val="24"/>
        </w:rPr>
        <w:t>Ярославской</w:t>
      </w:r>
      <w:r w:rsidR="00A83680">
        <w:rPr>
          <w:rFonts w:eastAsia="Calibri" w:cstheme="minorHAnsi"/>
          <w:sz w:val="24"/>
          <w:szCs w:val="24"/>
        </w:rPr>
        <w:t xml:space="preserve"> </w:t>
      </w:r>
      <w:r w:rsidR="00A53650" w:rsidRPr="00413B7E">
        <w:rPr>
          <w:rFonts w:eastAsia="Calibri" w:cstheme="minorHAnsi"/>
          <w:sz w:val="24"/>
          <w:szCs w:val="24"/>
        </w:rPr>
        <w:t xml:space="preserve">области </w:t>
      </w:r>
      <w:r w:rsidR="00B7562E" w:rsidRPr="00B7562E">
        <w:rPr>
          <w:rFonts w:eastAsia="Calibri" w:cstheme="minorHAnsi"/>
          <w:sz w:val="24"/>
          <w:szCs w:val="24"/>
        </w:rPr>
        <w:t xml:space="preserve">АО «Почта России» </w:t>
      </w:r>
      <w:r w:rsidR="00A53650" w:rsidRPr="00413B7E">
        <w:rPr>
          <w:rFonts w:eastAsia="Calibri" w:cstheme="minorHAnsi"/>
          <w:sz w:val="24"/>
          <w:szCs w:val="24"/>
        </w:rPr>
        <w:t xml:space="preserve"> </w:t>
      </w:r>
    </w:p>
    <w:p w:rsidR="00B801C4" w:rsidRPr="00413B7E" w:rsidRDefault="0020456A" w:rsidP="00693519">
      <w:pPr>
        <w:spacing w:after="0" w:line="240" w:lineRule="auto"/>
        <w:ind w:left="3544"/>
        <w:jc w:val="center"/>
        <w:rPr>
          <w:rFonts w:eastAsia="Calibri" w:cstheme="minorHAnsi"/>
          <w:sz w:val="24"/>
          <w:szCs w:val="24"/>
          <w:lang w:eastAsia="ru-RU"/>
        </w:rPr>
      </w:pPr>
      <w:r>
        <w:rPr>
          <w:rFonts w:eastAsia="Calibri" w:cstheme="minorHAnsi"/>
          <w:sz w:val="24"/>
          <w:szCs w:val="24"/>
          <w:lang w:eastAsia="ru-RU"/>
        </w:rPr>
        <w:t xml:space="preserve">от ________ 20      </w:t>
      </w:r>
      <w:r w:rsidR="00B801C4" w:rsidRPr="00413B7E">
        <w:rPr>
          <w:rFonts w:eastAsia="Calibri" w:cstheme="minorHAnsi"/>
          <w:sz w:val="24"/>
          <w:szCs w:val="24"/>
          <w:lang w:eastAsia="ru-RU"/>
        </w:rPr>
        <w:t xml:space="preserve"> г. № </w:t>
      </w:r>
    </w:p>
    <w:p w:rsidR="002766AB" w:rsidRPr="00413B7E" w:rsidRDefault="002766AB" w:rsidP="007240AA">
      <w:pPr>
        <w:spacing w:after="0" w:line="240" w:lineRule="auto"/>
        <w:ind w:left="3686"/>
        <w:contextualSpacing/>
        <w:jc w:val="right"/>
        <w:rPr>
          <w:rFonts w:eastAsia="Calibri" w:cstheme="minorHAnsi"/>
          <w:sz w:val="24"/>
          <w:szCs w:val="24"/>
        </w:rPr>
      </w:pPr>
    </w:p>
    <w:p w:rsidR="007240AA" w:rsidRPr="00413B7E" w:rsidRDefault="007240AA" w:rsidP="007240AA">
      <w:pPr>
        <w:spacing w:after="0" w:line="240" w:lineRule="auto"/>
        <w:contextualSpacing/>
        <w:jc w:val="center"/>
        <w:rPr>
          <w:rFonts w:eastAsia="Calibri" w:cstheme="minorHAnsi"/>
          <w:sz w:val="24"/>
          <w:szCs w:val="24"/>
        </w:rPr>
      </w:pPr>
    </w:p>
    <w:p w:rsidR="007240AA" w:rsidRPr="00413B7E" w:rsidRDefault="007240AA" w:rsidP="007240AA">
      <w:pPr>
        <w:spacing w:after="0" w:line="240" w:lineRule="auto"/>
        <w:contextualSpacing/>
        <w:jc w:val="center"/>
        <w:rPr>
          <w:rFonts w:eastAsia="Calibri" w:cstheme="minorHAnsi"/>
          <w:sz w:val="24"/>
          <w:szCs w:val="24"/>
        </w:rPr>
      </w:pPr>
    </w:p>
    <w:p w:rsidR="00A53650" w:rsidRPr="00413B7E" w:rsidRDefault="00A53650" w:rsidP="00A53650">
      <w:pPr>
        <w:pStyle w:val="ConsPlusTitle"/>
        <w:jc w:val="center"/>
        <w:rPr>
          <w:rFonts w:asciiTheme="minorHAnsi" w:hAnsiTheme="minorHAnsi" w:cstheme="minorHAnsi"/>
          <w:sz w:val="24"/>
          <w:szCs w:val="24"/>
        </w:rPr>
      </w:pPr>
    </w:p>
    <w:p w:rsidR="00693519" w:rsidRPr="00AD3457" w:rsidRDefault="00693519" w:rsidP="00693519">
      <w:pPr>
        <w:widowControl w:val="0"/>
        <w:autoSpaceDE w:val="0"/>
        <w:autoSpaceDN w:val="0"/>
        <w:adjustRightInd w:val="0"/>
        <w:spacing w:after="0" w:line="240" w:lineRule="auto"/>
        <w:jc w:val="center"/>
        <w:rPr>
          <w:rFonts w:eastAsia="Calibri" w:cs="Times New Roman"/>
          <w:szCs w:val="28"/>
        </w:rPr>
      </w:pPr>
    </w:p>
    <w:p w:rsidR="00693519" w:rsidRPr="00AD3457" w:rsidRDefault="00693519" w:rsidP="00693519">
      <w:pPr>
        <w:widowControl w:val="0"/>
        <w:autoSpaceDE w:val="0"/>
        <w:autoSpaceDN w:val="0"/>
        <w:adjustRightInd w:val="0"/>
        <w:spacing w:after="0" w:line="240" w:lineRule="auto"/>
        <w:jc w:val="center"/>
        <w:rPr>
          <w:rFonts w:eastAsia="Calibri" w:cs="Times New Roman"/>
          <w:szCs w:val="28"/>
        </w:rPr>
      </w:pPr>
    </w:p>
    <w:p w:rsidR="00476D32" w:rsidRPr="00693888" w:rsidRDefault="00476D32" w:rsidP="00476D32">
      <w:pPr>
        <w:pStyle w:val="ConsPlusTitle"/>
        <w:ind w:left="567"/>
        <w:jc w:val="center"/>
        <w:rPr>
          <w:rFonts w:ascii="Times New Roman" w:hAnsi="Times New Roman" w:cs="Times New Roman"/>
          <w:b w:val="0"/>
          <w:sz w:val="24"/>
          <w:szCs w:val="24"/>
        </w:rPr>
      </w:pPr>
    </w:p>
    <w:p w:rsidR="00476D32" w:rsidRDefault="00476D32" w:rsidP="00476D32">
      <w:pPr>
        <w:pStyle w:val="ConsPlusTitle"/>
        <w:ind w:left="567"/>
        <w:jc w:val="center"/>
        <w:rPr>
          <w:rFonts w:ascii="Times New Roman" w:hAnsi="Times New Roman" w:cs="Times New Roman"/>
          <w:sz w:val="28"/>
          <w:szCs w:val="28"/>
        </w:rPr>
      </w:pPr>
      <w:r w:rsidRPr="00561808">
        <w:rPr>
          <w:rFonts w:ascii="Times New Roman" w:hAnsi="Times New Roman" w:cs="Times New Roman"/>
          <w:sz w:val="28"/>
          <w:szCs w:val="28"/>
        </w:rPr>
        <w:t xml:space="preserve">Техническое задание </w:t>
      </w:r>
    </w:p>
    <w:p w:rsidR="006D63E3" w:rsidRPr="006D63E3" w:rsidRDefault="006D63E3" w:rsidP="006D63E3">
      <w:pPr>
        <w:widowControl w:val="0"/>
        <w:autoSpaceDE w:val="0"/>
        <w:autoSpaceDN w:val="0"/>
        <w:adjustRightInd w:val="0"/>
        <w:spacing w:after="0" w:line="240" w:lineRule="auto"/>
        <w:ind w:left="567"/>
        <w:jc w:val="center"/>
        <w:rPr>
          <w:rFonts w:ascii="Times New Roman" w:eastAsia="Times New Roman" w:hAnsi="Times New Roman" w:cs="Times New Roman"/>
          <w:sz w:val="24"/>
          <w:szCs w:val="24"/>
          <w:lang w:eastAsia="ru-RU"/>
        </w:rPr>
      </w:pPr>
      <w:r w:rsidRPr="006D63E3">
        <w:rPr>
          <w:rFonts w:ascii="Times New Roman" w:eastAsia="Times New Roman" w:hAnsi="Times New Roman" w:cs="Times New Roman"/>
          <w:sz w:val="24"/>
          <w:szCs w:val="24"/>
          <w:lang w:eastAsia="ru-RU"/>
        </w:rPr>
        <w:t xml:space="preserve">Поставка запасных частей для ремонта и обслуживания автотранспортных средств для нужд УФПС </w:t>
      </w:r>
      <w:r w:rsidR="00DC388E">
        <w:rPr>
          <w:rFonts w:ascii="Times New Roman" w:eastAsia="Times New Roman" w:hAnsi="Times New Roman" w:cs="Times New Roman"/>
          <w:sz w:val="24"/>
          <w:szCs w:val="24"/>
          <w:lang w:eastAsia="ru-RU"/>
        </w:rPr>
        <w:t>Ярославской</w:t>
      </w:r>
      <w:r w:rsidR="00A83680">
        <w:rPr>
          <w:rFonts w:ascii="Times New Roman" w:eastAsia="Times New Roman" w:hAnsi="Times New Roman" w:cs="Times New Roman"/>
          <w:sz w:val="24"/>
          <w:szCs w:val="24"/>
          <w:lang w:eastAsia="ru-RU"/>
        </w:rPr>
        <w:t xml:space="preserve"> </w:t>
      </w:r>
      <w:r w:rsidRPr="006D63E3">
        <w:rPr>
          <w:rFonts w:ascii="Times New Roman" w:eastAsia="Times New Roman" w:hAnsi="Times New Roman" w:cs="Times New Roman"/>
          <w:sz w:val="24"/>
          <w:szCs w:val="24"/>
          <w:lang w:eastAsia="ru-RU"/>
        </w:rPr>
        <w:t xml:space="preserve">области АО </w:t>
      </w:r>
      <w:r w:rsidRPr="006D63E3">
        <w:rPr>
          <w:rFonts w:ascii="Times New Roman" w:eastAsia="Calibri" w:hAnsi="Times New Roman" w:cs="Times New Roman"/>
          <w:sz w:val="24"/>
          <w:szCs w:val="24"/>
          <w:lang w:eastAsia="ru-RU"/>
        </w:rPr>
        <w:t>«Почта России».</w:t>
      </w:r>
    </w:p>
    <w:p w:rsidR="006D63E3" w:rsidRPr="006D63E3" w:rsidRDefault="006D63E3" w:rsidP="006D63E3">
      <w:pPr>
        <w:widowControl w:val="0"/>
        <w:autoSpaceDE w:val="0"/>
        <w:autoSpaceDN w:val="0"/>
        <w:adjustRightInd w:val="0"/>
        <w:spacing w:after="0" w:line="240" w:lineRule="auto"/>
        <w:ind w:left="567"/>
        <w:jc w:val="center"/>
        <w:rPr>
          <w:rFonts w:ascii="Times New Roman" w:eastAsia="Times New Roman" w:hAnsi="Times New Roman" w:cs="Times New Roman"/>
          <w:sz w:val="24"/>
          <w:szCs w:val="24"/>
          <w:lang w:eastAsia="ru-RU"/>
        </w:rPr>
      </w:pPr>
    </w:p>
    <w:p w:rsidR="006D63E3" w:rsidRPr="006D63E3" w:rsidRDefault="006D63E3" w:rsidP="006D63E3">
      <w:pPr>
        <w:widowControl w:val="0"/>
        <w:autoSpaceDE w:val="0"/>
        <w:autoSpaceDN w:val="0"/>
        <w:adjustRightInd w:val="0"/>
        <w:spacing w:after="0" w:line="240" w:lineRule="auto"/>
        <w:ind w:left="567"/>
        <w:jc w:val="center"/>
        <w:rPr>
          <w:rFonts w:ascii="Times New Roman" w:eastAsia="Times New Roman" w:hAnsi="Times New Roman" w:cs="Times New Roman"/>
          <w:sz w:val="24"/>
          <w:szCs w:val="24"/>
          <w:lang w:eastAsia="ru-RU"/>
        </w:rPr>
      </w:pPr>
    </w:p>
    <w:p w:rsidR="006D63E3" w:rsidRPr="006D63E3" w:rsidRDefault="006D63E3" w:rsidP="006D63E3">
      <w:pPr>
        <w:widowControl w:val="0"/>
        <w:autoSpaceDE w:val="0"/>
        <w:autoSpaceDN w:val="0"/>
        <w:adjustRightInd w:val="0"/>
        <w:spacing w:after="0" w:line="240" w:lineRule="auto"/>
        <w:ind w:left="567"/>
        <w:jc w:val="center"/>
        <w:rPr>
          <w:rFonts w:ascii="Times New Roman" w:eastAsia="Times New Roman" w:hAnsi="Times New Roman" w:cs="Times New Roman"/>
          <w:sz w:val="24"/>
          <w:szCs w:val="24"/>
          <w:lang w:eastAsia="ru-RU"/>
        </w:rPr>
      </w:pPr>
    </w:p>
    <w:p w:rsidR="006D63E3" w:rsidRPr="006D63E3" w:rsidRDefault="006D63E3" w:rsidP="006D63E3">
      <w:pPr>
        <w:widowControl w:val="0"/>
        <w:autoSpaceDE w:val="0"/>
        <w:autoSpaceDN w:val="0"/>
        <w:adjustRightInd w:val="0"/>
        <w:spacing w:after="0" w:line="240" w:lineRule="auto"/>
        <w:ind w:left="567"/>
        <w:jc w:val="center"/>
        <w:rPr>
          <w:rFonts w:ascii="Times New Roman" w:eastAsia="Times New Roman" w:hAnsi="Times New Roman" w:cs="Times New Roman"/>
          <w:sz w:val="24"/>
          <w:szCs w:val="24"/>
          <w:lang w:eastAsia="ru-RU"/>
        </w:rPr>
      </w:pPr>
    </w:p>
    <w:p w:rsidR="006D63E3" w:rsidRPr="006D63E3" w:rsidRDefault="006D63E3" w:rsidP="006D63E3">
      <w:pPr>
        <w:widowControl w:val="0"/>
        <w:autoSpaceDE w:val="0"/>
        <w:autoSpaceDN w:val="0"/>
        <w:adjustRightInd w:val="0"/>
        <w:spacing w:after="0" w:line="240" w:lineRule="auto"/>
        <w:ind w:left="567"/>
        <w:jc w:val="center"/>
        <w:rPr>
          <w:rFonts w:ascii="Times New Roman" w:eastAsia="Times New Roman" w:hAnsi="Times New Roman" w:cs="Times New Roman"/>
          <w:sz w:val="24"/>
          <w:szCs w:val="24"/>
          <w:lang w:eastAsia="ru-RU"/>
        </w:rPr>
      </w:pPr>
    </w:p>
    <w:p w:rsidR="006D63E3" w:rsidRPr="006D63E3" w:rsidRDefault="006D63E3" w:rsidP="006D63E3">
      <w:pPr>
        <w:widowControl w:val="0"/>
        <w:autoSpaceDE w:val="0"/>
        <w:autoSpaceDN w:val="0"/>
        <w:adjustRightInd w:val="0"/>
        <w:spacing w:after="0" w:line="240" w:lineRule="auto"/>
        <w:ind w:left="567"/>
        <w:jc w:val="center"/>
        <w:rPr>
          <w:rFonts w:ascii="Times New Roman" w:eastAsia="Times New Roman" w:hAnsi="Times New Roman" w:cs="Times New Roman"/>
          <w:sz w:val="24"/>
          <w:szCs w:val="24"/>
          <w:lang w:eastAsia="ru-RU"/>
        </w:rPr>
      </w:pPr>
    </w:p>
    <w:p w:rsidR="006D63E3" w:rsidRPr="006D63E3" w:rsidRDefault="006D63E3" w:rsidP="006D63E3">
      <w:pPr>
        <w:widowControl w:val="0"/>
        <w:autoSpaceDE w:val="0"/>
        <w:autoSpaceDN w:val="0"/>
        <w:adjustRightInd w:val="0"/>
        <w:spacing w:after="0" w:line="240" w:lineRule="auto"/>
        <w:ind w:left="567"/>
        <w:jc w:val="center"/>
        <w:rPr>
          <w:rFonts w:ascii="Times New Roman" w:eastAsia="Times New Roman" w:hAnsi="Times New Roman" w:cs="Times New Roman"/>
          <w:sz w:val="24"/>
          <w:szCs w:val="24"/>
          <w:lang w:eastAsia="ru-RU"/>
        </w:rPr>
      </w:pPr>
    </w:p>
    <w:p w:rsidR="006D63E3" w:rsidRPr="006D63E3" w:rsidRDefault="006D63E3" w:rsidP="006D63E3">
      <w:pPr>
        <w:widowControl w:val="0"/>
        <w:autoSpaceDE w:val="0"/>
        <w:autoSpaceDN w:val="0"/>
        <w:adjustRightInd w:val="0"/>
        <w:spacing w:after="0" w:line="240" w:lineRule="auto"/>
        <w:ind w:left="567"/>
        <w:jc w:val="center"/>
        <w:rPr>
          <w:rFonts w:ascii="Times New Roman" w:eastAsia="Times New Roman" w:hAnsi="Times New Roman" w:cs="Times New Roman"/>
          <w:sz w:val="24"/>
          <w:szCs w:val="24"/>
          <w:lang w:eastAsia="ru-RU"/>
        </w:rPr>
      </w:pPr>
    </w:p>
    <w:p w:rsidR="006D63E3" w:rsidRPr="006D63E3" w:rsidRDefault="006D63E3" w:rsidP="006D63E3">
      <w:pPr>
        <w:widowControl w:val="0"/>
        <w:autoSpaceDE w:val="0"/>
        <w:autoSpaceDN w:val="0"/>
        <w:adjustRightInd w:val="0"/>
        <w:spacing w:after="0" w:line="240" w:lineRule="auto"/>
        <w:ind w:left="567"/>
        <w:jc w:val="center"/>
        <w:rPr>
          <w:rFonts w:ascii="Times New Roman" w:eastAsia="Times New Roman" w:hAnsi="Times New Roman" w:cs="Times New Roman"/>
          <w:sz w:val="24"/>
          <w:szCs w:val="24"/>
          <w:lang w:eastAsia="ru-RU"/>
        </w:rPr>
      </w:pPr>
    </w:p>
    <w:p w:rsidR="006D63E3" w:rsidRPr="006D63E3" w:rsidRDefault="006D63E3" w:rsidP="006D63E3">
      <w:pPr>
        <w:widowControl w:val="0"/>
        <w:autoSpaceDE w:val="0"/>
        <w:autoSpaceDN w:val="0"/>
        <w:adjustRightInd w:val="0"/>
        <w:spacing w:after="0" w:line="240" w:lineRule="auto"/>
        <w:ind w:left="567"/>
        <w:jc w:val="center"/>
        <w:rPr>
          <w:rFonts w:ascii="Times New Roman" w:eastAsia="Times New Roman" w:hAnsi="Times New Roman" w:cs="Times New Roman"/>
          <w:sz w:val="24"/>
          <w:szCs w:val="24"/>
          <w:lang w:eastAsia="ru-RU"/>
        </w:rPr>
      </w:pPr>
    </w:p>
    <w:p w:rsidR="006D63E3" w:rsidRPr="006D63E3" w:rsidRDefault="006D63E3" w:rsidP="006D63E3">
      <w:pPr>
        <w:widowControl w:val="0"/>
        <w:autoSpaceDE w:val="0"/>
        <w:autoSpaceDN w:val="0"/>
        <w:adjustRightInd w:val="0"/>
        <w:spacing w:after="0" w:line="240" w:lineRule="auto"/>
        <w:ind w:left="567"/>
        <w:jc w:val="center"/>
        <w:rPr>
          <w:rFonts w:ascii="Times New Roman" w:eastAsia="Times New Roman" w:hAnsi="Times New Roman" w:cs="Times New Roman"/>
          <w:sz w:val="24"/>
          <w:szCs w:val="24"/>
          <w:lang w:eastAsia="ru-RU"/>
        </w:rPr>
      </w:pPr>
    </w:p>
    <w:p w:rsidR="006D63E3" w:rsidRPr="006D63E3" w:rsidRDefault="006D63E3" w:rsidP="006D63E3">
      <w:pPr>
        <w:widowControl w:val="0"/>
        <w:autoSpaceDE w:val="0"/>
        <w:autoSpaceDN w:val="0"/>
        <w:adjustRightInd w:val="0"/>
        <w:spacing w:after="0" w:line="240" w:lineRule="auto"/>
        <w:ind w:left="567"/>
        <w:jc w:val="center"/>
        <w:rPr>
          <w:rFonts w:ascii="Times New Roman" w:eastAsia="Times New Roman" w:hAnsi="Times New Roman" w:cs="Times New Roman"/>
          <w:sz w:val="24"/>
          <w:szCs w:val="24"/>
          <w:lang w:eastAsia="ru-RU"/>
        </w:rPr>
      </w:pPr>
    </w:p>
    <w:p w:rsidR="006D63E3" w:rsidRPr="006D63E3" w:rsidRDefault="006D63E3" w:rsidP="006D63E3">
      <w:pPr>
        <w:widowControl w:val="0"/>
        <w:autoSpaceDE w:val="0"/>
        <w:autoSpaceDN w:val="0"/>
        <w:adjustRightInd w:val="0"/>
        <w:spacing w:after="0" w:line="240" w:lineRule="auto"/>
        <w:ind w:left="567"/>
        <w:jc w:val="center"/>
        <w:rPr>
          <w:rFonts w:ascii="Times New Roman" w:eastAsia="Times New Roman" w:hAnsi="Times New Roman" w:cs="Times New Roman"/>
          <w:sz w:val="24"/>
          <w:szCs w:val="24"/>
          <w:lang w:eastAsia="ru-RU"/>
        </w:rPr>
      </w:pPr>
    </w:p>
    <w:p w:rsidR="006D63E3" w:rsidRPr="006D63E3" w:rsidRDefault="006D63E3" w:rsidP="006D63E3">
      <w:pPr>
        <w:widowControl w:val="0"/>
        <w:autoSpaceDE w:val="0"/>
        <w:autoSpaceDN w:val="0"/>
        <w:adjustRightInd w:val="0"/>
        <w:spacing w:after="0" w:line="240" w:lineRule="auto"/>
        <w:ind w:left="567"/>
        <w:jc w:val="center"/>
        <w:rPr>
          <w:rFonts w:ascii="Times New Roman" w:eastAsia="Times New Roman" w:hAnsi="Times New Roman" w:cs="Times New Roman"/>
          <w:sz w:val="24"/>
          <w:szCs w:val="24"/>
          <w:lang w:eastAsia="ru-RU"/>
        </w:rPr>
      </w:pPr>
    </w:p>
    <w:p w:rsidR="006D63E3" w:rsidRPr="006D63E3" w:rsidRDefault="006D63E3" w:rsidP="006D63E3">
      <w:pPr>
        <w:widowControl w:val="0"/>
        <w:autoSpaceDE w:val="0"/>
        <w:autoSpaceDN w:val="0"/>
        <w:adjustRightInd w:val="0"/>
        <w:spacing w:after="0" w:line="240" w:lineRule="auto"/>
        <w:ind w:left="567"/>
        <w:jc w:val="center"/>
        <w:rPr>
          <w:rFonts w:ascii="Times New Roman" w:eastAsia="Times New Roman" w:hAnsi="Times New Roman" w:cs="Times New Roman"/>
          <w:sz w:val="24"/>
          <w:szCs w:val="24"/>
          <w:lang w:eastAsia="ru-RU"/>
        </w:rPr>
      </w:pPr>
    </w:p>
    <w:p w:rsidR="006D63E3" w:rsidRDefault="006D63E3" w:rsidP="006D63E3">
      <w:pPr>
        <w:widowControl w:val="0"/>
        <w:autoSpaceDE w:val="0"/>
        <w:autoSpaceDN w:val="0"/>
        <w:adjustRightInd w:val="0"/>
        <w:spacing w:after="0" w:line="240" w:lineRule="auto"/>
        <w:ind w:left="567"/>
        <w:jc w:val="center"/>
        <w:rPr>
          <w:rFonts w:ascii="Times New Roman" w:eastAsia="Times New Roman" w:hAnsi="Times New Roman" w:cs="Times New Roman"/>
          <w:sz w:val="24"/>
          <w:szCs w:val="24"/>
          <w:lang w:eastAsia="ru-RU"/>
        </w:rPr>
      </w:pPr>
    </w:p>
    <w:p w:rsidR="00523FE0" w:rsidRDefault="00523FE0" w:rsidP="006D63E3">
      <w:pPr>
        <w:widowControl w:val="0"/>
        <w:autoSpaceDE w:val="0"/>
        <w:autoSpaceDN w:val="0"/>
        <w:adjustRightInd w:val="0"/>
        <w:spacing w:after="0" w:line="240" w:lineRule="auto"/>
        <w:ind w:left="567"/>
        <w:jc w:val="center"/>
        <w:rPr>
          <w:rFonts w:ascii="Times New Roman" w:eastAsia="Times New Roman" w:hAnsi="Times New Roman" w:cs="Times New Roman"/>
          <w:sz w:val="24"/>
          <w:szCs w:val="24"/>
          <w:lang w:eastAsia="ru-RU"/>
        </w:rPr>
      </w:pPr>
    </w:p>
    <w:p w:rsidR="00523FE0" w:rsidRDefault="00523FE0" w:rsidP="006D63E3">
      <w:pPr>
        <w:widowControl w:val="0"/>
        <w:autoSpaceDE w:val="0"/>
        <w:autoSpaceDN w:val="0"/>
        <w:adjustRightInd w:val="0"/>
        <w:spacing w:after="0" w:line="240" w:lineRule="auto"/>
        <w:ind w:left="567"/>
        <w:jc w:val="center"/>
        <w:rPr>
          <w:rFonts w:ascii="Times New Roman" w:eastAsia="Times New Roman" w:hAnsi="Times New Roman" w:cs="Times New Roman"/>
          <w:sz w:val="24"/>
          <w:szCs w:val="24"/>
          <w:lang w:eastAsia="ru-RU"/>
        </w:rPr>
      </w:pPr>
    </w:p>
    <w:p w:rsidR="00523FE0" w:rsidRDefault="00523FE0" w:rsidP="006D63E3">
      <w:pPr>
        <w:widowControl w:val="0"/>
        <w:autoSpaceDE w:val="0"/>
        <w:autoSpaceDN w:val="0"/>
        <w:adjustRightInd w:val="0"/>
        <w:spacing w:after="0" w:line="240" w:lineRule="auto"/>
        <w:ind w:left="567"/>
        <w:jc w:val="center"/>
        <w:rPr>
          <w:rFonts w:ascii="Times New Roman" w:eastAsia="Times New Roman" w:hAnsi="Times New Roman" w:cs="Times New Roman"/>
          <w:sz w:val="24"/>
          <w:szCs w:val="24"/>
          <w:lang w:eastAsia="ru-RU"/>
        </w:rPr>
      </w:pPr>
    </w:p>
    <w:p w:rsidR="00523FE0" w:rsidRDefault="00523FE0" w:rsidP="006D63E3">
      <w:pPr>
        <w:widowControl w:val="0"/>
        <w:autoSpaceDE w:val="0"/>
        <w:autoSpaceDN w:val="0"/>
        <w:adjustRightInd w:val="0"/>
        <w:spacing w:after="0" w:line="240" w:lineRule="auto"/>
        <w:ind w:left="567"/>
        <w:jc w:val="center"/>
        <w:rPr>
          <w:rFonts w:ascii="Times New Roman" w:eastAsia="Times New Roman" w:hAnsi="Times New Roman" w:cs="Times New Roman"/>
          <w:sz w:val="24"/>
          <w:szCs w:val="24"/>
          <w:lang w:eastAsia="ru-RU"/>
        </w:rPr>
      </w:pPr>
    </w:p>
    <w:p w:rsidR="00523FE0" w:rsidRDefault="00523FE0" w:rsidP="006D63E3">
      <w:pPr>
        <w:widowControl w:val="0"/>
        <w:autoSpaceDE w:val="0"/>
        <w:autoSpaceDN w:val="0"/>
        <w:adjustRightInd w:val="0"/>
        <w:spacing w:after="0" w:line="240" w:lineRule="auto"/>
        <w:ind w:left="567"/>
        <w:jc w:val="center"/>
        <w:rPr>
          <w:rFonts w:ascii="Times New Roman" w:eastAsia="Times New Roman" w:hAnsi="Times New Roman" w:cs="Times New Roman"/>
          <w:sz w:val="24"/>
          <w:szCs w:val="24"/>
          <w:lang w:eastAsia="ru-RU"/>
        </w:rPr>
      </w:pPr>
    </w:p>
    <w:p w:rsidR="00523FE0" w:rsidRDefault="00523FE0" w:rsidP="006D63E3">
      <w:pPr>
        <w:widowControl w:val="0"/>
        <w:autoSpaceDE w:val="0"/>
        <w:autoSpaceDN w:val="0"/>
        <w:adjustRightInd w:val="0"/>
        <w:spacing w:after="0" w:line="240" w:lineRule="auto"/>
        <w:ind w:left="567"/>
        <w:jc w:val="center"/>
        <w:rPr>
          <w:rFonts w:ascii="Times New Roman" w:eastAsia="Times New Roman" w:hAnsi="Times New Roman" w:cs="Times New Roman"/>
          <w:sz w:val="24"/>
          <w:szCs w:val="24"/>
          <w:lang w:eastAsia="ru-RU"/>
        </w:rPr>
      </w:pPr>
    </w:p>
    <w:p w:rsidR="00523FE0" w:rsidRDefault="00523FE0" w:rsidP="006D63E3">
      <w:pPr>
        <w:widowControl w:val="0"/>
        <w:autoSpaceDE w:val="0"/>
        <w:autoSpaceDN w:val="0"/>
        <w:adjustRightInd w:val="0"/>
        <w:spacing w:after="0" w:line="240" w:lineRule="auto"/>
        <w:ind w:left="567"/>
        <w:jc w:val="center"/>
        <w:rPr>
          <w:rFonts w:ascii="Times New Roman" w:eastAsia="Times New Roman" w:hAnsi="Times New Roman" w:cs="Times New Roman"/>
          <w:sz w:val="24"/>
          <w:szCs w:val="24"/>
          <w:lang w:eastAsia="ru-RU"/>
        </w:rPr>
      </w:pPr>
    </w:p>
    <w:p w:rsidR="00523FE0" w:rsidRDefault="00523FE0" w:rsidP="006D63E3">
      <w:pPr>
        <w:widowControl w:val="0"/>
        <w:autoSpaceDE w:val="0"/>
        <w:autoSpaceDN w:val="0"/>
        <w:adjustRightInd w:val="0"/>
        <w:spacing w:after="0" w:line="240" w:lineRule="auto"/>
        <w:ind w:left="567"/>
        <w:jc w:val="center"/>
        <w:rPr>
          <w:rFonts w:ascii="Times New Roman" w:eastAsia="Times New Roman" w:hAnsi="Times New Roman" w:cs="Times New Roman"/>
          <w:sz w:val="24"/>
          <w:szCs w:val="24"/>
          <w:lang w:eastAsia="ru-RU"/>
        </w:rPr>
      </w:pPr>
    </w:p>
    <w:p w:rsidR="00523FE0" w:rsidRDefault="00523FE0" w:rsidP="006D63E3">
      <w:pPr>
        <w:widowControl w:val="0"/>
        <w:autoSpaceDE w:val="0"/>
        <w:autoSpaceDN w:val="0"/>
        <w:adjustRightInd w:val="0"/>
        <w:spacing w:after="0" w:line="240" w:lineRule="auto"/>
        <w:ind w:left="567"/>
        <w:jc w:val="center"/>
        <w:rPr>
          <w:rFonts w:ascii="Times New Roman" w:eastAsia="Times New Roman" w:hAnsi="Times New Roman" w:cs="Times New Roman"/>
          <w:sz w:val="24"/>
          <w:szCs w:val="24"/>
          <w:lang w:eastAsia="ru-RU"/>
        </w:rPr>
      </w:pPr>
    </w:p>
    <w:p w:rsidR="00523FE0" w:rsidRDefault="00523FE0" w:rsidP="006D63E3">
      <w:pPr>
        <w:widowControl w:val="0"/>
        <w:autoSpaceDE w:val="0"/>
        <w:autoSpaceDN w:val="0"/>
        <w:adjustRightInd w:val="0"/>
        <w:spacing w:after="0" w:line="240" w:lineRule="auto"/>
        <w:ind w:left="567"/>
        <w:jc w:val="center"/>
        <w:rPr>
          <w:rFonts w:ascii="Times New Roman" w:eastAsia="Times New Roman" w:hAnsi="Times New Roman" w:cs="Times New Roman"/>
          <w:sz w:val="24"/>
          <w:szCs w:val="24"/>
          <w:lang w:eastAsia="ru-RU"/>
        </w:rPr>
      </w:pPr>
    </w:p>
    <w:p w:rsidR="00523FE0" w:rsidRDefault="00523FE0" w:rsidP="006D63E3">
      <w:pPr>
        <w:widowControl w:val="0"/>
        <w:autoSpaceDE w:val="0"/>
        <w:autoSpaceDN w:val="0"/>
        <w:adjustRightInd w:val="0"/>
        <w:spacing w:after="0" w:line="240" w:lineRule="auto"/>
        <w:ind w:left="567"/>
        <w:jc w:val="center"/>
        <w:rPr>
          <w:rFonts w:ascii="Times New Roman" w:eastAsia="Times New Roman" w:hAnsi="Times New Roman" w:cs="Times New Roman"/>
          <w:sz w:val="24"/>
          <w:szCs w:val="24"/>
          <w:lang w:eastAsia="ru-RU"/>
        </w:rPr>
      </w:pPr>
    </w:p>
    <w:p w:rsidR="00523FE0" w:rsidRDefault="00523FE0" w:rsidP="006D63E3">
      <w:pPr>
        <w:widowControl w:val="0"/>
        <w:autoSpaceDE w:val="0"/>
        <w:autoSpaceDN w:val="0"/>
        <w:adjustRightInd w:val="0"/>
        <w:spacing w:after="0" w:line="240" w:lineRule="auto"/>
        <w:ind w:left="567"/>
        <w:jc w:val="center"/>
        <w:rPr>
          <w:rFonts w:ascii="Times New Roman" w:eastAsia="Times New Roman" w:hAnsi="Times New Roman" w:cs="Times New Roman"/>
          <w:sz w:val="24"/>
          <w:szCs w:val="24"/>
          <w:lang w:eastAsia="ru-RU"/>
        </w:rPr>
      </w:pPr>
    </w:p>
    <w:p w:rsidR="00523FE0" w:rsidRPr="006D63E3" w:rsidRDefault="00523FE0" w:rsidP="006D63E3">
      <w:pPr>
        <w:widowControl w:val="0"/>
        <w:autoSpaceDE w:val="0"/>
        <w:autoSpaceDN w:val="0"/>
        <w:adjustRightInd w:val="0"/>
        <w:spacing w:after="0" w:line="240" w:lineRule="auto"/>
        <w:ind w:left="567"/>
        <w:jc w:val="center"/>
        <w:rPr>
          <w:rFonts w:ascii="Times New Roman" w:eastAsia="Times New Roman" w:hAnsi="Times New Roman" w:cs="Times New Roman"/>
          <w:sz w:val="24"/>
          <w:szCs w:val="24"/>
          <w:lang w:eastAsia="ru-RU"/>
        </w:rPr>
      </w:pPr>
    </w:p>
    <w:p w:rsidR="006D63E3" w:rsidRPr="006D63E3" w:rsidRDefault="006D63E3" w:rsidP="006D63E3">
      <w:pPr>
        <w:widowControl w:val="0"/>
        <w:autoSpaceDE w:val="0"/>
        <w:autoSpaceDN w:val="0"/>
        <w:adjustRightInd w:val="0"/>
        <w:spacing w:after="0" w:line="240" w:lineRule="auto"/>
        <w:ind w:left="567"/>
        <w:jc w:val="center"/>
        <w:rPr>
          <w:rFonts w:ascii="Times New Roman" w:eastAsia="Times New Roman" w:hAnsi="Times New Roman" w:cs="Times New Roman"/>
          <w:sz w:val="24"/>
          <w:szCs w:val="24"/>
          <w:lang w:eastAsia="ru-RU"/>
        </w:rPr>
      </w:pPr>
    </w:p>
    <w:p w:rsidR="006D63E3" w:rsidRPr="006D63E3" w:rsidRDefault="006D63E3" w:rsidP="006D63E3">
      <w:pPr>
        <w:widowControl w:val="0"/>
        <w:autoSpaceDE w:val="0"/>
        <w:autoSpaceDN w:val="0"/>
        <w:adjustRightInd w:val="0"/>
        <w:spacing w:after="0" w:line="240" w:lineRule="auto"/>
        <w:ind w:left="567"/>
        <w:jc w:val="center"/>
        <w:rPr>
          <w:rFonts w:ascii="Times New Roman" w:eastAsia="Times New Roman" w:hAnsi="Times New Roman" w:cs="Times New Roman"/>
          <w:sz w:val="24"/>
          <w:szCs w:val="24"/>
          <w:lang w:eastAsia="ru-RU"/>
        </w:rPr>
      </w:pPr>
    </w:p>
    <w:p w:rsidR="006D63E3" w:rsidRPr="006D63E3" w:rsidRDefault="006D63E3" w:rsidP="006D63E3">
      <w:pPr>
        <w:widowControl w:val="0"/>
        <w:autoSpaceDE w:val="0"/>
        <w:autoSpaceDN w:val="0"/>
        <w:adjustRightInd w:val="0"/>
        <w:spacing w:after="0" w:line="240" w:lineRule="auto"/>
        <w:ind w:left="567"/>
        <w:jc w:val="center"/>
        <w:rPr>
          <w:rFonts w:ascii="Times New Roman" w:eastAsia="Times New Roman" w:hAnsi="Times New Roman" w:cs="Times New Roman"/>
          <w:sz w:val="24"/>
          <w:szCs w:val="24"/>
          <w:lang w:eastAsia="ru-RU"/>
        </w:rPr>
      </w:pPr>
    </w:p>
    <w:p w:rsidR="006D63E3" w:rsidRPr="006D63E3" w:rsidRDefault="006D63E3" w:rsidP="006D63E3">
      <w:pPr>
        <w:widowControl w:val="0"/>
        <w:autoSpaceDE w:val="0"/>
        <w:autoSpaceDN w:val="0"/>
        <w:adjustRightInd w:val="0"/>
        <w:spacing w:after="0" w:line="240" w:lineRule="auto"/>
        <w:ind w:left="567"/>
        <w:jc w:val="center"/>
        <w:rPr>
          <w:rFonts w:ascii="Times New Roman" w:eastAsia="Times New Roman" w:hAnsi="Times New Roman" w:cs="Times New Roman"/>
          <w:sz w:val="24"/>
          <w:szCs w:val="24"/>
          <w:lang w:eastAsia="ru-RU"/>
        </w:rPr>
      </w:pPr>
    </w:p>
    <w:p w:rsidR="006D63E3" w:rsidRPr="006D63E3" w:rsidRDefault="006D63E3" w:rsidP="006D63E3">
      <w:pPr>
        <w:widowControl w:val="0"/>
        <w:autoSpaceDE w:val="0"/>
        <w:autoSpaceDN w:val="0"/>
        <w:adjustRightInd w:val="0"/>
        <w:spacing w:after="0" w:line="240" w:lineRule="auto"/>
        <w:ind w:left="567"/>
        <w:jc w:val="center"/>
        <w:rPr>
          <w:rFonts w:ascii="Times New Roman" w:eastAsia="Times New Roman" w:hAnsi="Times New Roman" w:cs="Times New Roman"/>
          <w:sz w:val="24"/>
          <w:szCs w:val="24"/>
          <w:lang w:eastAsia="ru-RU"/>
        </w:rPr>
      </w:pPr>
    </w:p>
    <w:p w:rsidR="006D63E3" w:rsidRPr="006D63E3" w:rsidRDefault="006D63E3" w:rsidP="006D63E3">
      <w:pPr>
        <w:widowControl w:val="0"/>
        <w:autoSpaceDE w:val="0"/>
        <w:autoSpaceDN w:val="0"/>
        <w:adjustRightInd w:val="0"/>
        <w:spacing w:after="0" w:line="240" w:lineRule="auto"/>
        <w:ind w:left="567"/>
        <w:jc w:val="center"/>
        <w:rPr>
          <w:rFonts w:ascii="Times New Roman" w:eastAsia="Times New Roman" w:hAnsi="Times New Roman" w:cs="Times New Roman"/>
          <w:sz w:val="24"/>
          <w:szCs w:val="24"/>
          <w:lang w:eastAsia="ru-RU"/>
        </w:rPr>
      </w:pPr>
    </w:p>
    <w:p w:rsidR="007F31A9" w:rsidRDefault="007F31A9" w:rsidP="007F31A9">
      <w:pPr>
        <w:widowControl w:val="0"/>
        <w:autoSpaceDE w:val="0"/>
        <w:autoSpaceDN w:val="0"/>
        <w:spacing w:before="240" w:after="0" w:line="240" w:lineRule="auto"/>
        <w:ind w:left="567"/>
        <w:jc w:val="center"/>
        <w:rPr>
          <w:rFonts w:ascii="Times New Roman" w:eastAsia="Times New Roman" w:hAnsi="Times New Roman"/>
          <w:b/>
          <w:sz w:val="24"/>
          <w:szCs w:val="24"/>
          <w:lang w:eastAsia="ru-RU"/>
        </w:rPr>
      </w:pPr>
      <w:r w:rsidRPr="003B42B3">
        <w:rPr>
          <w:rFonts w:ascii="Times New Roman" w:eastAsia="Times New Roman" w:hAnsi="Times New Roman"/>
          <w:b/>
          <w:sz w:val="24"/>
          <w:szCs w:val="24"/>
          <w:lang w:eastAsia="ru-RU"/>
        </w:rPr>
        <w:t xml:space="preserve">г. </w:t>
      </w:r>
      <w:r>
        <w:rPr>
          <w:rFonts w:ascii="Times New Roman" w:eastAsia="Times New Roman" w:hAnsi="Times New Roman"/>
          <w:b/>
          <w:sz w:val="24"/>
          <w:szCs w:val="24"/>
          <w:lang w:eastAsia="ru-RU"/>
        </w:rPr>
        <w:t>Ярославль</w:t>
      </w:r>
      <w:r w:rsidRPr="003B42B3">
        <w:rPr>
          <w:rFonts w:ascii="Times New Roman" w:eastAsia="Times New Roman" w:hAnsi="Times New Roman"/>
          <w:b/>
          <w:sz w:val="24"/>
          <w:szCs w:val="24"/>
          <w:lang w:eastAsia="ru-RU"/>
        </w:rPr>
        <w:t>, 2026 г.</w:t>
      </w:r>
    </w:p>
    <w:p w:rsidR="007F31A9" w:rsidRPr="007F31A9" w:rsidRDefault="007F31A9" w:rsidP="007F31A9">
      <w:pPr>
        <w:widowControl w:val="0"/>
        <w:numPr>
          <w:ilvl w:val="0"/>
          <w:numId w:val="24"/>
        </w:numPr>
        <w:autoSpaceDE w:val="0"/>
        <w:autoSpaceDN w:val="0"/>
        <w:spacing w:before="240" w:after="0" w:line="240" w:lineRule="auto"/>
        <w:ind w:left="567" w:right="140" w:firstLine="0"/>
        <w:contextualSpacing/>
        <w:jc w:val="center"/>
        <w:rPr>
          <w:rFonts w:ascii="Times New Roman" w:eastAsia="Times New Roman" w:hAnsi="Times New Roman" w:cs="Times New Roman"/>
          <w:b/>
          <w:sz w:val="24"/>
          <w:szCs w:val="24"/>
          <w:lang w:val="x-none" w:eastAsia="x-none"/>
        </w:rPr>
      </w:pPr>
      <w:r w:rsidRPr="007F31A9">
        <w:rPr>
          <w:rFonts w:ascii="Times New Roman" w:eastAsia="Times New Roman" w:hAnsi="Times New Roman" w:cs="Times New Roman"/>
          <w:b/>
          <w:sz w:val="24"/>
          <w:szCs w:val="24"/>
          <w:lang w:val="x-none" w:eastAsia="x-none"/>
        </w:rPr>
        <w:lastRenderedPageBreak/>
        <w:t>ПЕРЕЧЕНЬ ПРИНЯТЫХ СОКРАЩЕНИЙ</w:t>
      </w:r>
    </w:p>
    <w:p w:rsidR="007F31A9" w:rsidRPr="007F31A9" w:rsidRDefault="007F31A9" w:rsidP="007F31A9">
      <w:pPr>
        <w:widowControl w:val="0"/>
        <w:autoSpaceDE w:val="0"/>
        <w:autoSpaceDN w:val="0"/>
        <w:spacing w:before="240" w:after="0" w:line="240" w:lineRule="auto"/>
        <w:ind w:left="567" w:right="140"/>
        <w:contextualSpacing/>
        <w:rPr>
          <w:rFonts w:ascii="Times New Roman" w:eastAsia="Times New Roman" w:hAnsi="Times New Roman" w:cs="Times New Roman"/>
          <w:b/>
          <w:sz w:val="24"/>
          <w:szCs w:val="24"/>
          <w:lang w:val="x-none" w:eastAsia="x-none"/>
        </w:rPr>
      </w:pPr>
    </w:p>
    <w:tbl>
      <w:tblPr>
        <w:tblW w:w="10065"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708"/>
        <w:gridCol w:w="2410"/>
        <w:gridCol w:w="6947"/>
      </w:tblGrid>
      <w:tr w:rsidR="007F31A9" w:rsidRPr="007F31A9" w:rsidTr="002B1B64">
        <w:trPr>
          <w:trHeight w:val="729"/>
          <w:tblHeader/>
        </w:trPr>
        <w:tc>
          <w:tcPr>
            <w:tcW w:w="7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7F31A9" w:rsidRPr="007F31A9" w:rsidRDefault="007F31A9" w:rsidP="007F31A9">
            <w:pPr>
              <w:widowControl w:val="0"/>
              <w:autoSpaceDE w:val="0"/>
              <w:autoSpaceDN w:val="0"/>
              <w:adjustRightInd w:val="0"/>
              <w:spacing w:after="0" w:line="240" w:lineRule="auto"/>
              <w:ind w:firstLine="11"/>
              <w:contextualSpacing/>
              <w:jc w:val="center"/>
              <w:rPr>
                <w:rFonts w:ascii="Times New Roman" w:eastAsia="Times New Roman" w:hAnsi="Times New Roman" w:cs="Times New Roman"/>
                <w:b/>
                <w:sz w:val="16"/>
                <w:szCs w:val="16"/>
                <w:lang w:eastAsia="ru-RU"/>
              </w:rPr>
            </w:pPr>
            <w:r w:rsidRPr="007F31A9">
              <w:rPr>
                <w:rFonts w:ascii="Times New Roman" w:eastAsia="Times New Roman" w:hAnsi="Times New Roman" w:cs="Times New Roman"/>
                <w:b/>
                <w:sz w:val="16"/>
                <w:szCs w:val="16"/>
                <w:lang w:eastAsia="ru-RU"/>
              </w:rPr>
              <w:t>№ п/п</w:t>
            </w:r>
          </w:p>
        </w:tc>
        <w:tc>
          <w:tcPr>
            <w:tcW w:w="24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7F31A9" w:rsidRPr="007F31A9" w:rsidRDefault="007F31A9" w:rsidP="007F31A9">
            <w:pPr>
              <w:widowControl w:val="0"/>
              <w:autoSpaceDE w:val="0"/>
              <w:autoSpaceDN w:val="0"/>
              <w:adjustRightInd w:val="0"/>
              <w:spacing w:after="0" w:line="240" w:lineRule="auto"/>
              <w:contextualSpacing/>
              <w:jc w:val="center"/>
              <w:rPr>
                <w:rFonts w:ascii="Times New Roman" w:eastAsia="Times New Roman" w:hAnsi="Times New Roman" w:cs="Times New Roman"/>
                <w:b/>
                <w:sz w:val="16"/>
                <w:szCs w:val="16"/>
                <w:lang w:eastAsia="ru-RU"/>
              </w:rPr>
            </w:pPr>
            <w:r w:rsidRPr="007F31A9">
              <w:rPr>
                <w:rFonts w:ascii="Times New Roman" w:eastAsia="Times New Roman" w:hAnsi="Times New Roman" w:cs="Times New Roman"/>
                <w:b/>
                <w:sz w:val="16"/>
                <w:szCs w:val="16"/>
                <w:lang w:eastAsia="ru-RU"/>
              </w:rPr>
              <w:t>Сокращение</w:t>
            </w:r>
          </w:p>
        </w:tc>
        <w:tc>
          <w:tcPr>
            <w:tcW w:w="69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7F31A9" w:rsidRPr="007F31A9" w:rsidRDefault="007F31A9" w:rsidP="007F31A9">
            <w:pPr>
              <w:widowControl w:val="0"/>
              <w:autoSpaceDE w:val="0"/>
              <w:autoSpaceDN w:val="0"/>
              <w:adjustRightInd w:val="0"/>
              <w:spacing w:after="0" w:line="240" w:lineRule="auto"/>
              <w:contextualSpacing/>
              <w:jc w:val="center"/>
              <w:rPr>
                <w:rFonts w:ascii="Times New Roman" w:eastAsia="Times New Roman" w:hAnsi="Times New Roman" w:cs="Times New Roman"/>
                <w:b/>
                <w:sz w:val="16"/>
                <w:szCs w:val="16"/>
                <w:lang w:eastAsia="ru-RU"/>
              </w:rPr>
            </w:pPr>
            <w:r w:rsidRPr="007F31A9">
              <w:rPr>
                <w:rFonts w:ascii="Times New Roman" w:eastAsia="Times New Roman" w:hAnsi="Times New Roman" w:cs="Times New Roman"/>
                <w:b/>
                <w:sz w:val="16"/>
                <w:szCs w:val="16"/>
                <w:lang w:eastAsia="ru-RU"/>
              </w:rPr>
              <w:t>Расшифровка сокращения</w:t>
            </w:r>
          </w:p>
        </w:tc>
      </w:tr>
      <w:tr w:rsidR="007F31A9" w:rsidRPr="007F31A9" w:rsidTr="002B1B64">
        <w:trPr>
          <w:trHeight w:val="317"/>
        </w:trPr>
        <w:tc>
          <w:tcPr>
            <w:tcW w:w="708" w:type="dxa"/>
            <w:tcBorders>
              <w:top w:val="single" w:sz="4" w:space="0" w:color="000000"/>
              <w:left w:val="single" w:sz="4" w:space="0" w:color="000000"/>
              <w:bottom w:val="single" w:sz="4" w:space="0" w:color="000000"/>
              <w:right w:val="single" w:sz="4" w:space="0" w:color="000000"/>
            </w:tcBorders>
            <w:shd w:val="clear" w:color="auto" w:fill="auto"/>
          </w:tcPr>
          <w:p w:rsidR="007F31A9" w:rsidRPr="007F31A9" w:rsidRDefault="007F31A9" w:rsidP="007F31A9">
            <w:pPr>
              <w:widowControl w:val="0"/>
              <w:autoSpaceDE w:val="0"/>
              <w:autoSpaceDN w:val="0"/>
              <w:adjustRightInd w:val="0"/>
              <w:spacing w:after="0" w:line="240" w:lineRule="auto"/>
              <w:ind w:firstLine="11"/>
              <w:contextualSpacing/>
              <w:jc w:val="center"/>
              <w:rPr>
                <w:rFonts w:ascii="Times New Roman" w:eastAsia="Times New Roman" w:hAnsi="Times New Roman" w:cs="Times New Roman"/>
                <w:sz w:val="20"/>
                <w:szCs w:val="20"/>
                <w:lang w:eastAsia="ru-RU"/>
              </w:rPr>
            </w:pPr>
            <w:r w:rsidRPr="007F31A9">
              <w:rPr>
                <w:rFonts w:ascii="Times New Roman" w:eastAsia="Times New Roman" w:hAnsi="Times New Roman" w:cs="Times New Roman"/>
                <w:sz w:val="20"/>
                <w:szCs w:val="20"/>
                <w:lang w:eastAsia="ru-RU"/>
              </w:rPr>
              <w:t>1</w:t>
            </w:r>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rsidR="007F31A9" w:rsidRPr="007F31A9" w:rsidRDefault="007F31A9" w:rsidP="007F31A9">
            <w:pPr>
              <w:widowControl w:val="0"/>
              <w:autoSpaceDE w:val="0"/>
              <w:autoSpaceDN w:val="0"/>
              <w:adjustRightInd w:val="0"/>
              <w:spacing w:after="0" w:line="240" w:lineRule="auto"/>
              <w:ind w:right="12"/>
              <w:contextualSpacing/>
              <w:rPr>
                <w:rFonts w:ascii="Times New Roman" w:eastAsia="Times New Roman" w:hAnsi="Times New Roman" w:cs="Times New Roman"/>
                <w:sz w:val="20"/>
                <w:szCs w:val="20"/>
                <w:lang w:eastAsia="ru-RU"/>
              </w:rPr>
            </w:pPr>
            <w:r w:rsidRPr="007F31A9">
              <w:rPr>
                <w:rFonts w:ascii="Times New Roman" w:eastAsia="Times New Roman" w:hAnsi="Times New Roman" w:cs="Times New Roman"/>
                <w:sz w:val="20"/>
                <w:szCs w:val="20"/>
                <w:lang w:eastAsia="ru-RU"/>
              </w:rPr>
              <w:t>АУО</w:t>
            </w:r>
          </w:p>
        </w:tc>
        <w:tc>
          <w:tcPr>
            <w:tcW w:w="6947" w:type="dxa"/>
            <w:tcBorders>
              <w:top w:val="single" w:sz="4" w:space="0" w:color="000000"/>
              <w:left w:val="single" w:sz="4" w:space="0" w:color="000000"/>
              <w:bottom w:val="single" w:sz="4" w:space="0" w:color="000000"/>
              <w:right w:val="single" w:sz="4" w:space="0" w:color="000000"/>
            </w:tcBorders>
            <w:shd w:val="clear" w:color="auto" w:fill="auto"/>
          </w:tcPr>
          <w:p w:rsidR="007F31A9" w:rsidRPr="007F31A9" w:rsidRDefault="007F31A9" w:rsidP="007F31A9">
            <w:pPr>
              <w:widowControl w:val="0"/>
              <w:autoSpaceDE w:val="0"/>
              <w:autoSpaceDN w:val="0"/>
              <w:adjustRightInd w:val="0"/>
              <w:spacing w:after="0" w:line="240" w:lineRule="auto"/>
              <w:contextualSpacing/>
              <w:jc w:val="both"/>
              <w:rPr>
                <w:rFonts w:ascii="Times New Roman" w:eastAsia="Times New Roman" w:hAnsi="Times New Roman" w:cs="Times New Roman"/>
                <w:sz w:val="20"/>
                <w:szCs w:val="20"/>
                <w:lang w:eastAsia="ru-RU"/>
              </w:rPr>
            </w:pPr>
            <w:r w:rsidRPr="007F31A9">
              <w:rPr>
                <w:rFonts w:ascii="Times New Roman" w:eastAsia="Times New Roman" w:hAnsi="Times New Roman" w:cs="Times New Roman"/>
                <w:sz w:val="20"/>
                <w:szCs w:val="20"/>
                <w:lang w:eastAsia="ru-RU"/>
              </w:rPr>
              <w:t>Аппарат управления Общества</w:t>
            </w:r>
          </w:p>
        </w:tc>
      </w:tr>
      <w:tr w:rsidR="007F31A9" w:rsidRPr="007F31A9" w:rsidTr="002B1B64">
        <w:trPr>
          <w:trHeight w:val="669"/>
        </w:trPr>
        <w:tc>
          <w:tcPr>
            <w:tcW w:w="708" w:type="dxa"/>
            <w:tcBorders>
              <w:top w:val="single" w:sz="4" w:space="0" w:color="000000"/>
              <w:left w:val="single" w:sz="4" w:space="0" w:color="000000"/>
              <w:bottom w:val="single" w:sz="4" w:space="0" w:color="000000"/>
              <w:right w:val="single" w:sz="4" w:space="0" w:color="auto"/>
            </w:tcBorders>
            <w:shd w:val="clear" w:color="auto" w:fill="auto"/>
          </w:tcPr>
          <w:p w:rsidR="007F31A9" w:rsidRPr="007F31A9" w:rsidRDefault="007F31A9" w:rsidP="007F31A9">
            <w:pPr>
              <w:widowControl w:val="0"/>
              <w:autoSpaceDE w:val="0"/>
              <w:autoSpaceDN w:val="0"/>
              <w:adjustRightInd w:val="0"/>
              <w:spacing w:after="0" w:line="240" w:lineRule="auto"/>
              <w:ind w:firstLine="11"/>
              <w:contextualSpacing/>
              <w:jc w:val="center"/>
              <w:rPr>
                <w:rFonts w:ascii="Times New Roman" w:eastAsia="Times New Roman" w:hAnsi="Times New Roman" w:cs="Times New Roman"/>
                <w:sz w:val="20"/>
                <w:szCs w:val="20"/>
                <w:lang w:eastAsia="ru-RU"/>
              </w:rPr>
            </w:pPr>
            <w:r w:rsidRPr="007F31A9">
              <w:rPr>
                <w:rFonts w:ascii="Times New Roman" w:eastAsia="Times New Roman" w:hAnsi="Times New Roman" w:cs="Times New Roman"/>
                <w:sz w:val="20"/>
                <w:szCs w:val="20"/>
                <w:lang w:eastAsia="ru-RU"/>
              </w:rPr>
              <w:t>2</w:t>
            </w:r>
          </w:p>
        </w:tc>
        <w:tc>
          <w:tcPr>
            <w:tcW w:w="2410" w:type="dxa"/>
            <w:tcBorders>
              <w:top w:val="single" w:sz="4" w:space="0" w:color="auto"/>
              <w:left w:val="single" w:sz="4" w:space="0" w:color="auto"/>
              <w:bottom w:val="single" w:sz="4" w:space="0" w:color="auto"/>
              <w:right w:val="single" w:sz="4" w:space="0" w:color="auto"/>
            </w:tcBorders>
          </w:tcPr>
          <w:p w:rsidR="007F31A9" w:rsidRPr="007F31A9" w:rsidRDefault="007F31A9" w:rsidP="007F31A9">
            <w:pPr>
              <w:widowControl w:val="0"/>
              <w:autoSpaceDE w:val="0"/>
              <w:autoSpaceDN w:val="0"/>
              <w:adjustRightInd w:val="0"/>
              <w:spacing w:after="0" w:line="240" w:lineRule="auto"/>
              <w:contextualSpacing/>
              <w:rPr>
                <w:rFonts w:ascii="Times New Roman" w:eastAsia="Times New Roman" w:hAnsi="Times New Roman" w:cs="Times New Roman"/>
                <w:sz w:val="20"/>
                <w:szCs w:val="20"/>
                <w:lang w:eastAsia="ru-RU"/>
              </w:rPr>
            </w:pPr>
            <w:r w:rsidRPr="007F31A9">
              <w:rPr>
                <w:rFonts w:ascii="Times New Roman" w:eastAsia="Times New Roman" w:hAnsi="Times New Roman" w:cs="Times New Roman"/>
                <w:sz w:val="20"/>
                <w:szCs w:val="20"/>
                <w:lang w:eastAsia="ru-RU"/>
              </w:rPr>
              <w:t>Заявка</w:t>
            </w:r>
          </w:p>
        </w:tc>
        <w:tc>
          <w:tcPr>
            <w:tcW w:w="6947" w:type="dxa"/>
            <w:tcBorders>
              <w:top w:val="single" w:sz="4" w:space="0" w:color="auto"/>
              <w:left w:val="single" w:sz="4" w:space="0" w:color="auto"/>
              <w:bottom w:val="single" w:sz="4" w:space="0" w:color="auto"/>
              <w:right w:val="single" w:sz="4" w:space="0" w:color="auto"/>
            </w:tcBorders>
          </w:tcPr>
          <w:p w:rsidR="007F31A9" w:rsidRPr="007F31A9" w:rsidRDefault="007F31A9" w:rsidP="007F31A9">
            <w:pPr>
              <w:widowControl w:val="0"/>
              <w:autoSpaceDE w:val="0"/>
              <w:autoSpaceDN w:val="0"/>
              <w:adjustRightInd w:val="0"/>
              <w:spacing w:after="0" w:line="240" w:lineRule="auto"/>
              <w:contextualSpacing/>
              <w:jc w:val="both"/>
              <w:rPr>
                <w:rFonts w:ascii="Times New Roman" w:eastAsia="Times New Roman" w:hAnsi="Times New Roman" w:cs="Times New Roman"/>
                <w:sz w:val="20"/>
                <w:szCs w:val="20"/>
                <w:lang w:eastAsia="ru-RU"/>
              </w:rPr>
            </w:pPr>
            <w:r w:rsidRPr="007F31A9">
              <w:rPr>
                <w:rFonts w:ascii="Times New Roman" w:eastAsia="Times New Roman" w:hAnsi="Times New Roman" w:cs="Times New Roman"/>
                <w:sz w:val="20"/>
                <w:szCs w:val="20"/>
                <w:lang w:eastAsia="ru-RU"/>
              </w:rPr>
              <w:t>Подписанное уполномоченным лицом Покупателя указание Поставщику об отгрузке Товара в определенном количестве и ассортименте в указанные Покупателем адреса и направленное на адрес электронной почты либо на почтовый адрес Поставщика</w:t>
            </w:r>
          </w:p>
        </w:tc>
      </w:tr>
      <w:tr w:rsidR="007F31A9" w:rsidRPr="007F31A9" w:rsidTr="002B1B64">
        <w:trPr>
          <w:trHeight w:val="465"/>
        </w:trPr>
        <w:tc>
          <w:tcPr>
            <w:tcW w:w="708" w:type="dxa"/>
            <w:tcBorders>
              <w:top w:val="single" w:sz="4" w:space="0" w:color="000000"/>
              <w:left w:val="single" w:sz="4" w:space="0" w:color="000000"/>
              <w:bottom w:val="single" w:sz="4" w:space="0" w:color="000000"/>
              <w:right w:val="single" w:sz="4" w:space="0" w:color="000000"/>
            </w:tcBorders>
            <w:shd w:val="clear" w:color="auto" w:fill="auto"/>
          </w:tcPr>
          <w:p w:rsidR="007F31A9" w:rsidRPr="007F31A9" w:rsidRDefault="007F31A9" w:rsidP="007F31A9">
            <w:pPr>
              <w:widowControl w:val="0"/>
              <w:autoSpaceDE w:val="0"/>
              <w:autoSpaceDN w:val="0"/>
              <w:adjustRightInd w:val="0"/>
              <w:spacing w:after="0" w:line="240" w:lineRule="auto"/>
              <w:ind w:firstLine="11"/>
              <w:contextualSpacing/>
              <w:jc w:val="center"/>
              <w:rPr>
                <w:rFonts w:ascii="Times New Roman" w:eastAsia="Times New Roman" w:hAnsi="Times New Roman" w:cs="Times New Roman"/>
                <w:sz w:val="20"/>
                <w:szCs w:val="20"/>
                <w:lang w:val="en-US" w:eastAsia="ru-RU"/>
              </w:rPr>
            </w:pPr>
            <w:r w:rsidRPr="007F31A9">
              <w:rPr>
                <w:rFonts w:ascii="Times New Roman" w:eastAsia="Times New Roman" w:hAnsi="Times New Roman" w:cs="Times New Roman"/>
                <w:sz w:val="20"/>
                <w:szCs w:val="20"/>
                <w:lang w:eastAsia="ru-RU"/>
              </w:rPr>
              <w:t>3</w:t>
            </w:r>
          </w:p>
        </w:tc>
        <w:tc>
          <w:tcPr>
            <w:tcW w:w="2410" w:type="dxa"/>
            <w:tcBorders>
              <w:top w:val="single" w:sz="4" w:space="0" w:color="auto"/>
              <w:left w:val="single" w:sz="4" w:space="0" w:color="000000"/>
              <w:bottom w:val="single" w:sz="4" w:space="0" w:color="000000"/>
              <w:right w:val="single" w:sz="4" w:space="0" w:color="000000"/>
            </w:tcBorders>
            <w:shd w:val="clear" w:color="auto" w:fill="auto"/>
          </w:tcPr>
          <w:p w:rsidR="007F31A9" w:rsidRPr="007F31A9" w:rsidRDefault="007F31A9" w:rsidP="007F31A9">
            <w:pPr>
              <w:widowControl w:val="0"/>
              <w:autoSpaceDE w:val="0"/>
              <w:autoSpaceDN w:val="0"/>
              <w:adjustRightInd w:val="0"/>
              <w:spacing w:after="0" w:line="240" w:lineRule="auto"/>
              <w:contextualSpacing/>
              <w:rPr>
                <w:rFonts w:ascii="Times New Roman" w:eastAsia="Times New Roman" w:hAnsi="Times New Roman" w:cs="Times New Roman"/>
                <w:sz w:val="20"/>
                <w:szCs w:val="20"/>
                <w:lang w:eastAsia="ru-RU"/>
              </w:rPr>
            </w:pPr>
            <w:r w:rsidRPr="007F31A9">
              <w:rPr>
                <w:rFonts w:ascii="Times New Roman" w:eastAsia="Times New Roman" w:hAnsi="Times New Roman" w:cs="Times New Roman"/>
                <w:sz w:val="20"/>
                <w:szCs w:val="20"/>
                <w:lang w:eastAsia="ru-RU"/>
              </w:rPr>
              <w:t>Общий срок поставки</w:t>
            </w:r>
          </w:p>
        </w:tc>
        <w:tc>
          <w:tcPr>
            <w:tcW w:w="6947" w:type="dxa"/>
            <w:tcBorders>
              <w:top w:val="single" w:sz="4" w:space="0" w:color="auto"/>
              <w:left w:val="single" w:sz="4" w:space="0" w:color="000000"/>
              <w:bottom w:val="single" w:sz="4" w:space="0" w:color="000000"/>
              <w:right w:val="single" w:sz="4" w:space="0" w:color="000000"/>
            </w:tcBorders>
            <w:shd w:val="clear" w:color="auto" w:fill="auto"/>
          </w:tcPr>
          <w:p w:rsidR="007F31A9" w:rsidRPr="007F31A9" w:rsidRDefault="007F31A9" w:rsidP="007F31A9">
            <w:pPr>
              <w:widowControl w:val="0"/>
              <w:autoSpaceDE w:val="0"/>
              <w:autoSpaceDN w:val="0"/>
              <w:adjustRightInd w:val="0"/>
              <w:spacing w:after="0" w:line="240" w:lineRule="auto"/>
              <w:contextualSpacing/>
              <w:jc w:val="both"/>
              <w:rPr>
                <w:rFonts w:ascii="Times New Roman" w:eastAsia="Times New Roman" w:hAnsi="Times New Roman" w:cs="Times New Roman"/>
                <w:sz w:val="20"/>
                <w:szCs w:val="20"/>
                <w:lang w:eastAsia="ru-RU"/>
              </w:rPr>
            </w:pPr>
            <w:r w:rsidRPr="007F31A9">
              <w:rPr>
                <w:rFonts w:ascii="Times New Roman" w:eastAsia="Times New Roman" w:hAnsi="Times New Roman" w:cs="Times New Roman"/>
                <w:sz w:val="20"/>
                <w:szCs w:val="20"/>
                <w:lang w:eastAsia="ru-RU"/>
              </w:rPr>
              <w:t>Период, в который Покупатель подает Заявки, а Поставщик обязуется поставить Товар</w:t>
            </w:r>
          </w:p>
        </w:tc>
      </w:tr>
      <w:tr w:rsidR="007F31A9" w:rsidRPr="007F31A9" w:rsidTr="002B1B64">
        <w:trPr>
          <w:trHeight w:val="291"/>
        </w:trPr>
        <w:tc>
          <w:tcPr>
            <w:tcW w:w="708" w:type="dxa"/>
            <w:tcBorders>
              <w:top w:val="single" w:sz="4" w:space="0" w:color="000000"/>
              <w:left w:val="single" w:sz="4" w:space="0" w:color="000000"/>
              <w:bottom w:val="single" w:sz="4" w:space="0" w:color="000000"/>
              <w:right w:val="single" w:sz="4" w:space="0" w:color="000000"/>
            </w:tcBorders>
            <w:shd w:val="clear" w:color="auto" w:fill="auto"/>
          </w:tcPr>
          <w:p w:rsidR="007F31A9" w:rsidRPr="007F31A9" w:rsidRDefault="007F31A9" w:rsidP="007F31A9">
            <w:pPr>
              <w:widowControl w:val="0"/>
              <w:autoSpaceDE w:val="0"/>
              <w:autoSpaceDN w:val="0"/>
              <w:adjustRightInd w:val="0"/>
              <w:spacing w:after="0" w:line="240" w:lineRule="auto"/>
              <w:ind w:firstLine="11"/>
              <w:contextualSpacing/>
              <w:jc w:val="center"/>
              <w:rPr>
                <w:rFonts w:ascii="Times New Roman" w:eastAsia="Times New Roman" w:hAnsi="Times New Roman" w:cs="Times New Roman"/>
                <w:sz w:val="20"/>
                <w:szCs w:val="20"/>
                <w:lang w:eastAsia="ru-RU"/>
              </w:rPr>
            </w:pPr>
            <w:r w:rsidRPr="007F31A9">
              <w:rPr>
                <w:rFonts w:ascii="Times New Roman" w:eastAsia="Times New Roman" w:hAnsi="Times New Roman" w:cs="Times New Roman"/>
                <w:sz w:val="20"/>
                <w:szCs w:val="20"/>
                <w:lang w:eastAsia="ru-RU"/>
              </w:rPr>
              <w:t>4</w:t>
            </w:r>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rsidR="007F31A9" w:rsidRPr="007F31A9" w:rsidRDefault="007F31A9" w:rsidP="007F31A9">
            <w:pPr>
              <w:widowControl w:val="0"/>
              <w:autoSpaceDE w:val="0"/>
              <w:autoSpaceDN w:val="0"/>
              <w:adjustRightInd w:val="0"/>
              <w:spacing w:after="0" w:line="240" w:lineRule="auto"/>
              <w:ind w:right="12" w:firstLine="5"/>
              <w:contextualSpacing/>
              <w:rPr>
                <w:rFonts w:ascii="Times New Roman" w:eastAsia="Times New Roman" w:hAnsi="Times New Roman" w:cs="Times New Roman"/>
                <w:sz w:val="20"/>
                <w:szCs w:val="20"/>
                <w:lang w:eastAsia="ru-RU"/>
              </w:rPr>
            </w:pPr>
            <w:r w:rsidRPr="007F31A9">
              <w:rPr>
                <w:rFonts w:ascii="Times New Roman" w:eastAsia="Times New Roman" w:hAnsi="Times New Roman" w:cs="Times New Roman"/>
                <w:sz w:val="20"/>
                <w:szCs w:val="20"/>
                <w:lang w:eastAsia="ru-RU"/>
              </w:rPr>
              <w:t>Покупатель, Общество</w:t>
            </w:r>
          </w:p>
        </w:tc>
        <w:tc>
          <w:tcPr>
            <w:tcW w:w="6947" w:type="dxa"/>
            <w:tcBorders>
              <w:top w:val="single" w:sz="4" w:space="0" w:color="000000"/>
              <w:left w:val="single" w:sz="4" w:space="0" w:color="000000"/>
              <w:bottom w:val="single" w:sz="4" w:space="0" w:color="000000"/>
              <w:right w:val="single" w:sz="4" w:space="0" w:color="000000"/>
            </w:tcBorders>
            <w:shd w:val="clear" w:color="auto" w:fill="auto"/>
          </w:tcPr>
          <w:p w:rsidR="007F31A9" w:rsidRPr="007F31A9" w:rsidRDefault="007F31A9" w:rsidP="007F31A9">
            <w:pPr>
              <w:widowControl w:val="0"/>
              <w:autoSpaceDE w:val="0"/>
              <w:autoSpaceDN w:val="0"/>
              <w:adjustRightInd w:val="0"/>
              <w:spacing w:after="0" w:line="240" w:lineRule="auto"/>
              <w:contextualSpacing/>
              <w:jc w:val="both"/>
              <w:rPr>
                <w:rFonts w:ascii="Times New Roman" w:eastAsia="Times New Roman" w:hAnsi="Times New Roman" w:cs="Times New Roman"/>
                <w:sz w:val="20"/>
                <w:szCs w:val="20"/>
                <w:lang w:eastAsia="ru-RU"/>
              </w:rPr>
            </w:pPr>
            <w:r w:rsidRPr="007F31A9">
              <w:rPr>
                <w:rFonts w:ascii="Times New Roman" w:eastAsia="Times New Roman" w:hAnsi="Times New Roman" w:cs="Times New Roman"/>
                <w:sz w:val="20"/>
                <w:szCs w:val="20"/>
                <w:lang w:eastAsia="ru-RU"/>
              </w:rPr>
              <w:t>Акционерное общество «Почта России», АО «Почта России». Под Покупателем также понимаются АУО и филиалы (УФПС) Общества.</w:t>
            </w:r>
          </w:p>
        </w:tc>
      </w:tr>
      <w:tr w:rsidR="007F31A9" w:rsidRPr="007F31A9" w:rsidTr="002B1B64">
        <w:trPr>
          <w:trHeight w:val="735"/>
        </w:trPr>
        <w:tc>
          <w:tcPr>
            <w:tcW w:w="708" w:type="dxa"/>
            <w:tcBorders>
              <w:top w:val="single" w:sz="4" w:space="0" w:color="000000"/>
              <w:left w:val="single" w:sz="4" w:space="0" w:color="000000"/>
              <w:bottom w:val="single" w:sz="4" w:space="0" w:color="000000"/>
              <w:right w:val="single" w:sz="4" w:space="0" w:color="000000"/>
            </w:tcBorders>
            <w:shd w:val="clear" w:color="auto" w:fill="auto"/>
          </w:tcPr>
          <w:p w:rsidR="007F31A9" w:rsidRPr="007F31A9" w:rsidRDefault="007F31A9" w:rsidP="007F31A9">
            <w:pPr>
              <w:widowControl w:val="0"/>
              <w:autoSpaceDE w:val="0"/>
              <w:autoSpaceDN w:val="0"/>
              <w:adjustRightInd w:val="0"/>
              <w:spacing w:after="0" w:line="240" w:lineRule="auto"/>
              <w:ind w:firstLine="11"/>
              <w:contextualSpacing/>
              <w:jc w:val="center"/>
              <w:rPr>
                <w:rFonts w:ascii="Times New Roman" w:eastAsia="Times New Roman" w:hAnsi="Times New Roman" w:cs="Times New Roman"/>
                <w:sz w:val="20"/>
                <w:szCs w:val="20"/>
                <w:lang w:eastAsia="ru-RU"/>
              </w:rPr>
            </w:pPr>
            <w:r w:rsidRPr="007F31A9">
              <w:rPr>
                <w:rFonts w:ascii="Times New Roman" w:eastAsia="Times New Roman" w:hAnsi="Times New Roman" w:cs="Times New Roman"/>
                <w:sz w:val="20"/>
                <w:szCs w:val="20"/>
                <w:lang w:eastAsia="ru-RU"/>
              </w:rPr>
              <w:t>5</w:t>
            </w:r>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rsidR="007F31A9" w:rsidRPr="007F31A9" w:rsidRDefault="007F31A9" w:rsidP="007F31A9">
            <w:pPr>
              <w:widowControl w:val="0"/>
              <w:autoSpaceDE w:val="0"/>
              <w:autoSpaceDN w:val="0"/>
              <w:adjustRightInd w:val="0"/>
              <w:spacing w:after="0" w:line="240" w:lineRule="auto"/>
              <w:ind w:right="12" w:firstLine="5"/>
              <w:contextualSpacing/>
              <w:rPr>
                <w:rFonts w:ascii="Times New Roman" w:eastAsia="Times New Roman" w:hAnsi="Times New Roman" w:cs="Times New Roman"/>
                <w:sz w:val="20"/>
                <w:szCs w:val="20"/>
                <w:lang w:eastAsia="ru-RU"/>
              </w:rPr>
            </w:pPr>
            <w:r w:rsidRPr="007F31A9">
              <w:rPr>
                <w:rFonts w:ascii="Times New Roman" w:eastAsia="Times New Roman" w:hAnsi="Times New Roman" w:cs="Times New Roman"/>
                <w:sz w:val="20"/>
                <w:szCs w:val="20"/>
                <w:lang w:eastAsia="ru-RU"/>
              </w:rPr>
              <w:t>Поставщик</w:t>
            </w:r>
          </w:p>
        </w:tc>
        <w:tc>
          <w:tcPr>
            <w:tcW w:w="6947" w:type="dxa"/>
            <w:tcBorders>
              <w:top w:val="single" w:sz="4" w:space="0" w:color="000000"/>
              <w:left w:val="single" w:sz="4" w:space="0" w:color="000000"/>
              <w:bottom w:val="single" w:sz="4" w:space="0" w:color="000000"/>
              <w:right w:val="single" w:sz="4" w:space="0" w:color="000000"/>
            </w:tcBorders>
            <w:shd w:val="clear" w:color="auto" w:fill="auto"/>
          </w:tcPr>
          <w:p w:rsidR="007F31A9" w:rsidRPr="007F31A9" w:rsidRDefault="007F31A9" w:rsidP="007F31A9">
            <w:pPr>
              <w:widowControl w:val="0"/>
              <w:autoSpaceDE w:val="0"/>
              <w:autoSpaceDN w:val="0"/>
              <w:adjustRightInd w:val="0"/>
              <w:spacing w:after="0" w:line="240" w:lineRule="auto"/>
              <w:contextualSpacing/>
              <w:jc w:val="both"/>
              <w:rPr>
                <w:rFonts w:ascii="Times New Roman" w:eastAsia="Times New Roman" w:hAnsi="Times New Roman" w:cs="Times New Roman"/>
                <w:sz w:val="20"/>
                <w:szCs w:val="20"/>
                <w:lang w:eastAsia="ru-RU"/>
              </w:rPr>
            </w:pPr>
            <w:r w:rsidRPr="007F31A9">
              <w:rPr>
                <w:rFonts w:ascii="Times New Roman" w:eastAsia="Times New Roman" w:hAnsi="Times New Roman" w:cs="Times New Roman"/>
                <w:sz w:val="20"/>
                <w:szCs w:val="20"/>
                <w:lang w:eastAsia="ru-RU"/>
              </w:rPr>
              <w:t>Юридическое или физическое лицо, в том числе   индивидуальный предприниматель, осуществляющее поставку Товара, являющегося предметом ТЗ</w:t>
            </w:r>
          </w:p>
        </w:tc>
      </w:tr>
      <w:tr w:rsidR="007F31A9" w:rsidRPr="007F31A9" w:rsidTr="002B1B64">
        <w:trPr>
          <w:trHeight w:val="291"/>
        </w:trPr>
        <w:tc>
          <w:tcPr>
            <w:tcW w:w="708" w:type="dxa"/>
            <w:tcBorders>
              <w:top w:val="single" w:sz="4" w:space="0" w:color="000000"/>
              <w:left w:val="single" w:sz="4" w:space="0" w:color="000000"/>
              <w:bottom w:val="single" w:sz="4" w:space="0" w:color="000000"/>
              <w:right w:val="single" w:sz="4" w:space="0" w:color="000000"/>
            </w:tcBorders>
            <w:shd w:val="clear" w:color="auto" w:fill="auto"/>
          </w:tcPr>
          <w:p w:rsidR="007F31A9" w:rsidRPr="007F31A9" w:rsidRDefault="007F31A9" w:rsidP="007F31A9">
            <w:pPr>
              <w:widowControl w:val="0"/>
              <w:autoSpaceDE w:val="0"/>
              <w:autoSpaceDN w:val="0"/>
              <w:adjustRightInd w:val="0"/>
              <w:spacing w:after="0" w:line="240" w:lineRule="auto"/>
              <w:ind w:firstLine="11"/>
              <w:contextualSpacing/>
              <w:jc w:val="center"/>
              <w:rPr>
                <w:rFonts w:ascii="Times New Roman" w:eastAsia="Times New Roman" w:hAnsi="Times New Roman" w:cs="Times New Roman"/>
                <w:sz w:val="20"/>
                <w:szCs w:val="20"/>
                <w:lang w:eastAsia="ru-RU"/>
              </w:rPr>
            </w:pPr>
            <w:r w:rsidRPr="007F31A9">
              <w:rPr>
                <w:rFonts w:ascii="Times New Roman" w:eastAsia="Times New Roman" w:hAnsi="Times New Roman" w:cs="Times New Roman"/>
                <w:sz w:val="20"/>
                <w:szCs w:val="20"/>
                <w:lang w:eastAsia="ru-RU"/>
              </w:rPr>
              <w:t>6</w:t>
            </w:r>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rsidR="007F31A9" w:rsidRPr="007F31A9" w:rsidRDefault="007F31A9" w:rsidP="007F31A9">
            <w:pPr>
              <w:widowControl w:val="0"/>
              <w:autoSpaceDE w:val="0"/>
              <w:autoSpaceDN w:val="0"/>
              <w:adjustRightInd w:val="0"/>
              <w:spacing w:after="0" w:line="240" w:lineRule="auto"/>
              <w:contextualSpacing/>
              <w:rPr>
                <w:rFonts w:ascii="Times New Roman" w:eastAsia="Times New Roman" w:hAnsi="Times New Roman" w:cs="Times New Roman"/>
                <w:sz w:val="20"/>
                <w:szCs w:val="20"/>
                <w:lang w:eastAsia="ru-RU"/>
              </w:rPr>
            </w:pPr>
            <w:r w:rsidRPr="007F31A9">
              <w:rPr>
                <w:rFonts w:ascii="Times New Roman" w:eastAsia="Times New Roman" w:hAnsi="Times New Roman" w:cs="Times New Roman"/>
                <w:sz w:val="20"/>
                <w:szCs w:val="20"/>
                <w:lang w:eastAsia="ru-RU"/>
              </w:rPr>
              <w:t>ТЗ</w:t>
            </w:r>
          </w:p>
        </w:tc>
        <w:tc>
          <w:tcPr>
            <w:tcW w:w="6947" w:type="dxa"/>
            <w:tcBorders>
              <w:top w:val="single" w:sz="4" w:space="0" w:color="000000"/>
              <w:left w:val="single" w:sz="4" w:space="0" w:color="000000"/>
              <w:bottom w:val="single" w:sz="4" w:space="0" w:color="000000"/>
              <w:right w:val="single" w:sz="4" w:space="0" w:color="000000"/>
            </w:tcBorders>
            <w:shd w:val="clear" w:color="auto" w:fill="auto"/>
          </w:tcPr>
          <w:p w:rsidR="007F31A9" w:rsidRPr="007F31A9" w:rsidRDefault="007F31A9" w:rsidP="007F31A9">
            <w:pPr>
              <w:widowControl w:val="0"/>
              <w:autoSpaceDE w:val="0"/>
              <w:autoSpaceDN w:val="0"/>
              <w:adjustRightInd w:val="0"/>
              <w:spacing w:after="0" w:line="240" w:lineRule="auto"/>
              <w:contextualSpacing/>
              <w:jc w:val="both"/>
              <w:rPr>
                <w:rFonts w:ascii="Times New Roman" w:eastAsia="Times New Roman" w:hAnsi="Times New Roman" w:cs="Times New Roman"/>
                <w:sz w:val="20"/>
                <w:szCs w:val="20"/>
                <w:lang w:eastAsia="ru-RU"/>
              </w:rPr>
            </w:pPr>
            <w:r w:rsidRPr="007F31A9">
              <w:rPr>
                <w:rFonts w:ascii="Times New Roman" w:eastAsia="Times New Roman" w:hAnsi="Times New Roman" w:cs="Times New Roman"/>
                <w:sz w:val="20"/>
                <w:szCs w:val="20"/>
                <w:lang w:eastAsia="ru-RU"/>
              </w:rPr>
              <w:t>Техническое задание</w:t>
            </w:r>
          </w:p>
        </w:tc>
      </w:tr>
      <w:tr w:rsidR="007F31A9" w:rsidRPr="007F31A9" w:rsidTr="002B1B64">
        <w:trPr>
          <w:trHeight w:val="291"/>
        </w:trPr>
        <w:tc>
          <w:tcPr>
            <w:tcW w:w="708" w:type="dxa"/>
            <w:tcBorders>
              <w:top w:val="single" w:sz="4" w:space="0" w:color="000000"/>
              <w:left w:val="single" w:sz="4" w:space="0" w:color="000000"/>
              <w:bottom w:val="single" w:sz="4" w:space="0" w:color="auto"/>
              <w:right w:val="single" w:sz="4" w:space="0" w:color="000000"/>
            </w:tcBorders>
            <w:shd w:val="clear" w:color="auto" w:fill="auto"/>
          </w:tcPr>
          <w:p w:rsidR="007F31A9" w:rsidRPr="007F31A9" w:rsidRDefault="007F31A9" w:rsidP="007F31A9">
            <w:pPr>
              <w:widowControl w:val="0"/>
              <w:autoSpaceDE w:val="0"/>
              <w:autoSpaceDN w:val="0"/>
              <w:adjustRightInd w:val="0"/>
              <w:spacing w:after="0" w:line="240" w:lineRule="auto"/>
              <w:ind w:firstLine="11"/>
              <w:contextualSpacing/>
              <w:jc w:val="center"/>
              <w:rPr>
                <w:rFonts w:ascii="Times New Roman" w:eastAsia="Times New Roman" w:hAnsi="Times New Roman" w:cs="Times New Roman"/>
                <w:sz w:val="20"/>
                <w:szCs w:val="20"/>
                <w:lang w:eastAsia="ru-RU"/>
              </w:rPr>
            </w:pPr>
            <w:r w:rsidRPr="007F31A9">
              <w:rPr>
                <w:rFonts w:ascii="Times New Roman" w:eastAsia="Times New Roman" w:hAnsi="Times New Roman" w:cs="Times New Roman"/>
                <w:sz w:val="20"/>
                <w:szCs w:val="20"/>
                <w:lang w:eastAsia="ru-RU"/>
              </w:rPr>
              <w:t>7</w:t>
            </w:r>
          </w:p>
        </w:tc>
        <w:tc>
          <w:tcPr>
            <w:tcW w:w="2410" w:type="dxa"/>
            <w:tcBorders>
              <w:top w:val="single" w:sz="4" w:space="0" w:color="000000"/>
              <w:left w:val="single" w:sz="4" w:space="0" w:color="000000"/>
              <w:bottom w:val="single" w:sz="4" w:space="0" w:color="auto"/>
              <w:right w:val="single" w:sz="4" w:space="0" w:color="000000"/>
            </w:tcBorders>
            <w:shd w:val="clear" w:color="auto" w:fill="auto"/>
          </w:tcPr>
          <w:p w:rsidR="007F31A9" w:rsidRPr="007F31A9" w:rsidRDefault="007F31A9" w:rsidP="007F31A9">
            <w:pPr>
              <w:widowControl w:val="0"/>
              <w:autoSpaceDE w:val="0"/>
              <w:autoSpaceDN w:val="0"/>
              <w:adjustRightInd w:val="0"/>
              <w:spacing w:after="0" w:line="240" w:lineRule="auto"/>
              <w:contextualSpacing/>
              <w:rPr>
                <w:rFonts w:ascii="Times New Roman" w:eastAsia="Times New Roman" w:hAnsi="Times New Roman" w:cs="Times New Roman"/>
                <w:sz w:val="20"/>
                <w:szCs w:val="20"/>
                <w:lang w:eastAsia="ru-RU"/>
              </w:rPr>
            </w:pPr>
            <w:r w:rsidRPr="007F31A9">
              <w:rPr>
                <w:rFonts w:ascii="Times New Roman" w:eastAsia="Times New Roman" w:hAnsi="Times New Roman" w:cs="Times New Roman"/>
                <w:sz w:val="20"/>
                <w:szCs w:val="20"/>
                <w:lang w:eastAsia="ru-RU"/>
              </w:rPr>
              <w:t>Товар</w:t>
            </w:r>
          </w:p>
        </w:tc>
        <w:tc>
          <w:tcPr>
            <w:tcW w:w="6947" w:type="dxa"/>
            <w:tcBorders>
              <w:top w:val="single" w:sz="4" w:space="0" w:color="000000"/>
              <w:left w:val="single" w:sz="4" w:space="0" w:color="000000"/>
              <w:bottom w:val="single" w:sz="4" w:space="0" w:color="auto"/>
              <w:right w:val="single" w:sz="4" w:space="0" w:color="000000"/>
            </w:tcBorders>
            <w:shd w:val="clear" w:color="auto" w:fill="auto"/>
          </w:tcPr>
          <w:p w:rsidR="007F31A9" w:rsidRPr="007F31A9" w:rsidRDefault="007F31A9" w:rsidP="007F31A9">
            <w:pPr>
              <w:widowControl w:val="0"/>
              <w:autoSpaceDE w:val="0"/>
              <w:autoSpaceDN w:val="0"/>
              <w:adjustRightInd w:val="0"/>
              <w:spacing w:after="0" w:line="240" w:lineRule="auto"/>
              <w:contextualSpacing/>
              <w:jc w:val="both"/>
              <w:rPr>
                <w:rFonts w:ascii="Times New Roman" w:eastAsia="Times New Roman" w:hAnsi="Times New Roman" w:cs="Times New Roman"/>
                <w:sz w:val="20"/>
                <w:szCs w:val="20"/>
                <w:lang w:eastAsia="ru-RU"/>
              </w:rPr>
            </w:pPr>
            <w:r w:rsidRPr="007F31A9">
              <w:rPr>
                <w:rFonts w:ascii="Times New Roman" w:eastAsia="Times New Roman" w:hAnsi="Times New Roman" w:cs="Times New Roman"/>
                <w:sz w:val="20"/>
                <w:szCs w:val="20"/>
                <w:lang w:eastAsia="ru-RU"/>
              </w:rPr>
              <w:t>Запасные части для ремонта и обслуживания автотранспортных средств.</w:t>
            </w:r>
          </w:p>
        </w:tc>
      </w:tr>
    </w:tbl>
    <w:p w:rsidR="007F31A9" w:rsidRPr="007F31A9" w:rsidRDefault="007F31A9" w:rsidP="007F31A9">
      <w:pPr>
        <w:keepNext/>
        <w:keepLines/>
        <w:spacing w:after="0" w:line="276" w:lineRule="auto"/>
        <w:ind w:left="567"/>
        <w:jc w:val="both"/>
        <w:outlineLvl w:val="2"/>
        <w:rPr>
          <w:rFonts w:ascii="Times New Roman" w:eastAsia="Calibri" w:hAnsi="Times New Roman" w:cs="Times New Roman"/>
          <w:b/>
          <w:spacing w:val="1"/>
          <w:sz w:val="24"/>
          <w:szCs w:val="24"/>
        </w:rPr>
      </w:pPr>
    </w:p>
    <w:p w:rsidR="007F31A9" w:rsidRPr="007F31A9" w:rsidRDefault="007F31A9" w:rsidP="007F31A9">
      <w:pPr>
        <w:widowControl w:val="0"/>
        <w:numPr>
          <w:ilvl w:val="0"/>
          <w:numId w:val="24"/>
        </w:numPr>
        <w:autoSpaceDE w:val="0"/>
        <w:autoSpaceDN w:val="0"/>
        <w:adjustRightInd w:val="0"/>
        <w:spacing w:before="240" w:after="0" w:line="240" w:lineRule="auto"/>
        <w:ind w:left="567" w:firstLine="0"/>
        <w:jc w:val="center"/>
        <w:rPr>
          <w:rFonts w:ascii="Times New Roman" w:eastAsia="Times New Roman" w:hAnsi="Times New Roman" w:cs="Times New Roman"/>
          <w:b/>
          <w:sz w:val="24"/>
          <w:szCs w:val="24"/>
          <w:lang w:eastAsia="ru-RU"/>
        </w:rPr>
      </w:pPr>
      <w:r w:rsidRPr="007F31A9">
        <w:rPr>
          <w:rFonts w:ascii="Times New Roman" w:eastAsia="Times New Roman" w:hAnsi="Times New Roman" w:cs="Times New Roman"/>
          <w:b/>
          <w:sz w:val="24"/>
          <w:szCs w:val="24"/>
          <w:lang w:eastAsia="ru-RU"/>
        </w:rPr>
        <w:t xml:space="preserve">ОБЩИЕ СВЕДЕНИЯ О ТОВАРЕ </w:t>
      </w:r>
    </w:p>
    <w:p w:rsidR="007F31A9" w:rsidRPr="007F31A9" w:rsidRDefault="007F31A9" w:rsidP="007F31A9">
      <w:pPr>
        <w:widowControl w:val="0"/>
        <w:autoSpaceDE w:val="0"/>
        <w:autoSpaceDN w:val="0"/>
        <w:adjustRightInd w:val="0"/>
        <w:spacing w:after="0" w:line="240" w:lineRule="auto"/>
        <w:ind w:left="567"/>
        <w:rPr>
          <w:rFonts w:ascii="Times New Roman" w:eastAsia="Times New Roman" w:hAnsi="Times New Roman" w:cs="Times New Roman"/>
          <w:sz w:val="24"/>
          <w:szCs w:val="24"/>
          <w:lang w:eastAsia="ru-RU"/>
        </w:rPr>
      </w:pPr>
    </w:p>
    <w:p w:rsidR="007F31A9" w:rsidRPr="007F31A9" w:rsidRDefault="007F31A9" w:rsidP="007F31A9">
      <w:pPr>
        <w:widowControl w:val="0"/>
        <w:autoSpaceDE w:val="0"/>
        <w:autoSpaceDN w:val="0"/>
        <w:adjustRightInd w:val="0"/>
        <w:spacing w:after="0" w:line="240" w:lineRule="auto"/>
        <w:ind w:left="567"/>
        <w:jc w:val="both"/>
        <w:rPr>
          <w:rFonts w:ascii="Times New Roman" w:eastAsia="Calibri" w:hAnsi="Times New Roman" w:cs="Times New Roman"/>
          <w:sz w:val="24"/>
          <w:szCs w:val="24"/>
          <w:lang w:eastAsia="ru-RU"/>
        </w:rPr>
      </w:pPr>
      <w:r w:rsidRPr="007F31A9">
        <w:rPr>
          <w:rFonts w:ascii="Times New Roman" w:eastAsia="Times New Roman" w:hAnsi="Times New Roman" w:cs="Times New Roman"/>
          <w:sz w:val="24"/>
          <w:szCs w:val="24"/>
          <w:lang w:eastAsia="ru-RU"/>
        </w:rPr>
        <w:t xml:space="preserve">          Поставка запасных частей для ремонта и обслуживания автотранспортных средств для нужд УФПС Ярославской области АО </w:t>
      </w:r>
      <w:r w:rsidRPr="007F31A9">
        <w:rPr>
          <w:rFonts w:ascii="Times New Roman" w:eastAsia="Calibri" w:hAnsi="Times New Roman" w:cs="Times New Roman"/>
          <w:sz w:val="24"/>
          <w:szCs w:val="24"/>
          <w:lang w:eastAsia="ru-RU"/>
        </w:rPr>
        <w:t>«Почта России».</w:t>
      </w:r>
    </w:p>
    <w:p w:rsidR="007F31A9" w:rsidRPr="007F31A9" w:rsidRDefault="007F31A9" w:rsidP="007F31A9">
      <w:pPr>
        <w:widowControl w:val="0"/>
        <w:autoSpaceDE w:val="0"/>
        <w:autoSpaceDN w:val="0"/>
        <w:adjustRightInd w:val="0"/>
        <w:spacing w:after="0" w:line="240" w:lineRule="auto"/>
        <w:ind w:left="567"/>
        <w:jc w:val="both"/>
        <w:rPr>
          <w:rFonts w:ascii="Times New Roman" w:eastAsia="Calibri" w:hAnsi="Times New Roman" w:cs="Times New Roman"/>
          <w:sz w:val="24"/>
          <w:szCs w:val="24"/>
          <w:lang w:eastAsia="ru-RU"/>
        </w:rPr>
      </w:pPr>
      <w:r w:rsidRPr="007F31A9">
        <w:rPr>
          <w:rFonts w:ascii="Times New Roman" w:eastAsia="Times New Roman" w:hAnsi="Times New Roman" w:cs="Times New Roman"/>
          <w:sz w:val="24"/>
          <w:szCs w:val="24"/>
          <w:lang w:eastAsia="ru-RU"/>
        </w:rPr>
        <w:t xml:space="preserve">Цель: </w:t>
      </w:r>
    </w:p>
    <w:p w:rsidR="007F31A9" w:rsidRPr="007F31A9" w:rsidRDefault="007F31A9" w:rsidP="007F31A9">
      <w:pPr>
        <w:widowControl w:val="0"/>
        <w:autoSpaceDE w:val="0"/>
        <w:autoSpaceDN w:val="0"/>
        <w:adjustRightInd w:val="0"/>
        <w:spacing w:after="0" w:line="240" w:lineRule="auto"/>
        <w:ind w:left="567"/>
        <w:jc w:val="both"/>
        <w:rPr>
          <w:rFonts w:ascii="Times New Roman" w:eastAsia="Times New Roman" w:hAnsi="Times New Roman" w:cs="Times New Roman"/>
          <w:sz w:val="24"/>
          <w:szCs w:val="24"/>
          <w:lang w:eastAsia="ru-RU"/>
        </w:rPr>
      </w:pPr>
      <w:r w:rsidRPr="007F31A9">
        <w:rPr>
          <w:rFonts w:ascii="Times New Roman" w:eastAsia="Times New Roman" w:hAnsi="Times New Roman" w:cs="Times New Roman"/>
          <w:sz w:val="24"/>
          <w:szCs w:val="24"/>
          <w:lang w:eastAsia="ru-RU"/>
        </w:rPr>
        <w:t xml:space="preserve">Поддержание автотранспортных средств УФПС Ярославской области АО "Почта России" в состоянии технической готовности к использованию. </w:t>
      </w:r>
    </w:p>
    <w:p w:rsidR="007F31A9" w:rsidRPr="007F31A9" w:rsidRDefault="007F31A9" w:rsidP="007F31A9">
      <w:pPr>
        <w:widowControl w:val="0"/>
        <w:numPr>
          <w:ilvl w:val="0"/>
          <w:numId w:val="24"/>
        </w:numPr>
        <w:autoSpaceDE w:val="0"/>
        <w:autoSpaceDN w:val="0"/>
        <w:adjustRightInd w:val="0"/>
        <w:spacing w:before="240" w:after="0" w:line="240" w:lineRule="auto"/>
        <w:ind w:left="567" w:firstLine="0"/>
        <w:jc w:val="center"/>
        <w:rPr>
          <w:rFonts w:ascii="Times New Roman" w:eastAsia="Times New Roman" w:hAnsi="Times New Roman" w:cs="Times New Roman"/>
          <w:b/>
          <w:sz w:val="24"/>
          <w:szCs w:val="24"/>
          <w:lang w:eastAsia="ru-RU"/>
        </w:rPr>
      </w:pPr>
      <w:r w:rsidRPr="007F31A9">
        <w:rPr>
          <w:rFonts w:ascii="Times New Roman" w:eastAsia="Times New Roman" w:hAnsi="Times New Roman" w:cs="Times New Roman"/>
          <w:b/>
          <w:sz w:val="24"/>
          <w:szCs w:val="24"/>
          <w:lang w:eastAsia="ru-RU"/>
        </w:rPr>
        <w:t>ОБЩИЕ ТРЕБОВАНИЯ К ТОВАРУ</w:t>
      </w:r>
    </w:p>
    <w:p w:rsidR="007F31A9" w:rsidRPr="007F31A9" w:rsidRDefault="007F31A9" w:rsidP="007F31A9">
      <w:pPr>
        <w:widowControl w:val="0"/>
        <w:autoSpaceDE w:val="0"/>
        <w:autoSpaceDN w:val="0"/>
        <w:adjustRightInd w:val="0"/>
        <w:spacing w:after="0" w:line="240" w:lineRule="auto"/>
        <w:ind w:left="567"/>
        <w:rPr>
          <w:rFonts w:ascii="Times New Roman" w:eastAsia="Times New Roman" w:hAnsi="Times New Roman" w:cs="Times New Roman"/>
          <w:sz w:val="24"/>
          <w:szCs w:val="24"/>
          <w:lang w:eastAsia="ru-RU"/>
        </w:rPr>
      </w:pPr>
    </w:p>
    <w:p w:rsidR="007F31A9" w:rsidRPr="007F31A9" w:rsidRDefault="007F31A9" w:rsidP="007F31A9">
      <w:pPr>
        <w:widowControl w:val="0"/>
        <w:numPr>
          <w:ilvl w:val="1"/>
          <w:numId w:val="20"/>
        </w:numPr>
        <w:tabs>
          <w:tab w:val="left" w:pos="426"/>
        </w:tabs>
        <w:autoSpaceDE w:val="0"/>
        <w:autoSpaceDN w:val="0"/>
        <w:adjustRightInd w:val="0"/>
        <w:spacing w:after="0" w:line="240" w:lineRule="auto"/>
        <w:ind w:left="567" w:firstLine="0"/>
        <w:jc w:val="both"/>
        <w:rPr>
          <w:rFonts w:ascii="Times New Roman" w:eastAsia="Times New Roman" w:hAnsi="Times New Roman" w:cs="Times New Roman"/>
          <w:b/>
          <w:sz w:val="24"/>
          <w:szCs w:val="24"/>
          <w:lang w:eastAsia="ru-RU"/>
        </w:rPr>
      </w:pPr>
      <w:r w:rsidRPr="007F31A9">
        <w:rPr>
          <w:rFonts w:ascii="Times New Roman" w:eastAsia="Times New Roman" w:hAnsi="Times New Roman" w:cs="Times New Roman"/>
          <w:b/>
          <w:sz w:val="24"/>
          <w:szCs w:val="24"/>
          <w:lang w:eastAsia="ru-RU"/>
        </w:rPr>
        <w:t xml:space="preserve"> Требования к товару</w:t>
      </w:r>
    </w:p>
    <w:p w:rsidR="007F31A9" w:rsidRPr="007F31A9" w:rsidRDefault="007F31A9" w:rsidP="007F31A9">
      <w:pPr>
        <w:widowControl w:val="0"/>
        <w:tabs>
          <w:tab w:val="left" w:pos="426"/>
        </w:tabs>
        <w:autoSpaceDE w:val="0"/>
        <w:autoSpaceDN w:val="0"/>
        <w:adjustRightInd w:val="0"/>
        <w:spacing w:after="0" w:line="240" w:lineRule="auto"/>
        <w:ind w:left="567"/>
        <w:rPr>
          <w:rFonts w:ascii="Times New Roman" w:eastAsia="Times New Roman" w:hAnsi="Times New Roman" w:cs="Times New Roman"/>
          <w:sz w:val="24"/>
          <w:szCs w:val="24"/>
          <w:lang w:eastAsia="ru-RU"/>
        </w:rPr>
      </w:pPr>
    </w:p>
    <w:p w:rsidR="007F31A9" w:rsidRPr="007F31A9" w:rsidRDefault="007F31A9" w:rsidP="007F31A9">
      <w:pPr>
        <w:widowControl w:val="0"/>
        <w:autoSpaceDE w:val="0"/>
        <w:autoSpaceDN w:val="0"/>
        <w:adjustRightInd w:val="0"/>
        <w:spacing w:after="0" w:line="240" w:lineRule="auto"/>
        <w:ind w:left="567"/>
        <w:jc w:val="both"/>
        <w:rPr>
          <w:rFonts w:ascii="Times New Roman" w:eastAsia="Times New Roman" w:hAnsi="Times New Roman" w:cs="Times New Roman"/>
          <w:sz w:val="24"/>
          <w:szCs w:val="24"/>
          <w:lang w:eastAsia="ru-RU"/>
        </w:rPr>
      </w:pPr>
      <w:r w:rsidRPr="007F31A9">
        <w:rPr>
          <w:rFonts w:ascii="Times New Roman" w:eastAsia="Times New Roman" w:hAnsi="Times New Roman" w:cs="Times New Roman"/>
          <w:sz w:val="24"/>
          <w:szCs w:val="24"/>
          <w:lang w:eastAsia="ru-RU"/>
        </w:rPr>
        <w:t xml:space="preserve">           Поставляемый товар должен быть новыми, не бывшим в употреблении, в ремонте, не восстановленным, не должен являться выставочными образцом и свободным от прав третьих лиц. Качество, передаваемого Поставщиком товара должно соответствовать требованиям нормативной документации, ГОСТам, сертификату соответствия завода изготовителя. В случае предоставления эквивалента, продукция не должна уступать указанным в ТЗ характеристикам. Товар не должен иметь дефектов, связанных с конструкцией, материалами или работой по их изготовлению, либо проявляющихся в результате действия или упущения производителя и/или упущения поставщика, при соблюдении заказчиком правил эксплуатации поставляемого товара.                  Запчасти, узлы и механизмы должны соответствовать рекомендациям, изложенным в руководстве по эксплуатации, выданным заводом-изготовителем, для данной марки автомобиля и иметь товарный знак (логотип) производителя соответствующей марки автомобиля, для которой предназначен данный Товар.</w:t>
      </w:r>
    </w:p>
    <w:p w:rsidR="007F31A9" w:rsidRPr="007F31A9" w:rsidRDefault="007F31A9" w:rsidP="007F31A9">
      <w:pPr>
        <w:widowControl w:val="0"/>
        <w:autoSpaceDE w:val="0"/>
        <w:autoSpaceDN w:val="0"/>
        <w:adjustRightInd w:val="0"/>
        <w:spacing w:after="0" w:line="240" w:lineRule="auto"/>
        <w:ind w:left="567"/>
        <w:jc w:val="both"/>
        <w:rPr>
          <w:rFonts w:ascii="Times New Roman" w:eastAsia="Times New Roman" w:hAnsi="Times New Roman" w:cs="Times New Roman"/>
          <w:sz w:val="24"/>
          <w:szCs w:val="24"/>
          <w:lang w:eastAsia="ru-RU"/>
        </w:rPr>
      </w:pPr>
      <w:r w:rsidRPr="007F31A9">
        <w:rPr>
          <w:rFonts w:ascii="Times New Roman" w:eastAsia="Times New Roman" w:hAnsi="Times New Roman" w:cs="Times New Roman"/>
          <w:sz w:val="24"/>
          <w:szCs w:val="24"/>
          <w:lang w:eastAsia="ru-RU"/>
        </w:rPr>
        <w:t xml:space="preserve">          В случае, если Товар или отдельные составляющие произведены не в Российской Федерации, перед поставкой Товар должен пройти все таможенные и иные процедуры, предусмотренные действующим законодательством Российской Федерации.</w:t>
      </w:r>
      <w:r w:rsidRPr="007F31A9">
        <w:rPr>
          <w:rFonts w:ascii="Times New Roman" w:eastAsia="Times New Roman" w:hAnsi="Times New Roman" w:cs="Times New Roman"/>
          <w:sz w:val="24"/>
          <w:szCs w:val="24"/>
          <w:lang w:eastAsia="ru-RU"/>
        </w:rPr>
        <w:tab/>
        <w:t xml:space="preserve"> </w:t>
      </w:r>
    </w:p>
    <w:p w:rsidR="007F31A9" w:rsidRPr="007F31A9" w:rsidRDefault="007F31A9" w:rsidP="007F31A9">
      <w:pPr>
        <w:widowControl w:val="0"/>
        <w:numPr>
          <w:ilvl w:val="1"/>
          <w:numId w:val="12"/>
        </w:numPr>
        <w:autoSpaceDE w:val="0"/>
        <w:autoSpaceDN w:val="0"/>
        <w:adjustRightInd w:val="0"/>
        <w:spacing w:after="0" w:line="240" w:lineRule="auto"/>
        <w:ind w:left="1418" w:hanging="851"/>
        <w:jc w:val="both"/>
        <w:rPr>
          <w:rFonts w:ascii="Times New Roman" w:eastAsia="Times New Roman" w:hAnsi="Times New Roman" w:cs="Arial"/>
          <w:b/>
          <w:sz w:val="24"/>
          <w:szCs w:val="24"/>
          <w:lang w:eastAsia="ru-RU"/>
        </w:rPr>
      </w:pPr>
      <w:r w:rsidRPr="007F31A9">
        <w:rPr>
          <w:rFonts w:ascii="Times New Roman" w:eastAsia="Times New Roman" w:hAnsi="Times New Roman" w:cs="Arial"/>
          <w:b/>
          <w:sz w:val="24"/>
          <w:szCs w:val="24"/>
          <w:lang w:eastAsia="ru-RU"/>
        </w:rPr>
        <w:lastRenderedPageBreak/>
        <w:t>Спецификация поставляемого товара</w:t>
      </w:r>
    </w:p>
    <w:p w:rsidR="007F31A9" w:rsidRPr="007F31A9" w:rsidRDefault="007F31A9" w:rsidP="007F31A9">
      <w:pPr>
        <w:widowControl w:val="0"/>
        <w:autoSpaceDE w:val="0"/>
        <w:autoSpaceDN w:val="0"/>
        <w:adjustRightInd w:val="0"/>
        <w:spacing w:after="0" w:line="240" w:lineRule="auto"/>
        <w:ind w:left="567"/>
        <w:jc w:val="both"/>
        <w:rPr>
          <w:rFonts w:ascii="Times New Roman" w:eastAsia="Times New Roman" w:hAnsi="Times New Roman" w:cs="Arial"/>
          <w:sz w:val="24"/>
          <w:szCs w:val="24"/>
          <w:lang w:eastAsia="ru-RU"/>
        </w:rPr>
      </w:pPr>
      <w:r w:rsidRPr="007F31A9">
        <w:rPr>
          <w:rFonts w:ascii="Times New Roman" w:eastAsia="Times New Roman" w:hAnsi="Times New Roman" w:cs="Arial"/>
          <w:sz w:val="24"/>
          <w:szCs w:val="24"/>
          <w:lang w:eastAsia="ru-RU"/>
        </w:rPr>
        <w:t>Спецификация Товара размещена в Приложении № 1 к Техническому заданию.</w:t>
      </w:r>
    </w:p>
    <w:p w:rsidR="007F31A9" w:rsidRPr="007F31A9" w:rsidRDefault="007F31A9" w:rsidP="007F31A9">
      <w:pPr>
        <w:widowControl w:val="0"/>
        <w:autoSpaceDE w:val="0"/>
        <w:autoSpaceDN w:val="0"/>
        <w:adjustRightInd w:val="0"/>
        <w:spacing w:after="0" w:line="240" w:lineRule="auto"/>
        <w:ind w:left="567"/>
        <w:rPr>
          <w:rFonts w:ascii="Times New Roman" w:eastAsia="Times New Roman" w:hAnsi="Times New Roman" w:cs="Arial"/>
          <w:sz w:val="24"/>
          <w:szCs w:val="24"/>
          <w:lang w:eastAsia="ru-RU"/>
        </w:rPr>
      </w:pPr>
      <w:r w:rsidRPr="007F31A9">
        <w:rPr>
          <w:rFonts w:ascii="Times New Roman" w:eastAsia="Times New Roman" w:hAnsi="Times New Roman" w:cs="Arial"/>
          <w:sz w:val="24"/>
          <w:szCs w:val="24"/>
          <w:lang w:eastAsia="ru-RU"/>
        </w:rPr>
        <w:t xml:space="preserve">Спецификация поставляемого Товара приведена с конкретным наименованием Товара и с иными обозначениями, характеристиками. </w:t>
      </w:r>
    </w:p>
    <w:p w:rsidR="007F31A9" w:rsidRPr="007F31A9" w:rsidRDefault="007F31A9" w:rsidP="007F31A9">
      <w:pPr>
        <w:widowControl w:val="0"/>
        <w:autoSpaceDE w:val="0"/>
        <w:autoSpaceDN w:val="0"/>
        <w:adjustRightInd w:val="0"/>
        <w:spacing w:after="0" w:line="240" w:lineRule="auto"/>
        <w:ind w:left="567"/>
        <w:jc w:val="both"/>
        <w:rPr>
          <w:rFonts w:ascii="Times New Roman" w:eastAsia="Times New Roman" w:hAnsi="Times New Roman" w:cs="Times New Roman"/>
          <w:sz w:val="24"/>
          <w:szCs w:val="24"/>
          <w:lang w:eastAsia="ru-RU"/>
        </w:rPr>
      </w:pPr>
      <w:r w:rsidRPr="007F31A9">
        <w:rPr>
          <w:rFonts w:ascii="Times New Roman" w:eastAsia="Times New Roman" w:hAnsi="Times New Roman" w:cs="Times New Roman"/>
          <w:sz w:val="24"/>
          <w:szCs w:val="24"/>
          <w:lang w:eastAsia="ru-RU"/>
        </w:rPr>
        <w:t>Допускаются к участию в закупке эквиваленты к товару, соответствующие указанным характеристикам</w:t>
      </w:r>
    </w:p>
    <w:p w:rsidR="007F31A9" w:rsidRPr="007F31A9" w:rsidRDefault="007F31A9" w:rsidP="007F31A9">
      <w:pPr>
        <w:widowControl w:val="0"/>
        <w:autoSpaceDE w:val="0"/>
        <w:autoSpaceDN w:val="0"/>
        <w:adjustRightInd w:val="0"/>
        <w:spacing w:after="0" w:line="240" w:lineRule="auto"/>
        <w:ind w:left="567"/>
        <w:jc w:val="both"/>
        <w:rPr>
          <w:rFonts w:ascii="Times New Roman" w:eastAsia="Times New Roman" w:hAnsi="Times New Roman" w:cs="Times New Roman"/>
          <w:sz w:val="24"/>
          <w:szCs w:val="24"/>
          <w:lang w:eastAsia="ru-RU"/>
        </w:rPr>
      </w:pPr>
    </w:p>
    <w:p w:rsidR="007F31A9" w:rsidRPr="007F31A9" w:rsidRDefault="007F31A9" w:rsidP="007F31A9">
      <w:pPr>
        <w:widowControl w:val="0"/>
        <w:numPr>
          <w:ilvl w:val="1"/>
          <w:numId w:val="12"/>
        </w:numPr>
        <w:autoSpaceDE w:val="0"/>
        <w:autoSpaceDN w:val="0"/>
        <w:adjustRightInd w:val="0"/>
        <w:spacing w:after="0" w:line="240" w:lineRule="auto"/>
        <w:ind w:firstLine="207"/>
        <w:jc w:val="both"/>
        <w:rPr>
          <w:rFonts w:ascii="Times New Roman" w:eastAsia="Times New Roman" w:hAnsi="Times New Roman" w:cs="Times New Roman"/>
          <w:sz w:val="24"/>
          <w:szCs w:val="24"/>
          <w:lang w:eastAsia="ru-RU"/>
        </w:rPr>
      </w:pPr>
      <w:r w:rsidRPr="007F31A9">
        <w:rPr>
          <w:rFonts w:ascii="Times New Roman" w:eastAsia="Times New Roman" w:hAnsi="Times New Roman" w:cs="Times New Roman"/>
          <w:b/>
          <w:sz w:val="24"/>
          <w:szCs w:val="24"/>
          <w:lang w:eastAsia="ru-RU"/>
        </w:rPr>
        <w:t xml:space="preserve"> Комплектность товара </w:t>
      </w:r>
    </w:p>
    <w:p w:rsidR="007F31A9" w:rsidRPr="007F31A9" w:rsidRDefault="007F31A9" w:rsidP="007F31A9">
      <w:pPr>
        <w:widowControl w:val="0"/>
        <w:autoSpaceDE w:val="0"/>
        <w:autoSpaceDN w:val="0"/>
        <w:adjustRightInd w:val="0"/>
        <w:spacing w:after="0" w:line="240" w:lineRule="auto"/>
        <w:ind w:left="567"/>
        <w:jc w:val="both"/>
        <w:rPr>
          <w:rFonts w:ascii="Times New Roman" w:eastAsia="Times New Roman" w:hAnsi="Times New Roman" w:cs="Times New Roman"/>
          <w:sz w:val="24"/>
          <w:szCs w:val="24"/>
          <w:lang w:eastAsia="ru-RU"/>
        </w:rPr>
      </w:pPr>
      <w:r w:rsidRPr="007F31A9">
        <w:rPr>
          <w:rFonts w:ascii="Times New Roman" w:eastAsia="Times New Roman" w:hAnsi="Times New Roman" w:cs="Times New Roman"/>
          <w:sz w:val="24"/>
          <w:szCs w:val="24"/>
          <w:lang w:eastAsia="ru-RU"/>
        </w:rPr>
        <w:t xml:space="preserve">          Комплектация в соответствии с требованиями производителя.</w:t>
      </w:r>
    </w:p>
    <w:p w:rsidR="007F31A9" w:rsidRPr="007F31A9" w:rsidRDefault="007F31A9" w:rsidP="007F31A9">
      <w:pPr>
        <w:widowControl w:val="0"/>
        <w:autoSpaceDE w:val="0"/>
        <w:autoSpaceDN w:val="0"/>
        <w:adjustRightInd w:val="0"/>
        <w:spacing w:after="0" w:line="240" w:lineRule="auto"/>
        <w:ind w:left="567"/>
        <w:jc w:val="both"/>
        <w:rPr>
          <w:rFonts w:ascii="Times New Roman" w:eastAsia="Times New Roman" w:hAnsi="Times New Roman" w:cs="Times New Roman"/>
          <w:sz w:val="24"/>
          <w:szCs w:val="24"/>
          <w:lang w:eastAsia="ru-RU"/>
        </w:rPr>
      </w:pPr>
    </w:p>
    <w:p w:rsidR="007F31A9" w:rsidRPr="007F31A9" w:rsidRDefault="007F31A9" w:rsidP="007F31A9">
      <w:pPr>
        <w:widowControl w:val="0"/>
        <w:numPr>
          <w:ilvl w:val="1"/>
          <w:numId w:val="12"/>
        </w:numPr>
        <w:autoSpaceDE w:val="0"/>
        <w:autoSpaceDN w:val="0"/>
        <w:adjustRightInd w:val="0"/>
        <w:spacing w:after="0" w:line="240" w:lineRule="auto"/>
        <w:ind w:left="567" w:firstLine="0"/>
        <w:jc w:val="both"/>
        <w:rPr>
          <w:rFonts w:ascii="Times New Roman" w:eastAsia="Times New Roman" w:hAnsi="Times New Roman" w:cs="Times New Roman"/>
          <w:b/>
          <w:sz w:val="24"/>
          <w:szCs w:val="24"/>
          <w:lang w:eastAsia="ru-RU"/>
        </w:rPr>
      </w:pPr>
      <w:r w:rsidRPr="007F31A9">
        <w:rPr>
          <w:rFonts w:ascii="Times New Roman" w:eastAsia="Times New Roman" w:hAnsi="Times New Roman" w:cs="Times New Roman"/>
          <w:b/>
          <w:sz w:val="24"/>
          <w:szCs w:val="24"/>
          <w:lang w:eastAsia="ru-RU"/>
        </w:rPr>
        <w:t xml:space="preserve"> Нормативные документы, которые устанавливают требования к товару, к поставке товаров (ГОСТ, чертеж, иной нормативный документ)</w:t>
      </w:r>
    </w:p>
    <w:p w:rsidR="007F31A9" w:rsidRPr="007F31A9" w:rsidRDefault="007F31A9" w:rsidP="007F31A9">
      <w:pPr>
        <w:widowControl w:val="0"/>
        <w:autoSpaceDE w:val="0"/>
        <w:autoSpaceDN w:val="0"/>
        <w:adjustRightInd w:val="0"/>
        <w:spacing w:after="0" w:line="240" w:lineRule="auto"/>
        <w:ind w:left="567"/>
        <w:jc w:val="both"/>
        <w:rPr>
          <w:rFonts w:ascii="Times New Roman" w:eastAsia="Times New Roman" w:hAnsi="Times New Roman" w:cs="Times New Roman"/>
          <w:sz w:val="24"/>
          <w:szCs w:val="24"/>
          <w:lang w:eastAsia="ru-RU"/>
        </w:rPr>
      </w:pPr>
    </w:p>
    <w:p w:rsidR="007F31A9" w:rsidRPr="007F31A9" w:rsidRDefault="007F31A9" w:rsidP="007F31A9">
      <w:pPr>
        <w:widowControl w:val="0"/>
        <w:autoSpaceDE w:val="0"/>
        <w:autoSpaceDN w:val="0"/>
        <w:adjustRightInd w:val="0"/>
        <w:spacing w:after="0" w:line="240" w:lineRule="auto"/>
        <w:ind w:left="567"/>
        <w:jc w:val="both"/>
        <w:rPr>
          <w:rFonts w:ascii="Times New Roman" w:eastAsia="Times New Roman" w:hAnsi="Times New Roman" w:cs="Times New Roman"/>
          <w:sz w:val="24"/>
          <w:szCs w:val="24"/>
          <w:lang w:eastAsia="ru-RU"/>
        </w:rPr>
      </w:pPr>
      <w:r w:rsidRPr="007F31A9">
        <w:rPr>
          <w:rFonts w:ascii="Times New Roman" w:eastAsia="Times New Roman" w:hAnsi="Times New Roman" w:cs="Times New Roman"/>
          <w:sz w:val="24"/>
          <w:szCs w:val="24"/>
          <w:lang w:eastAsia="ru-RU"/>
        </w:rPr>
        <w:t xml:space="preserve">           Поставляемые запасные части к автотранспортным средствам должны соответствовать:</w:t>
      </w:r>
    </w:p>
    <w:p w:rsidR="007F31A9" w:rsidRPr="007F31A9" w:rsidRDefault="007F31A9" w:rsidP="007F31A9">
      <w:pPr>
        <w:widowControl w:val="0"/>
        <w:autoSpaceDE w:val="0"/>
        <w:autoSpaceDN w:val="0"/>
        <w:adjustRightInd w:val="0"/>
        <w:spacing w:after="0" w:line="240" w:lineRule="auto"/>
        <w:ind w:left="567"/>
        <w:jc w:val="both"/>
        <w:rPr>
          <w:rFonts w:ascii="Times New Roman" w:eastAsia="Times New Roman" w:hAnsi="Times New Roman" w:cs="Times New Roman"/>
          <w:sz w:val="24"/>
          <w:szCs w:val="24"/>
          <w:lang w:eastAsia="ru-RU"/>
        </w:rPr>
      </w:pPr>
      <w:r w:rsidRPr="007F31A9">
        <w:rPr>
          <w:rFonts w:ascii="Times New Roman" w:eastAsia="Times New Roman" w:hAnsi="Times New Roman" w:cs="Times New Roman"/>
          <w:sz w:val="24"/>
          <w:szCs w:val="24"/>
          <w:lang w:eastAsia="ru-RU"/>
        </w:rPr>
        <w:t xml:space="preserve">- перечню технических требований, предусмотренных Приложением №7 и Приложением № 10, технического регламента Таможенного союза "О безопасности колесных транспортных средств" принятого решением Комиссии Таможенного союза от 09.12.2011 N 877 (ред. от 13.12.2016) (вместе с "ТР ТС 018/2011. Технический регламент Таможенного союза. О безопасности колесных транспортных средств"). </w:t>
      </w:r>
    </w:p>
    <w:p w:rsidR="007F31A9" w:rsidRPr="007F31A9" w:rsidRDefault="007F31A9" w:rsidP="007F31A9">
      <w:pPr>
        <w:widowControl w:val="0"/>
        <w:autoSpaceDE w:val="0"/>
        <w:autoSpaceDN w:val="0"/>
        <w:adjustRightInd w:val="0"/>
        <w:spacing w:after="0" w:line="240" w:lineRule="auto"/>
        <w:ind w:left="567"/>
        <w:jc w:val="both"/>
        <w:rPr>
          <w:rFonts w:ascii="Times New Roman" w:eastAsia="Times New Roman" w:hAnsi="Times New Roman" w:cs="Times New Roman"/>
          <w:sz w:val="24"/>
          <w:szCs w:val="24"/>
          <w:lang w:eastAsia="ru-RU"/>
        </w:rPr>
      </w:pPr>
      <w:r w:rsidRPr="007F31A9">
        <w:rPr>
          <w:rFonts w:ascii="Times New Roman" w:eastAsia="Times New Roman" w:hAnsi="Times New Roman" w:cs="Times New Roman"/>
          <w:sz w:val="24"/>
          <w:szCs w:val="24"/>
          <w:lang w:eastAsia="ru-RU"/>
        </w:rPr>
        <w:t>Поставляемый товар должен быть упакован и замаркирован в соответствии с действующими стандартами.</w:t>
      </w:r>
    </w:p>
    <w:p w:rsidR="007F31A9" w:rsidRPr="007F31A9" w:rsidRDefault="007F31A9" w:rsidP="007F31A9">
      <w:pPr>
        <w:widowControl w:val="0"/>
        <w:autoSpaceDE w:val="0"/>
        <w:autoSpaceDN w:val="0"/>
        <w:adjustRightInd w:val="0"/>
        <w:spacing w:after="0" w:line="240" w:lineRule="auto"/>
        <w:ind w:left="567"/>
        <w:jc w:val="both"/>
        <w:rPr>
          <w:rFonts w:ascii="Times New Roman" w:eastAsia="Times New Roman" w:hAnsi="Times New Roman" w:cs="Times New Roman"/>
          <w:sz w:val="24"/>
          <w:szCs w:val="24"/>
          <w:lang w:eastAsia="ru-RU"/>
        </w:rPr>
      </w:pPr>
    </w:p>
    <w:p w:rsidR="007F31A9" w:rsidRPr="007F31A9" w:rsidRDefault="007F31A9" w:rsidP="007F31A9">
      <w:pPr>
        <w:widowControl w:val="0"/>
        <w:numPr>
          <w:ilvl w:val="1"/>
          <w:numId w:val="12"/>
        </w:numPr>
        <w:autoSpaceDE w:val="0"/>
        <w:autoSpaceDN w:val="0"/>
        <w:adjustRightInd w:val="0"/>
        <w:spacing w:after="0" w:line="240" w:lineRule="auto"/>
        <w:ind w:left="567" w:firstLine="0"/>
        <w:jc w:val="both"/>
        <w:rPr>
          <w:rFonts w:ascii="Times New Roman" w:eastAsia="Times New Roman" w:hAnsi="Times New Roman" w:cs="Times New Roman"/>
          <w:b/>
          <w:sz w:val="24"/>
          <w:szCs w:val="24"/>
          <w:lang w:eastAsia="ru-RU"/>
        </w:rPr>
      </w:pPr>
      <w:r w:rsidRPr="007F31A9">
        <w:rPr>
          <w:rFonts w:ascii="Times New Roman" w:eastAsia="Times New Roman" w:hAnsi="Times New Roman" w:cs="Times New Roman"/>
          <w:b/>
          <w:sz w:val="24"/>
          <w:szCs w:val="24"/>
          <w:lang w:eastAsia="ru-RU"/>
        </w:rPr>
        <w:t xml:space="preserve"> Объем гарантий и гарантийный срок</w:t>
      </w:r>
    </w:p>
    <w:p w:rsidR="007F31A9" w:rsidRPr="007F31A9" w:rsidRDefault="007F31A9" w:rsidP="007F31A9">
      <w:pPr>
        <w:widowControl w:val="0"/>
        <w:autoSpaceDE w:val="0"/>
        <w:autoSpaceDN w:val="0"/>
        <w:adjustRightInd w:val="0"/>
        <w:spacing w:after="0" w:line="240" w:lineRule="auto"/>
        <w:ind w:left="567"/>
        <w:jc w:val="both"/>
        <w:rPr>
          <w:rFonts w:ascii="Times New Roman" w:eastAsia="Times New Roman" w:hAnsi="Times New Roman" w:cs="Times New Roman"/>
          <w:sz w:val="24"/>
          <w:szCs w:val="24"/>
          <w:lang w:eastAsia="ru-RU"/>
        </w:rPr>
      </w:pPr>
    </w:p>
    <w:p w:rsidR="007F31A9" w:rsidRPr="007F31A9" w:rsidRDefault="007F31A9" w:rsidP="007F31A9">
      <w:pPr>
        <w:widowControl w:val="0"/>
        <w:autoSpaceDE w:val="0"/>
        <w:autoSpaceDN w:val="0"/>
        <w:adjustRightInd w:val="0"/>
        <w:spacing w:after="0" w:line="240" w:lineRule="auto"/>
        <w:ind w:left="567"/>
        <w:jc w:val="both"/>
        <w:rPr>
          <w:rFonts w:ascii="Times New Roman" w:eastAsia="Times New Roman" w:hAnsi="Times New Roman" w:cs="Times New Roman"/>
          <w:sz w:val="24"/>
          <w:szCs w:val="24"/>
          <w:lang w:eastAsia="ru-RU"/>
        </w:rPr>
      </w:pPr>
      <w:r w:rsidRPr="007F31A9">
        <w:rPr>
          <w:rFonts w:ascii="Times New Roman" w:eastAsia="Times New Roman" w:hAnsi="Times New Roman" w:cs="Times New Roman"/>
          <w:sz w:val="24"/>
          <w:szCs w:val="24"/>
          <w:lang w:eastAsia="ru-RU"/>
        </w:rPr>
        <w:t xml:space="preserve">         При поставке запасных частей автотранспортных средств, Поставщик берет на себя Гарантийные обязательства предприятия-изготовителя за качество выпускаемой продукции в соответствии с действующим законодательством.</w:t>
      </w:r>
    </w:p>
    <w:p w:rsidR="007F31A9" w:rsidRPr="007F31A9" w:rsidRDefault="007F31A9" w:rsidP="007F31A9">
      <w:pPr>
        <w:widowControl w:val="0"/>
        <w:autoSpaceDE w:val="0"/>
        <w:autoSpaceDN w:val="0"/>
        <w:adjustRightInd w:val="0"/>
        <w:spacing w:after="0" w:line="240" w:lineRule="auto"/>
        <w:ind w:left="567"/>
        <w:jc w:val="both"/>
        <w:rPr>
          <w:rFonts w:ascii="Times New Roman" w:eastAsia="Times New Roman" w:hAnsi="Times New Roman" w:cs="Times New Roman"/>
          <w:sz w:val="24"/>
          <w:szCs w:val="24"/>
          <w:lang w:eastAsia="ru-RU"/>
        </w:rPr>
      </w:pPr>
      <w:r w:rsidRPr="007F31A9">
        <w:rPr>
          <w:rFonts w:ascii="Times New Roman" w:eastAsia="Times New Roman" w:hAnsi="Times New Roman" w:cs="Times New Roman"/>
          <w:sz w:val="24"/>
          <w:szCs w:val="24"/>
          <w:lang w:eastAsia="ru-RU"/>
        </w:rPr>
        <w:t xml:space="preserve">Срок гарантии на Товар составляет не менее 6 (шести) месяцев. </w:t>
      </w:r>
    </w:p>
    <w:p w:rsidR="007F31A9" w:rsidRPr="007F31A9" w:rsidRDefault="007F31A9" w:rsidP="007F31A9">
      <w:pPr>
        <w:widowControl w:val="0"/>
        <w:autoSpaceDE w:val="0"/>
        <w:autoSpaceDN w:val="0"/>
        <w:adjustRightInd w:val="0"/>
        <w:spacing w:after="0" w:line="240" w:lineRule="auto"/>
        <w:ind w:left="567"/>
        <w:jc w:val="both"/>
        <w:rPr>
          <w:rFonts w:ascii="Times New Roman" w:eastAsia="Times New Roman" w:hAnsi="Times New Roman" w:cs="Times New Roman"/>
          <w:sz w:val="24"/>
          <w:szCs w:val="24"/>
          <w:lang w:eastAsia="ru-RU"/>
        </w:rPr>
      </w:pPr>
      <w:r w:rsidRPr="007F31A9">
        <w:rPr>
          <w:rFonts w:ascii="Times New Roman" w:eastAsia="Times New Roman" w:hAnsi="Times New Roman" w:cs="Times New Roman"/>
          <w:sz w:val="24"/>
          <w:szCs w:val="24"/>
          <w:lang w:eastAsia="ru-RU"/>
        </w:rPr>
        <w:t>Обязательства должны включать в себя безвозмездную замену на новые - продукции в целом и составляющих ее частей, не отвечающих требованиям Технических условий, или преждевременно вышедших из строя в условиях эксплуатации. За пределами гарантийного периода обязательства должны действовать по скрытым дефектам продукции.</w:t>
      </w:r>
    </w:p>
    <w:p w:rsidR="007F31A9" w:rsidRPr="007F31A9" w:rsidRDefault="007F31A9" w:rsidP="007F31A9">
      <w:pPr>
        <w:widowControl w:val="0"/>
        <w:autoSpaceDE w:val="0"/>
        <w:autoSpaceDN w:val="0"/>
        <w:adjustRightInd w:val="0"/>
        <w:spacing w:after="0" w:line="240" w:lineRule="auto"/>
        <w:ind w:left="567"/>
        <w:jc w:val="both"/>
        <w:rPr>
          <w:rFonts w:ascii="Times New Roman" w:eastAsia="Times New Roman" w:hAnsi="Times New Roman" w:cs="Times New Roman"/>
          <w:sz w:val="24"/>
          <w:szCs w:val="24"/>
          <w:lang w:eastAsia="ru-RU"/>
        </w:rPr>
      </w:pPr>
      <w:r w:rsidRPr="007F31A9">
        <w:rPr>
          <w:rFonts w:ascii="Times New Roman" w:eastAsia="Times New Roman" w:hAnsi="Times New Roman" w:cs="Times New Roman"/>
          <w:sz w:val="24"/>
          <w:szCs w:val="24"/>
          <w:lang w:eastAsia="ru-RU"/>
        </w:rPr>
        <w:t>Поставщик обязуется:</w:t>
      </w:r>
    </w:p>
    <w:p w:rsidR="007F31A9" w:rsidRPr="007F31A9" w:rsidRDefault="007F31A9" w:rsidP="007F31A9">
      <w:pPr>
        <w:widowControl w:val="0"/>
        <w:autoSpaceDE w:val="0"/>
        <w:autoSpaceDN w:val="0"/>
        <w:adjustRightInd w:val="0"/>
        <w:spacing w:after="0" w:line="240" w:lineRule="auto"/>
        <w:ind w:left="567"/>
        <w:jc w:val="both"/>
        <w:rPr>
          <w:rFonts w:ascii="Times New Roman" w:eastAsia="Times New Roman" w:hAnsi="Times New Roman" w:cs="Times New Roman"/>
          <w:sz w:val="24"/>
          <w:szCs w:val="24"/>
          <w:lang w:eastAsia="ru-RU"/>
        </w:rPr>
      </w:pPr>
      <w:r w:rsidRPr="007F31A9">
        <w:rPr>
          <w:rFonts w:ascii="Times New Roman" w:eastAsia="Times New Roman" w:hAnsi="Times New Roman" w:cs="Times New Roman"/>
          <w:sz w:val="24"/>
          <w:szCs w:val="24"/>
          <w:lang w:eastAsia="ru-RU"/>
        </w:rPr>
        <w:t>- заменить неисправный Товар или вернуть на расчетный счет Покупателя все денежные средства, уплаченные за неисправный Товар, в течение 5 (пяти) календарных дней с даты получения соответствующего требования Покупателя о возврате денежных средств.</w:t>
      </w:r>
    </w:p>
    <w:p w:rsidR="007F31A9" w:rsidRPr="007F31A9" w:rsidRDefault="007F31A9" w:rsidP="007F31A9">
      <w:pPr>
        <w:widowControl w:val="0"/>
        <w:autoSpaceDE w:val="0"/>
        <w:autoSpaceDN w:val="0"/>
        <w:adjustRightInd w:val="0"/>
        <w:spacing w:after="0" w:line="240" w:lineRule="auto"/>
        <w:ind w:left="567"/>
        <w:jc w:val="both"/>
        <w:rPr>
          <w:rFonts w:ascii="Times New Roman" w:eastAsia="Times New Roman" w:hAnsi="Times New Roman" w:cs="Times New Roman"/>
          <w:sz w:val="24"/>
          <w:szCs w:val="24"/>
          <w:lang w:eastAsia="ru-RU"/>
        </w:rPr>
      </w:pPr>
      <w:r w:rsidRPr="007F31A9">
        <w:rPr>
          <w:rFonts w:ascii="Times New Roman" w:eastAsia="Times New Roman" w:hAnsi="Times New Roman" w:cs="Times New Roman"/>
          <w:sz w:val="24"/>
          <w:szCs w:val="24"/>
          <w:lang w:eastAsia="ru-RU"/>
        </w:rPr>
        <w:t>Покупатель обязуется соблюдать требования, изложенные в инструкции по эксплуатации конкретного типа Товара.</w:t>
      </w:r>
    </w:p>
    <w:p w:rsidR="007F31A9" w:rsidRPr="007F31A9" w:rsidRDefault="007F31A9" w:rsidP="007F31A9">
      <w:pPr>
        <w:widowControl w:val="0"/>
        <w:numPr>
          <w:ilvl w:val="0"/>
          <w:numId w:val="24"/>
        </w:numPr>
        <w:autoSpaceDE w:val="0"/>
        <w:autoSpaceDN w:val="0"/>
        <w:adjustRightInd w:val="0"/>
        <w:spacing w:before="240" w:after="0" w:line="240" w:lineRule="auto"/>
        <w:ind w:left="567" w:firstLine="0"/>
        <w:jc w:val="center"/>
        <w:rPr>
          <w:rFonts w:ascii="Times New Roman" w:eastAsia="Times New Roman" w:hAnsi="Times New Roman" w:cs="Times New Roman"/>
          <w:b/>
          <w:sz w:val="24"/>
          <w:szCs w:val="24"/>
          <w:lang w:eastAsia="ru-RU"/>
        </w:rPr>
      </w:pPr>
      <w:r w:rsidRPr="007F31A9">
        <w:rPr>
          <w:rFonts w:ascii="Times New Roman" w:eastAsia="Times New Roman" w:hAnsi="Times New Roman" w:cs="Times New Roman"/>
          <w:b/>
          <w:sz w:val="24"/>
          <w:szCs w:val="24"/>
          <w:lang w:eastAsia="ru-RU"/>
        </w:rPr>
        <w:t>ТРЕБОВАНИЯ К МАРКИРОВКЕ</w:t>
      </w:r>
    </w:p>
    <w:p w:rsidR="007F31A9" w:rsidRPr="007F31A9" w:rsidRDefault="007F31A9" w:rsidP="007F31A9">
      <w:pPr>
        <w:widowControl w:val="0"/>
        <w:autoSpaceDE w:val="0"/>
        <w:autoSpaceDN w:val="0"/>
        <w:adjustRightInd w:val="0"/>
        <w:spacing w:after="0" w:line="240" w:lineRule="auto"/>
        <w:ind w:left="567"/>
        <w:rPr>
          <w:rFonts w:ascii="Times New Roman" w:eastAsia="Times New Roman" w:hAnsi="Times New Roman" w:cs="Times New Roman"/>
          <w:sz w:val="24"/>
          <w:szCs w:val="24"/>
          <w:lang w:eastAsia="ru-RU"/>
        </w:rPr>
      </w:pPr>
    </w:p>
    <w:p w:rsidR="007F31A9" w:rsidRPr="007F31A9" w:rsidRDefault="007F31A9" w:rsidP="007F31A9">
      <w:pPr>
        <w:widowControl w:val="0"/>
        <w:autoSpaceDE w:val="0"/>
        <w:autoSpaceDN w:val="0"/>
        <w:adjustRightInd w:val="0"/>
        <w:spacing w:after="0" w:line="240" w:lineRule="auto"/>
        <w:ind w:left="567"/>
        <w:jc w:val="both"/>
        <w:rPr>
          <w:rFonts w:ascii="Times New Roman" w:eastAsia="Times New Roman" w:hAnsi="Times New Roman" w:cs="Times New Roman"/>
          <w:sz w:val="24"/>
          <w:szCs w:val="24"/>
          <w:lang w:eastAsia="ru-RU"/>
        </w:rPr>
      </w:pPr>
      <w:r w:rsidRPr="007F31A9">
        <w:rPr>
          <w:rFonts w:ascii="Times New Roman" w:eastAsia="Times New Roman" w:hAnsi="Times New Roman" w:cs="Times New Roman"/>
          <w:sz w:val="24"/>
          <w:szCs w:val="24"/>
          <w:lang w:eastAsia="ru-RU"/>
        </w:rPr>
        <w:t xml:space="preserve">         Поставщик обязуется поставить Товар в таре и/или упаковке, соответствующей ГОСТ, ТУ, Техническим требованиям, обеспечивающей сохранность Товара от повреждений при его погрузке-разгрузке, перевозке и длительном хранении в складском помещении.</w:t>
      </w:r>
    </w:p>
    <w:p w:rsidR="007F31A9" w:rsidRPr="007F31A9" w:rsidRDefault="007F31A9" w:rsidP="007F31A9">
      <w:pPr>
        <w:widowControl w:val="0"/>
        <w:autoSpaceDE w:val="0"/>
        <w:autoSpaceDN w:val="0"/>
        <w:adjustRightInd w:val="0"/>
        <w:spacing w:after="0" w:line="240" w:lineRule="auto"/>
        <w:ind w:left="567"/>
        <w:jc w:val="both"/>
        <w:rPr>
          <w:rFonts w:ascii="Times New Roman" w:eastAsia="Times New Roman" w:hAnsi="Times New Roman" w:cs="Times New Roman"/>
          <w:sz w:val="24"/>
          <w:szCs w:val="24"/>
          <w:lang w:eastAsia="ru-RU"/>
        </w:rPr>
      </w:pPr>
      <w:r w:rsidRPr="007F31A9">
        <w:rPr>
          <w:rFonts w:ascii="Times New Roman" w:eastAsia="Times New Roman" w:hAnsi="Times New Roman" w:cs="Times New Roman"/>
          <w:sz w:val="24"/>
          <w:szCs w:val="24"/>
          <w:lang w:eastAsia="ru-RU"/>
        </w:rPr>
        <w:t>На таре или упаковке должны быть указаны адрес и реквизиты изготовителя Товара.</w:t>
      </w:r>
    </w:p>
    <w:p w:rsidR="007F31A9" w:rsidRPr="007F31A9" w:rsidRDefault="007F31A9" w:rsidP="007F31A9">
      <w:pPr>
        <w:widowControl w:val="0"/>
        <w:autoSpaceDE w:val="0"/>
        <w:autoSpaceDN w:val="0"/>
        <w:adjustRightInd w:val="0"/>
        <w:spacing w:after="0" w:line="240" w:lineRule="auto"/>
        <w:ind w:left="567"/>
        <w:jc w:val="both"/>
        <w:rPr>
          <w:rFonts w:ascii="Times New Roman" w:eastAsia="Times New Roman" w:hAnsi="Times New Roman" w:cs="Times New Roman"/>
          <w:sz w:val="24"/>
          <w:szCs w:val="24"/>
          <w:lang w:eastAsia="ru-RU"/>
        </w:rPr>
      </w:pPr>
      <w:r w:rsidRPr="007F31A9">
        <w:rPr>
          <w:rFonts w:ascii="Times New Roman" w:eastAsia="Times New Roman" w:hAnsi="Times New Roman" w:cs="Times New Roman"/>
          <w:sz w:val="24"/>
          <w:szCs w:val="24"/>
          <w:lang w:eastAsia="ru-RU"/>
        </w:rPr>
        <w:t>В Спецификации к Договору может быть указано, является тара возвратной или невозвратной, оборотной или необоротной. При отсутствии такого указания считается, что тара является невозвратной.</w:t>
      </w:r>
    </w:p>
    <w:p w:rsidR="007F31A9" w:rsidRPr="007F31A9" w:rsidRDefault="007F31A9" w:rsidP="007F31A9">
      <w:pPr>
        <w:widowControl w:val="0"/>
        <w:numPr>
          <w:ilvl w:val="0"/>
          <w:numId w:val="24"/>
        </w:numPr>
        <w:autoSpaceDE w:val="0"/>
        <w:autoSpaceDN w:val="0"/>
        <w:adjustRightInd w:val="0"/>
        <w:spacing w:before="240" w:after="0" w:line="240" w:lineRule="auto"/>
        <w:ind w:left="567" w:firstLine="0"/>
        <w:jc w:val="center"/>
        <w:rPr>
          <w:rFonts w:ascii="Times New Roman" w:eastAsia="Times New Roman" w:hAnsi="Times New Roman" w:cs="Times New Roman"/>
          <w:b/>
          <w:sz w:val="24"/>
          <w:szCs w:val="24"/>
          <w:lang w:eastAsia="ru-RU"/>
        </w:rPr>
      </w:pPr>
      <w:r w:rsidRPr="007F31A9">
        <w:rPr>
          <w:rFonts w:ascii="Times New Roman" w:eastAsia="Times New Roman" w:hAnsi="Times New Roman" w:cs="Times New Roman"/>
          <w:b/>
          <w:sz w:val="24"/>
          <w:szCs w:val="24"/>
          <w:lang w:eastAsia="ru-RU"/>
        </w:rPr>
        <w:t>ТРЕБОВАНИЯ К УПАКОВКЕ</w:t>
      </w:r>
    </w:p>
    <w:p w:rsidR="007F31A9" w:rsidRPr="007F31A9" w:rsidRDefault="007F31A9" w:rsidP="007F31A9">
      <w:pPr>
        <w:widowControl w:val="0"/>
        <w:autoSpaceDE w:val="0"/>
        <w:autoSpaceDN w:val="0"/>
        <w:adjustRightInd w:val="0"/>
        <w:spacing w:after="0" w:line="240" w:lineRule="auto"/>
        <w:ind w:left="567"/>
        <w:rPr>
          <w:rFonts w:ascii="Times New Roman" w:eastAsia="Times New Roman" w:hAnsi="Times New Roman" w:cs="Times New Roman"/>
          <w:sz w:val="24"/>
          <w:szCs w:val="24"/>
          <w:lang w:eastAsia="ru-RU"/>
        </w:rPr>
      </w:pPr>
    </w:p>
    <w:p w:rsidR="007F31A9" w:rsidRPr="007F31A9" w:rsidRDefault="007F31A9" w:rsidP="007F31A9">
      <w:pPr>
        <w:widowControl w:val="0"/>
        <w:autoSpaceDE w:val="0"/>
        <w:autoSpaceDN w:val="0"/>
        <w:adjustRightInd w:val="0"/>
        <w:spacing w:after="0" w:line="240" w:lineRule="auto"/>
        <w:ind w:left="567"/>
        <w:jc w:val="both"/>
        <w:rPr>
          <w:rFonts w:ascii="Times New Roman" w:eastAsia="Times New Roman" w:hAnsi="Times New Roman" w:cs="Times New Roman"/>
          <w:i/>
          <w:sz w:val="24"/>
          <w:szCs w:val="24"/>
          <w:lang w:eastAsia="ru-RU"/>
        </w:rPr>
      </w:pPr>
      <w:r w:rsidRPr="007F31A9">
        <w:rPr>
          <w:rFonts w:ascii="Times New Roman" w:eastAsia="Times New Roman" w:hAnsi="Times New Roman" w:cs="Times New Roman"/>
          <w:sz w:val="24"/>
          <w:szCs w:val="24"/>
          <w:lang w:eastAsia="ru-RU"/>
        </w:rPr>
        <w:t xml:space="preserve">         Товар должен быть упакован в упаковку завода-изготовителя с учетом его специфических свойств и особенностей, опломбирован заводом-изготовителем для обеспечения сохранности его </w:t>
      </w:r>
      <w:r w:rsidRPr="007F31A9">
        <w:rPr>
          <w:rFonts w:ascii="Times New Roman" w:eastAsia="Times New Roman" w:hAnsi="Times New Roman" w:cs="Times New Roman"/>
          <w:sz w:val="24"/>
          <w:szCs w:val="24"/>
          <w:lang w:eastAsia="ru-RU"/>
        </w:rPr>
        <w:lastRenderedPageBreak/>
        <w:t>качества и безопасности и защиты от внешних воздействий и любого вида повреждений при транспортировке различными видами транспорта. За повреждение товара в поставке, которые являются следствием ненадлежащей упаковки, ответственность несет Поставщик. Упаковка Товара должна быть выполнена таким образом, чтобы при приемке Товара можно было убедиться, что Товар является новым (ранее не находившимся в использовании у Поставщика и (или) у третьих лиц), не подвергался ранее ремонту (модернизации или восстановлению). Упаковка не должна содержать вскрытий, вмятин, порезов, деформации. Этикетки и наклейки должны быть чёткими, чистыми и хорошо читаемыми.</w:t>
      </w:r>
    </w:p>
    <w:p w:rsidR="007F31A9" w:rsidRPr="007F31A9" w:rsidRDefault="007F31A9" w:rsidP="007F31A9">
      <w:pPr>
        <w:widowControl w:val="0"/>
        <w:numPr>
          <w:ilvl w:val="0"/>
          <w:numId w:val="24"/>
        </w:numPr>
        <w:autoSpaceDE w:val="0"/>
        <w:autoSpaceDN w:val="0"/>
        <w:adjustRightInd w:val="0"/>
        <w:spacing w:before="240" w:after="0" w:line="240" w:lineRule="auto"/>
        <w:ind w:left="567" w:firstLine="0"/>
        <w:jc w:val="center"/>
        <w:rPr>
          <w:rFonts w:ascii="Times New Roman" w:eastAsia="Times New Roman" w:hAnsi="Times New Roman" w:cs="Times New Roman"/>
          <w:b/>
          <w:sz w:val="24"/>
          <w:szCs w:val="24"/>
          <w:lang w:eastAsia="ru-RU"/>
        </w:rPr>
      </w:pPr>
      <w:r w:rsidRPr="007F31A9">
        <w:rPr>
          <w:rFonts w:ascii="Times New Roman" w:eastAsia="Times New Roman" w:hAnsi="Times New Roman" w:cs="Times New Roman"/>
          <w:b/>
          <w:sz w:val="24"/>
          <w:szCs w:val="24"/>
          <w:lang w:eastAsia="ru-RU"/>
        </w:rPr>
        <w:t xml:space="preserve"> СРОК, МЕСТО И УСЛОВИЯ ПОСТАВКИ ТОВАРА</w:t>
      </w:r>
    </w:p>
    <w:p w:rsidR="007F31A9" w:rsidRPr="007F31A9" w:rsidRDefault="007F31A9" w:rsidP="007F31A9">
      <w:pPr>
        <w:widowControl w:val="0"/>
        <w:autoSpaceDE w:val="0"/>
        <w:autoSpaceDN w:val="0"/>
        <w:adjustRightInd w:val="0"/>
        <w:spacing w:after="0" w:line="240" w:lineRule="auto"/>
        <w:ind w:left="567"/>
        <w:rPr>
          <w:rFonts w:ascii="Times New Roman" w:eastAsia="Times New Roman" w:hAnsi="Times New Roman" w:cs="Times New Roman"/>
          <w:sz w:val="24"/>
          <w:szCs w:val="24"/>
          <w:lang w:eastAsia="ru-RU"/>
        </w:rPr>
      </w:pPr>
    </w:p>
    <w:p w:rsidR="007F31A9" w:rsidRPr="007F31A9" w:rsidRDefault="007F31A9" w:rsidP="007F31A9">
      <w:pPr>
        <w:widowControl w:val="0"/>
        <w:numPr>
          <w:ilvl w:val="5"/>
          <w:numId w:val="18"/>
        </w:numPr>
        <w:autoSpaceDE w:val="0"/>
        <w:autoSpaceDN w:val="0"/>
        <w:adjustRightInd w:val="0"/>
        <w:spacing w:after="0" w:line="240" w:lineRule="auto"/>
        <w:ind w:left="567" w:firstLine="0"/>
        <w:jc w:val="both"/>
        <w:rPr>
          <w:rFonts w:ascii="Times New Roman" w:eastAsia="Times New Roman" w:hAnsi="Times New Roman" w:cs="Times New Roman"/>
          <w:b/>
          <w:sz w:val="24"/>
          <w:szCs w:val="24"/>
          <w:lang w:eastAsia="ru-RU"/>
        </w:rPr>
      </w:pPr>
      <w:r w:rsidRPr="007F31A9">
        <w:rPr>
          <w:rFonts w:ascii="Times New Roman" w:eastAsia="Times New Roman" w:hAnsi="Times New Roman" w:cs="Times New Roman"/>
          <w:b/>
          <w:sz w:val="24"/>
          <w:szCs w:val="24"/>
          <w:lang w:eastAsia="ru-RU"/>
        </w:rPr>
        <w:t xml:space="preserve"> Срок и место поставки</w:t>
      </w:r>
    </w:p>
    <w:p w:rsidR="007F31A9" w:rsidRPr="007F31A9" w:rsidRDefault="007F31A9" w:rsidP="007F31A9">
      <w:pPr>
        <w:widowControl w:val="0"/>
        <w:autoSpaceDE w:val="0"/>
        <w:autoSpaceDN w:val="0"/>
        <w:adjustRightInd w:val="0"/>
        <w:spacing w:after="0" w:line="240" w:lineRule="auto"/>
        <w:ind w:left="567"/>
        <w:jc w:val="both"/>
        <w:rPr>
          <w:rFonts w:ascii="Times New Roman" w:eastAsia="Times New Roman" w:hAnsi="Times New Roman" w:cs="Times New Roman"/>
          <w:sz w:val="24"/>
          <w:szCs w:val="24"/>
          <w:lang w:eastAsia="ru-RU"/>
        </w:rPr>
      </w:pPr>
    </w:p>
    <w:p w:rsidR="007F31A9" w:rsidRPr="007F31A9" w:rsidRDefault="007F31A9" w:rsidP="007F31A9">
      <w:pPr>
        <w:widowControl w:val="0"/>
        <w:autoSpaceDE w:val="0"/>
        <w:autoSpaceDN w:val="0"/>
        <w:adjustRightInd w:val="0"/>
        <w:spacing w:after="0" w:line="240" w:lineRule="auto"/>
        <w:ind w:left="567"/>
        <w:jc w:val="both"/>
        <w:rPr>
          <w:rFonts w:ascii="Times New Roman" w:eastAsia="Times New Roman" w:hAnsi="Times New Roman" w:cs="Times New Roman"/>
          <w:sz w:val="24"/>
          <w:szCs w:val="24"/>
          <w:lang w:eastAsia="ru-RU"/>
        </w:rPr>
      </w:pPr>
      <w:r w:rsidRPr="007F31A9">
        <w:rPr>
          <w:rFonts w:ascii="Times New Roman" w:eastAsia="Times New Roman" w:hAnsi="Times New Roman" w:cs="Times New Roman"/>
          <w:sz w:val="24"/>
          <w:szCs w:val="24"/>
          <w:lang w:eastAsia="ru-RU"/>
        </w:rPr>
        <w:t xml:space="preserve">         Поставка товара осуществляется Поставщиком по ЗАЯВКАМ Покупателя. Наименование и количество товара, определяется Покупателем в соответствии с его потребностями и указывается в заявках на поставку товара. При этом минимальная партия поставки Товара в одной заявке, должна составлять не менее 4 шт., с частотой подачи Заявки не чаще 15 (пятнадцати) раз в месяц.  </w:t>
      </w:r>
    </w:p>
    <w:p w:rsidR="007F31A9" w:rsidRPr="007F31A9" w:rsidRDefault="007F31A9" w:rsidP="007F31A9">
      <w:pPr>
        <w:widowControl w:val="0"/>
        <w:autoSpaceDE w:val="0"/>
        <w:autoSpaceDN w:val="0"/>
        <w:adjustRightInd w:val="0"/>
        <w:spacing w:after="0" w:line="240" w:lineRule="auto"/>
        <w:ind w:left="567"/>
        <w:jc w:val="both"/>
        <w:rPr>
          <w:rFonts w:ascii="Times New Roman" w:eastAsia="Times New Roman" w:hAnsi="Times New Roman" w:cs="Times New Roman"/>
          <w:sz w:val="24"/>
          <w:szCs w:val="24"/>
          <w:lang w:eastAsia="ru-RU"/>
        </w:rPr>
      </w:pPr>
      <w:r w:rsidRPr="007F31A9">
        <w:rPr>
          <w:rFonts w:ascii="Times New Roman" w:eastAsia="Times New Roman" w:hAnsi="Times New Roman" w:cs="Times New Roman"/>
          <w:sz w:val="24"/>
          <w:szCs w:val="24"/>
          <w:lang w:eastAsia="ru-RU"/>
        </w:rPr>
        <w:t>В заявке указывается номенклатура, количество и срок поставки запасных частей для ремонта и обслуживания автотранспортных средств. Заявка оформляется и отправляется Поставщику по электронной почте.</w:t>
      </w:r>
      <w:r w:rsidRPr="007F31A9">
        <w:rPr>
          <w:rFonts w:ascii="Arial" w:eastAsia="Times New Roman" w:hAnsi="Arial" w:cs="Arial"/>
          <w:sz w:val="20"/>
          <w:szCs w:val="20"/>
          <w:lang w:eastAsia="ru-RU"/>
        </w:rPr>
        <w:t xml:space="preserve"> </w:t>
      </w:r>
      <w:r w:rsidRPr="007F31A9">
        <w:rPr>
          <w:rFonts w:ascii="Times New Roman" w:eastAsia="Times New Roman" w:hAnsi="Times New Roman" w:cs="Times New Roman"/>
          <w:sz w:val="24"/>
          <w:szCs w:val="24"/>
          <w:lang w:eastAsia="ru-RU"/>
        </w:rPr>
        <w:t>Поставка товара осуществляется любым видом транспорта, за счёт средств Поставщика до склада Покупателя по адресам, указанным в Приложении № 3 к Техническому заданию.</w:t>
      </w:r>
    </w:p>
    <w:p w:rsidR="007F31A9" w:rsidRPr="007F31A9" w:rsidRDefault="007F31A9" w:rsidP="007F31A9">
      <w:pPr>
        <w:spacing w:after="0" w:line="276" w:lineRule="auto"/>
        <w:ind w:left="567"/>
        <w:jc w:val="both"/>
        <w:rPr>
          <w:rFonts w:ascii="Times New Roman" w:eastAsia="Times New Roman" w:hAnsi="Times New Roman" w:cs="Times New Roman"/>
          <w:sz w:val="24"/>
          <w:szCs w:val="24"/>
          <w:lang w:eastAsia="ru-RU"/>
        </w:rPr>
      </w:pPr>
      <w:r w:rsidRPr="007F31A9">
        <w:rPr>
          <w:rFonts w:ascii="Times New Roman" w:eastAsia="Calibri" w:hAnsi="Times New Roman" w:cs="Times New Roman"/>
          <w:sz w:val="24"/>
          <w:szCs w:val="24"/>
        </w:rPr>
        <w:t xml:space="preserve">         Поставщик должен в срок не более 5 (пяти) рабочих дней, своими силами и за свой счет, обеспечить доставку запасных частей для ремонта и обслуживания автотранспортных средств на склад УФПС Ярославской области находящийся по адресу г. Ярославль, ул. Пожарского, д.23.</w:t>
      </w:r>
    </w:p>
    <w:p w:rsidR="007F31A9" w:rsidRPr="007F31A9" w:rsidRDefault="007F31A9" w:rsidP="007F31A9">
      <w:pPr>
        <w:widowControl w:val="0"/>
        <w:autoSpaceDE w:val="0"/>
        <w:autoSpaceDN w:val="0"/>
        <w:adjustRightInd w:val="0"/>
        <w:spacing w:after="0" w:line="240" w:lineRule="auto"/>
        <w:ind w:left="567"/>
        <w:jc w:val="both"/>
        <w:rPr>
          <w:rFonts w:ascii="Times New Roman" w:eastAsia="Times New Roman" w:hAnsi="Times New Roman" w:cs="Times New Roman"/>
          <w:sz w:val="24"/>
          <w:szCs w:val="24"/>
          <w:lang w:eastAsia="ru-RU"/>
        </w:rPr>
      </w:pPr>
      <w:r w:rsidRPr="007F31A9">
        <w:rPr>
          <w:rFonts w:ascii="Times New Roman" w:eastAsia="Times New Roman" w:hAnsi="Times New Roman" w:cs="Times New Roman"/>
          <w:sz w:val="24"/>
          <w:szCs w:val="24"/>
          <w:lang w:eastAsia="ru-RU"/>
        </w:rPr>
        <w:t xml:space="preserve">          Поставка товара на склад автобазы должна производиться: ежедневно с 09:00 до 15:00.</w:t>
      </w:r>
    </w:p>
    <w:p w:rsidR="007F31A9" w:rsidRPr="007F31A9" w:rsidRDefault="007F31A9" w:rsidP="007F31A9">
      <w:pPr>
        <w:widowControl w:val="0"/>
        <w:autoSpaceDE w:val="0"/>
        <w:autoSpaceDN w:val="0"/>
        <w:adjustRightInd w:val="0"/>
        <w:spacing w:after="0" w:line="240" w:lineRule="auto"/>
        <w:ind w:left="567"/>
        <w:jc w:val="both"/>
        <w:rPr>
          <w:rFonts w:ascii="Times New Roman" w:eastAsia="Times New Roman" w:hAnsi="Times New Roman" w:cs="Times New Roman"/>
          <w:sz w:val="24"/>
          <w:szCs w:val="24"/>
          <w:lang w:eastAsia="ru-RU"/>
        </w:rPr>
      </w:pPr>
      <w:r w:rsidRPr="007F31A9">
        <w:rPr>
          <w:rFonts w:ascii="Times New Roman" w:eastAsia="Times New Roman" w:hAnsi="Times New Roman" w:cs="Times New Roman"/>
          <w:sz w:val="24"/>
          <w:szCs w:val="24"/>
          <w:lang w:eastAsia="ru-RU"/>
        </w:rPr>
        <w:t>При поставке запасных частей для ремонта и обслуживания автотранспортных средств, поставщик передает получателю все относящиеся к товару документы (копии сертификата соответствия, гарантийные талоны, инструкции по эксплуатации и т.д.).</w:t>
      </w:r>
    </w:p>
    <w:p w:rsidR="007F31A9" w:rsidRPr="007F31A9" w:rsidRDefault="007F31A9" w:rsidP="007F31A9">
      <w:pPr>
        <w:widowControl w:val="0"/>
        <w:autoSpaceDE w:val="0"/>
        <w:autoSpaceDN w:val="0"/>
        <w:adjustRightInd w:val="0"/>
        <w:spacing w:after="0" w:line="240" w:lineRule="auto"/>
        <w:ind w:left="567"/>
        <w:jc w:val="both"/>
        <w:rPr>
          <w:rFonts w:ascii="Times New Roman" w:eastAsia="Times New Roman" w:hAnsi="Times New Roman" w:cs="Times New Roman"/>
          <w:sz w:val="24"/>
          <w:szCs w:val="24"/>
          <w:lang w:eastAsia="ru-RU"/>
        </w:rPr>
      </w:pPr>
    </w:p>
    <w:p w:rsidR="007F31A9" w:rsidRPr="007F31A9" w:rsidRDefault="007F31A9" w:rsidP="007F31A9">
      <w:pPr>
        <w:widowControl w:val="0"/>
        <w:numPr>
          <w:ilvl w:val="5"/>
          <w:numId w:val="18"/>
        </w:numPr>
        <w:autoSpaceDE w:val="0"/>
        <w:autoSpaceDN w:val="0"/>
        <w:adjustRightInd w:val="0"/>
        <w:spacing w:after="0" w:line="240" w:lineRule="auto"/>
        <w:ind w:left="567" w:firstLine="0"/>
        <w:jc w:val="both"/>
        <w:rPr>
          <w:rFonts w:ascii="Times New Roman" w:eastAsia="Times New Roman" w:hAnsi="Times New Roman" w:cs="Times New Roman"/>
          <w:b/>
          <w:sz w:val="24"/>
          <w:szCs w:val="24"/>
          <w:lang w:eastAsia="ru-RU"/>
        </w:rPr>
      </w:pPr>
      <w:r w:rsidRPr="007F31A9">
        <w:rPr>
          <w:rFonts w:ascii="Times New Roman" w:eastAsia="Times New Roman" w:hAnsi="Times New Roman" w:cs="Times New Roman"/>
          <w:b/>
          <w:sz w:val="24"/>
          <w:szCs w:val="24"/>
          <w:lang w:eastAsia="ru-RU"/>
        </w:rPr>
        <w:t xml:space="preserve"> Условия поставки</w:t>
      </w:r>
    </w:p>
    <w:p w:rsidR="007F31A9" w:rsidRPr="007F31A9" w:rsidRDefault="007F31A9" w:rsidP="007F31A9">
      <w:pPr>
        <w:widowControl w:val="0"/>
        <w:autoSpaceDE w:val="0"/>
        <w:autoSpaceDN w:val="0"/>
        <w:adjustRightInd w:val="0"/>
        <w:spacing w:after="0" w:line="240" w:lineRule="auto"/>
        <w:ind w:left="567"/>
        <w:jc w:val="both"/>
        <w:rPr>
          <w:rFonts w:ascii="Times New Roman" w:eastAsia="Times New Roman" w:hAnsi="Times New Roman" w:cs="Times New Roman"/>
          <w:sz w:val="24"/>
          <w:szCs w:val="24"/>
          <w:lang w:eastAsia="ru-RU"/>
        </w:rPr>
      </w:pPr>
    </w:p>
    <w:p w:rsidR="007F31A9" w:rsidRPr="007F31A9" w:rsidRDefault="007F31A9" w:rsidP="007F31A9">
      <w:pPr>
        <w:widowControl w:val="0"/>
        <w:autoSpaceDE w:val="0"/>
        <w:autoSpaceDN w:val="0"/>
        <w:adjustRightInd w:val="0"/>
        <w:spacing w:after="0" w:line="240" w:lineRule="auto"/>
        <w:ind w:left="567"/>
        <w:jc w:val="both"/>
        <w:rPr>
          <w:rFonts w:ascii="Times New Roman" w:eastAsia="Times New Roman" w:hAnsi="Times New Roman" w:cs="Times New Roman"/>
          <w:sz w:val="24"/>
          <w:szCs w:val="24"/>
          <w:lang w:eastAsia="ru-RU"/>
        </w:rPr>
      </w:pPr>
      <w:r w:rsidRPr="007F31A9">
        <w:rPr>
          <w:rFonts w:ascii="Times New Roman" w:eastAsia="Times New Roman" w:hAnsi="Times New Roman" w:cs="Times New Roman"/>
          <w:sz w:val="24"/>
          <w:szCs w:val="24"/>
          <w:lang w:eastAsia="ru-RU"/>
        </w:rPr>
        <w:t xml:space="preserve">         Поставка осуществляется в сроки, определенные п. 6.1 настоящего Технического задания. Доставка товара до места, определенного Заказчиком, разгрузка, подъем товара до помещений Заказчика осуществляется силами и за счет Поставщика. Поставщик обязан предупредить Заказчика о поставке товара не менее чем за 1 (один) день до момента поставки, путем его уведомления по указанным в Договоре средствам связи. Увеличение сроков поставки товара возможно только по письменному согласованию с Покупателем. </w:t>
      </w:r>
    </w:p>
    <w:p w:rsidR="007F31A9" w:rsidRPr="007F31A9" w:rsidRDefault="007F31A9" w:rsidP="007F31A9">
      <w:pPr>
        <w:widowControl w:val="0"/>
        <w:autoSpaceDE w:val="0"/>
        <w:autoSpaceDN w:val="0"/>
        <w:adjustRightInd w:val="0"/>
        <w:spacing w:after="0" w:line="240" w:lineRule="auto"/>
        <w:ind w:left="567"/>
        <w:jc w:val="both"/>
        <w:rPr>
          <w:rFonts w:ascii="Times New Roman" w:eastAsia="Times New Roman" w:hAnsi="Times New Roman" w:cs="Times New Roman"/>
          <w:sz w:val="24"/>
          <w:szCs w:val="24"/>
          <w:lang w:eastAsia="ru-RU"/>
        </w:rPr>
      </w:pPr>
    </w:p>
    <w:p w:rsidR="007F31A9" w:rsidRPr="007F31A9" w:rsidRDefault="007F31A9" w:rsidP="007F31A9">
      <w:pPr>
        <w:widowControl w:val="0"/>
        <w:autoSpaceDE w:val="0"/>
        <w:autoSpaceDN w:val="0"/>
        <w:adjustRightInd w:val="0"/>
        <w:spacing w:after="0" w:line="240" w:lineRule="auto"/>
        <w:ind w:left="567"/>
        <w:jc w:val="both"/>
        <w:rPr>
          <w:rFonts w:ascii="Times New Roman" w:eastAsia="Times New Roman" w:hAnsi="Times New Roman" w:cs="Times New Roman"/>
          <w:sz w:val="24"/>
          <w:szCs w:val="24"/>
          <w:lang w:eastAsia="ru-RU"/>
        </w:rPr>
      </w:pPr>
    </w:p>
    <w:p w:rsidR="007F31A9" w:rsidRPr="007F31A9" w:rsidRDefault="007F31A9" w:rsidP="007F31A9">
      <w:pPr>
        <w:widowControl w:val="0"/>
        <w:numPr>
          <w:ilvl w:val="0"/>
          <w:numId w:val="24"/>
        </w:numPr>
        <w:autoSpaceDE w:val="0"/>
        <w:autoSpaceDN w:val="0"/>
        <w:adjustRightInd w:val="0"/>
        <w:spacing w:before="240" w:after="0" w:line="240" w:lineRule="auto"/>
        <w:ind w:left="567" w:firstLine="0"/>
        <w:jc w:val="center"/>
        <w:rPr>
          <w:rFonts w:ascii="Times New Roman" w:eastAsia="Times New Roman" w:hAnsi="Times New Roman" w:cs="Times New Roman"/>
          <w:b/>
          <w:sz w:val="24"/>
          <w:szCs w:val="24"/>
          <w:lang w:eastAsia="ru-RU"/>
        </w:rPr>
      </w:pPr>
      <w:r w:rsidRPr="007F31A9">
        <w:rPr>
          <w:rFonts w:ascii="Times New Roman" w:eastAsia="Times New Roman" w:hAnsi="Times New Roman" w:cs="Times New Roman"/>
          <w:b/>
          <w:sz w:val="24"/>
          <w:szCs w:val="24"/>
          <w:lang w:eastAsia="ru-RU"/>
        </w:rPr>
        <w:t>УСЛОВИЯ СДАЧИ И ПРИЕМКИ ТОВАРА</w:t>
      </w:r>
    </w:p>
    <w:p w:rsidR="007F31A9" w:rsidRPr="007F31A9" w:rsidRDefault="007F31A9" w:rsidP="007F31A9">
      <w:pPr>
        <w:widowControl w:val="0"/>
        <w:autoSpaceDE w:val="0"/>
        <w:autoSpaceDN w:val="0"/>
        <w:adjustRightInd w:val="0"/>
        <w:spacing w:after="0" w:line="240" w:lineRule="auto"/>
        <w:ind w:left="567"/>
        <w:rPr>
          <w:rFonts w:ascii="Times New Roman" w:eastAsia="Times New Roman" w:hAnsi="Times New Roman" w:cs="Times New Roman"/>
          <w:sz w:val="24"/>
          <w:szCs w:val="24"/>
          <w:lang w:eastAsia="ru-RU"/>
        </w:rPr>
      </w:pPr>
    </w:p>
    <w:p w:rsidR="007F31A9" w:rsidRPr="007F31A9" w:rsidRDefault="007F31A9" w:rsidP="007F31A9">
      <w:pPr>
        <w:widowControl w:val="0"/>
        <w:numPr>
          <w:ilvl w:val="0"/>
          <w:numId w:val="19"/>
        </w:numPr>
        <w:autoSpaceDE w:val="0"/>
        <w:autoSpaceDN w:val="0"/>
        <w:adjustRightInd w:val="0"/>
        <w:spacing w:after="0" w:line="240" w:lineRule="auto"/>
        <w:ind w:left="567" w:firstLine="0"/>
        <w:rPr>
          <w:rFonts w:ascii="Times New Roman" w:eastAsia="Times New Roman" w:hAnsi="Times New Roman" w:cs="Times New Roman"/>
          <w:sz w:val="24"/>
          <w:szCs w:val="24"/>
          <w:lang w:eastAsia="ru-RU"/>
        </w:rPr>
      </w:pPr>
      <w:r w:rsidRPr="007F31A9">
        <w:rPr>
          <w:rFonts w:ascii="Times New Roman" w:eastAsia="Times New Roman" w:hAnsi="Times New Roman" w:cs="Times New Roman"/>
          <w:b/>
          <w:sz w:val="24"/>
          <w:szCs w:val="24"/>
          <w:lang w:eastAsia="ru-RU"/>
        </w:rPr>
        <w:t xml:space="preserve"> Порядок сдачи и приемки</w:t>
      </w:r>
    </w:p>
    <w:p w:rsidR="007F31A9" w:rsidRPr="007F31A9" w:rsidRDefault="007F31A9" w:rsidP="007F31A9">
      <w:pPr>
        <w:widowControl w:val="0"/>
        <w:autoSpaceDE w:val="0"/>
        <w:autoSpaceDN w:val="0"/>
        <w:adjustRightInd w:val="0"/>
        <w:spacing w:after="0" w:line="240" w:lineRule="auto"/>
        <w:ind w:left="567"/>
        <w:rPr>
          <w:rFonts w:ascii="Times New Roman" w:eastAsia="Times New Roman" w:hAnsi="Times New Roman" w:cs="Times New Roman"/>
          <w:sz w:val="24"/>
          <w:szCs w:val="24"/>
          <w:lang w:eastAsia="ru-RU"/>
        </w:rPr>
      </w:pPr>
    </w:p>
    <w:p w:rsidR="007F31A9" w:rsidRPr="007F31A9" w:rsidRDefault="007F31A9" w:rsidP="007F31A9">
      <w:pPr>
        <w:widowControl w:val="0"/>
        <w:autoSpaceDE w:val="0"/>
        <w:autoSpaceDN w:val="0"/>
        <w:adjustRightInd w:val="0"/>
        <w:spacing w:after="0" w:line="240" w:lineRule="auto"/>
        <w:ind w:left="567"/>
        <w:jc w:val="both"/>
        <w:rPr>
          <w:rFonts w:ascii="Times New Roman" w:eastAsia="Times New Roman" w:hAnsi="Times New Roman" w:cs="Times New Roman"/>
          <w:sz w:val="24"/>
          <w:szCs w:val="24"/>
          <w:lang w:eastAsia="ru-RU"/>
        </w:rPr>
      </w:pPr>
      <w:r w:rsidRPr="007F31A9">
        <w:rPr>
          <w:rFonts w:ascii="Times New Roman" w:eastAsia="Times New Roman" w:hAnsi="Times New Roman" w:cs="Times New Roman"/>
          <w:sz w:val="24"/>
          <w:szCs w:val="24"/>
          <w:lang w:eastAsia="ru-RU"/>
        </w:rPr>
        <w:t xml:space="preserve">         Поставщик обязуется доставить Товар по адресу, указанному в Заявке. </w:t>
      </w:r>
    </w:p>
    <w:p w:rsidR="007F31A9" w:rsidRPr="007F31A9" w:rsidRDefault="007F31A9" w:rsidP="007F31A9">
      <w:pPr>
        <w:widowControl w:val="0"/>
        <w:autoSpaceDE w:val="0"/>
        <w:autoSpaceDN w:val="0"/>
        <w:adjustRightInd w:val="0"/>
        <w:spacing w:after="0" w:line="240" w:lineRule="auto"/>
        <w:ind w:left="567"/>
        <w:jc w:val="both"/>
        <w:rPr>
          <w:rFonts w:ascii="Times New Roman" w:eastAsia="Times New Roman" w:hAnsi="Times New Roman" w:cs="Times New Roman"/>
          <w:sz w:val="24"/>
          <w:szCs w:val="24"/>
          <w:lang w:eastAsia="ru-RU"/>
        </w:rPr>
      </w:pPr>
      <w:r w:rsidRPr="007F31A9">
        <w:rPr>
          <w:rFonts w:ascii="Times New Roman" w:eastAsia="Times New Roman" w:hAnsi="Times New Roman" w:cs="Times New Roman"/>
          <w:sz w:val="24"/>
          <w:szCs w:val="24"/>
          <w:lang w:eastAsia="ru-RU"/>
        </w:rPr>
        <w:t>Выбор способа доставки Товара принадлежит Поставщику. Поставщик обязуется известить Покупателя о времени доставки Товара не позднее, чем за 2 (два) дня до момента доставки Товара.</w:t>
      </w:r>
    </w:p>
    <w:p w:rsidR="007F31A9" w:rsidRPr="007F31A9" w:rsidRDefault="007F31A9" w:rsidP="007F31A9">
      <w:pPr>
        <w:widowControl w:val="0"/>
        <w:autoSpaceDE w:val="0"/>
        <w:autoSpaceDN w:val="0"/>
        <w:adjustRightInd w:val="0"/>
        <w:spacing w:after="0" w:line="240" w:lineRule="auto"/>
        <w:ind w:left="567"/>
        <w:jc w:val="both"/>
        <w:rPr>
          <w:rFonts w:ascii="Times New Roman" w:eastAsia="Times New Roman" w:hAnsi="Times New Roman" w:cs="Times New Roman"/>
          <w:sz w:val="24"/>
          <w:szCs w:val="24"/>
          <w:lang w:eastAsia="ru-RU"/>
        </w:rPr>
      </w:pPr>
      <w:r w:rsidRPr="007F31A9">
        <w:rPr>
          <w:rFonts w:ascii="Times New Roman" w:eastAsia="Times New Roman" w:hAnsi="Times New Roman" w:cs="Times New Roman"/>
          <w:sz w:val="24"/>
          <w:szCs w:val="24"/>
          <w:lang w:eastAsia="ru-RU"/>
        </w:rPr>
        <w:t xml:space="preserve">          Поставщик в письменном виде посредством направления сообщения по электронной почте или телефону извещает Покупателю об ожидаемой дате поставки Товара. Извещение должно быть направлено в адрес Покупателя в соответствии с контактными данными Покупателя, </w:t>
      </w:r>
      <w:r w:rsidRPr="007F31A9">
        <w:rPr>
          <w:rFonts w:ascii="Times New Roman" w:eastAsia="Times New Roman" w:hAnsi="Times New Roman" w:cs="Times New Roman"/>
          <w:sz w:val="24"/>
          <w:szCs w:val="24"/>
          <w:lang w:eastAsia="ru-RU"/>
        </w:rPr>
        <w:lastRenderedPageBreak/>
        <w:t xml:space="preserve">указанными в Договоре. </w:t>
      </w:r>
    </w:p>
    <w:p w:rsidR="007F31A9" w:rsidRPr="007F31A9" w:rsidRDefault="007F31A9" w:rsidP="007F31A9">
      <w:pPr>
        <w:widowControl w:val="0"/>
        <w:autoSpaceDE w:val="0"/>
        <w:autoSpaceDN w:val="0"/>
        <w:adjustRightInd w:val="0"/>
        <w:spacing w:after="0" w:line="240" w:lineRule="auto"/>
        <w:ind w:left="567"/>
        <w:jc w:val="both"/>
        <w:rPr>
          <w:rFonts w:ascii="Times New Roman" w:eastAsia="Times New Roman" w:hAnsi="Times New Roman" w:cs="Times New Roman"/>
          <w:sz w:val="24"/>
          <w:szCs w:val="24"/>
          <w:lang w:eastAsia="ru-RU"/>
        </w:rPr>
      </w:pPr>
      <w:r w:rsidRPr="007F31A9">
        <w:rPr>
          <w:rFonts w:ascii="Times New Roman" w:eastAsia="Times New Roman" w:hAnsi="Times New Roman" w:cs="Times New Roman"/>
          <w:sz w:val="24"/>
          <w:szCs w:val="24"/>
          <w:lang w:eastAsia="ru-RU"/>
        </w:rPr>
        <w:t xml:space="preserve">         Покупатель должен в письменном виде посредством направления сообщения по электронной почте или телефону подтвердить Поставщику готовность принять Товар в указанное Поставщиком время. Без наличия подтверждения Покупателем доставка Товара в указанное Поставщиком время не производится.</w:t>
      </w:r>
    </w:p>
    <w:p w:rsidR="007F31A9" w:rsidRPr="007F31A9" w:rsidRDefault="007F31A9" w:rsidP="007F31A9">
      <w:pPr>
        <w:widowControl w:val="0"/>
        <w:autoSpaceDE w:val="0"/>
        <w:autoSpaceDN w:val="0"/>
        <w:adjustRightInd w:val="0"/>
        <w:spacing w:after="0" w:line="240" w:lineRule="auto"/>
        <w:ind w:left="567"/>
        <w:jc w:val="both"/>
        <w:rPr>
          <w:rFonts w:ascii="Times New Roman" w:eastAsia="Times New Roman" w:hAnsi="Times New Roman" w:cs="Times New Roman"/>
          <w:sz w:val="24"/>
          <w:szCs w:val="24"/>
          <w:lang w:eastAsia="ru-RU"/>
        </w:rPr>
      </w:pPr>
      <w:r w:rsidRPr="007F31A9">
        <w:rPr>
          <w:rFonts w:ascii="Times New Roman" w:eastAsia="Times New Roman" w:hAnsi="Times New Roman" w:cs="Times New Roman"/>
          <w:sz w:val="24"/>
          <w:szCs w:val="24"/>
          <w:lang w:eastAsia="ru-RU"/>
        </w:rPr>
        <w:t xml:space="preserve">         Разгрузочные работы в месте доставки Товара осуществляются силами Поставщика.</w:t>
      </w:r>
    </w:p>
    <w:p w:rsidR="007F31A9" w:rsidRPr="007F31A9" w:rsidRDefault="007F31A9" w:rsidP="007F31A9">
      <w:pPr>
        <w:widowControl w:val="0"/>
        <w:autoSpaceDE w:val="0"/>
        <w:autoSpaceDN w:val="0"/>
        <w:adjustRightInd w:val="0"/>
        <w:spacing w:after="0" w:line="240" w:lineRule="auto"/>
        <w:ind w:left="567"/>
        <w:jc w:val="both"/>
        <w:rPr>
          <w:rFonts w:ascii="Times New Roman" w:eastAsia="Times New Roman" w:hAnsi="Times New Roman" w:cs="Times New Roman"/>
          <w:sz w:val="24"/>
          <w:szCs w:val="24"/>
          <w:lang w:eastAsia="ru-RU"/>
        </w:rPr>
      </w:pPr>
      <w:r w:rsidRPr="007F31A9">
        <w:rPr>
          <w:rFonts w:ascii="Times New Roman" w:eastAsia="Times New Roman" w:hAnsi="Times New Roman" w:cs="Times New Roman"/>
          <w:sz w:val="24"/>
          <w:szCs w:val="24"/>
          <w:lang w:eastAsia="ru-RU"/>
        </w:rPr>
        <w:t>На Товар, в силу своих характеристик требующий наличия соответствующей специальной документации, наряду с документами, указанными в Договоре, Поставщик предоставляет инструкции по эксплуатации на русском языке, гарантийные талоны или иные сопутствующие документы (при условии, что такие документы предусмотрены для Товара данного вида).</w:t>
      </w:r>
    </w:p>
    <w:p w:rsidR="007F31A9" w:rsidRPr="007F31A9" w:rsidRDefault="007F31A9" w:rsidP="007F31A9">
      <w:pPr>
        <w:widowControl w:val="0"/>
        <w:autoSpaceDE w:val="0"/>
        <w:autoSpaceDN w:val="0"/>
        <w:adjustRightInd w:val="0"/>
        <w:spacing w:after="0" w:line="240" w:lineRule="auto"/>
        <w:ind w:left="567"/>
        <w:jc w:val="both"/>
        <w:rPr>
          <w:rFonts w:ascii="Times New Roman" w:eastAsia="Times New Roman" w:hAnsi="Times New Roman" w:cs="Times New Roman"/>
          <w:sz w:val="24"/>
          <w:szCs w:val="24"/>
          <w:lang w:eastAsia="ru-RU"/>
        </w:rPr>
      </w:pPr>
    </w:p>
    <w:p w:rsidR="007F31A9" w:rsidRPr="007F31A9" w:rsidRDefault="007F31A9" w:rsidP="007F31A9">
      <w:pPr>
        <w:widowControl w:val="0"/>
        <w:autoSpaceDE w:val="0"/>
        <w:autoSpaceDN w:val="0"/>
        <w:adjustRightInd w:val="0"/>
        <w:spacing w:after="0" w:line="240" w:lineRule="auto"/>
        <w:ind w:left="567"/>
        <w:jc w:val="both"/>
        <w:rPr>
          <w:rFonts w:ascii="Times New Roman" w:eastAsia="Times New Roman" w:hAnsi="Times New Roman" w:cs="Times New Roman"/>
          <w:sz w:val="24"/>
          <w:szCs w:val="24"/>
          <w:lang w:eastAsia="ru-RU"/>
        </w:rPr>
      </w:pPr>
    </w:p>
    <w:p w:rsidR="007F31A9" w:rsidRPr="007F31A9" w:rsidRDefault="007F31A9" w:rsidP="007F31A9">
      <w:pPr>
        <w:widowControl w:val="0"/>
        <w:autoSpaceDE w:val="0"/>
        <w:autoSpaceDN w:val="0"/>
        <w:adjustRightInd w:val="0"/>
        <w:spacing w:after="0" w:line="240" w:lineRule="auto"/>
        <w:ind w:left="567"/>
        <w:jc w:val="both"/>
        <w:rPr>
          <w:rFonts w:ascii="Times New Roman" w:eastAsia="Times New Roman" w:hAnsi="Times New Roman" w:cs="Times New Roman"/>
          <w:sz w:val="24"/>
          <w:szCs w:val="24"/>
          <w:lang w:eastAsia="ru-RU"/>
        </w:rPr>
      </w:pPr>
    </w:p>
    <w:p w:rsidR="007F31A9" w:rsidRPr="007F31A9" w:rsidRDefault="007F31A9" w:rsidP="007F31A9">
      <w:pPr>
        <w:widowControl w:val="0"/>
        <w:numPr>
          <w:ilvl w:val="0"/>
          <w:numId w:val="24"/>
        </w:numPr>
        <w:autoSpaceDE w:val="0"/>
        <w:autoSpaceDN w:val="0"/>
        <w:adjustRightInd w:val="0"/>
        <w:spacing w:after="0" w:line="240" w:lineRule="auto"/>
        <w:ind w:left="567" w:firstLine="0"/>
        <w:jc w:val="both"/>
        <w:rPr>
          <w:rFonts w:ascii="Times New Roman" w:eastAsia="Times New Roman" w:hAnsi="Times New Roman" w:cs="Times New Roman"/>
          <w:b/>
          <w:sz w:val="24"/>
          <w:szCs w:val="24"/>
          <w:lang w:eastAsia="ru-RU"/>
        </w:rPr>
      </w:pPr>
      <w:r w:rsidRPr="007F31A9">
        <w:rPr>
          <w:rFonts w:ascii="Times New Roman" w:eastAsia="Times New Roman" w:hAnsi="Times New Roman" w:cs="Times New Roman"/>
          <w:sz w:val="24"/>
          <w:szCs w:val="24"/>
          <w:lang w:eastAsia="ru-RU"/>
        </w:rPr>
        <w:t xml:space="preserve"> </w:t>
      </w:r>
      <w:r w:rsidRPr="007F31A9">
        <w:rPr>
          <w:rFonts w:ascii="Times New Roman" w:eastAsia="Times New Roman" w:hAnsi="Times New Roman" w:cs="Times New Roman"/>
          <w:b/>
          <w:sz w:val="24"/>
          <w:szCs w:val="24"/>
          <w:lang w:eastAsia="ru-RU"/>
        </w:rPr>
        <w:t>ПЕРЕЧЕНЬ ПРИЛОЖЕНИЙ</w:t>
      </w:r>
    </w:p>
    <w:p w:rsidR="007F31A9" w:rsidRPr="007F31A9" w:rsidRDefault="007F31A9" w:rsidP="007F31A9">
      <w:pPr>
        <w:widowControl w:val="0"/>
        <w:autoSpaceDE w:val="0"/>
        <w:autoSpaceDN w:val="0"/>
        <w:adjustRightInd w:val="0"/>
        <w:spacing w:after="0" w:line="240" w:lineRule="auto"/>
        <w:ind w:left="567"/>
        <w:jc w:val="both"/>
        <w:rPr>
          <w:rFonts w:ascii="Times New Roman" w:eastAsia="Times New Roman" w:hAnsi="Times New Roman" w:cs="Times New Roman"/>
          <w:b/>
          <w:sz w:val="24"/>
          <w:szCs w:val="24"/>
          <w:lang w:eastAsia="ru-RU"/>
        </w:rPr>
      </w:pPr>
    </w:p>
    <w:p w:rsidR="007F31A9" w:rsidRPr="007F31A9" w:rsidRDefault="007F31A9" w:rsidP="007F31A9">
      <w:pPr>
        <w:widowControl w:val="0"/>
        <w:autoSpaceDE w:val="0"/>
        <w:autoSpaceDN w:val="0"/>
        <w:adjustRightInd w:val="0"/>
        <w:spacing w:after="0" w:line="240" w:lineRule="auto"/>
        <w:ind w:left="567"/>
        <w:jc w:val="both"/>
        <w:rPr>
          <w:rFonts w:ascii="Times New Roman" w:eastAsia="Times New Roman" w:hAnsi="Times New Roman" w:cs="Times New Roman"/>
          <w:b/>
          <w:sz w:val="24"/>
          <w:szCs w:val="24"/>
          <w:lang w:eastAsia="ru-RU"/>
        </w:rPr>
      </w:pPr>
    </w:p>
    <w:tbl>
      <w:tblPr>
        <w:tblW w:w="10064"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1843"/>
        <w:gridCol w:w="8221"/>
      </w:tblGrid>
      <w:tr w:rsidR="007F31A9" w:rsidRPr="007F31A9" w:rsidTr="002B1B64">
        <w:tc>
          <w:tcPr>
            <w:tcW w:w="1843" w:type="dxa"/>
            <w:tcBorders>
              <w:top w:val="single" w:sz="4" w:space="0" w:color="auto"/>
              <w:left w:val="single" w:sz="4" w:space="0" w:color="auto"/>
              <w:bottom w:val="single" w:sz="4" w:space="0" w:color="auto"/>
              <w:right w:val="single" w:sz="4" w:space="0" w:color="auto"/>
            </w:tcBorders>
            <w:hideMark/>
          </w:tcPr>
          <w:p w:rsidR="007F31A9" w:rsidRPr="007F31A9" w:rsidRDefault="007F31A9" w:rsidP="007F31A9">
            <w:pPr>
              <w:widowControl w:val="0"/>
              <w:autoSpaceDE w:val="0"/>
              <w:autoSpaceDN w:val="0"/>
              <w:adjustRightInd w:val="0"/>
              <w:spacing w:after="0" w:line="240" w:lineRule="auto"/>
              <w:ind w:left="80"/>
              <w:jc w:val="center"/>
              <w:rPr>
                <w:rFonts w:ascii="Times New Roman" w:eastAsia="Times New Roman" w:hAnsi="Times New Roman" w:cs="Times New Roman"/>
                <w:sz w:val="24"/>
                <w:szCs w:val="24"/>
                <w:lang w:eastAsia="ru-RU"/>
              </w:rPr>
            </w:pPr>
            <w:r w:rsidRPr="007F31A9">
              <w:rPr>
                <w:rFonts w:ascii="Times New Roman" w:eastAsia="Times New Roman" w:hAnsi="Times New Roman" w:cs="Times New Roman"/>
                <w:sz w:val="24"/>
                <w:szCs w:val="24"/>
                <w:lang w:eastAsia="ru-RU"/>
              </w:rPr>
              <w:t>Номер приложения</w:t>
            </w:r>
          </w:p>
        </w:tc>
        <w:tc>
          <w:tcPr>
            <w:tcW w:w="8221" w:type="dxa"/>
            <w:tcBorders>
              <w:top w:val="single" w:sz="4" w:space="0" w:color="auto"/>
              <w:left w:val="single" w:sz="4" w:space="0" w:color="auto"/>
              <w:bottom w:val="single" w:sz="4" w:space="0" w:color="auto"/>
              <w:right w:val="single" w:sz="4" w:space="0" w:color="auto"/>
            </w:tcBorders>
            <w:hideMark/>
          </w:tcPr>
          <w:p w:rsidR="007F31A9" w:rsidRPr="007F31A9" w:rsidRDefault="007F31A9" w:rsidP="007F31A9">
            <w:pPr>
              <w:widowControl w:val="0"/>
              <w:autoSpaceDE w:val="0"/>
              <w:autoSpaceDN w:val="0"/>
              <w:adjustRightInd w:val="0"/>
              <w:spacing w:after="0" w:line="240" w:lineRule="auto"/>
              <w:ind w:left="567"/>
              <w:jc w:val="center"/>
              <w:rPr>
                <w:rFonts w:ascii="Times New Roman" w:eastAsia="Times New Roman" w:hAnsi="Times New Roman" w:cs="Times New Roman"/>
                <w:sz w:val="24"/>
                <w:szCs w:val="24"/>
                <w:lang w:eastAsia="ru-RU"/>
              </w:rPr>
            </w:pPr>
            <w:r w:rsidRPr="007F31A9">
              <w:rPr>
                <w:rFonts w:ascii="Times New Roman" w:eastAsia="Times New Roman" w:hAnsi="Times New Roman" w:cs="Times New Roman"/>
                <w:sz w:val="24"/>
                <w:szCs w:val="24"/>
                <w:lang w:eastAsia="ru-RU"/>
              </w:rPr>
              <w:t>Наименование приложения</w:t>
            </w:r>
          </w:p>
        </w:tc>
      </w:tr>
      <w:tr w:rsidR="007F31A9" w:rsidRPr="007F31A9" w:rsidTr="002B1B64">
        <w:tc>
          <w:tcPr>
            <w:tcW w:w="1843" w:type="dxa"/>
            <w:tcBorders>
              <w:top w:val="single" w:sz="4" w:space="0" w:color="auto"/>
              <w:left w:val="single" w:sz="4" w:space="0" w:color="auto"/>
              <w:bottom w:val="single" w:sz="4" w:space="0" w:color="auto"/>
              <w:right w:val="single" w:sz="4" w:space="0" w:color="auto"/>
            </w:tcBorders>
            <w:vAlign w:val="center"/>
            <w:hideMark/>
          </w:tcPr>
          <w:p w:rsidR="007F31A9" w:rsidRPr="007F31A9" w:rsidRDefault="007F31A9" w:rsidP="007F31A9">
            <w:pPr>
              <w:widowControl w:val="0"/>
              <w:autoSpaceDE w:val="0"/>
              <w:autoSpaceDN w:val="0"/>
              <w:adjustRightInd w:val="0"/>
              <w:spacing w:after="0" w:line="240" w:lineRule="auto"/>
              <w:ind w:left="80"/>
              <w:jc w:val="center"/>
              <w:rPr>
                <w:rFonts w:ascii="Times New Roman" w:eastAsia="Times New Roman" w:hAnsi="Times New Roman" w:cs="Times New Roman"/>
                <w:sz w:val="24"/>
                <w:szCs w:val="24"/>
                <w:lang w:eastAsia="ru-RU"/>
              </w:rPr>
            </w:pPr>
            <w:r w:rsidRPr="007F31A9">
              <w:rPr>
                <w:rFonts w:ascii="Times New Roman" w:eastAsia="Times New Roman" w:hAnsi="Times New Roman" w:cs="Times New Roman"/>
                <w:sz w:val="24"/>
                <w:szCs w:val="24"/>
                <w:lang w:eastAsia="ru-RU"/>
              </w:rPr>
              <w:t>1</w:t>
            </w:r>
          </w:p>
        </w:tc>
        <w:tc>
          <w:tcPr>
            <w:tcW w:w="8221" w:type="dxa"/>
            <w:tcBorders>
              <w:top w:val="single" w:sz="4" w:space="0" w:color="auto"/>
              <w:left w:val="single" w:sz="4" w:space="0" w:color="auto"/>
              <w:bottom w:val="single" w:sz="4" w:space="0" w:color="auto"/>
              <w:right w:val="single" w:sz="4" w:space="0" w:color="auto"/>
            </w:tcBorders>
            <w:hideMark/>
          </w:tcPr>
          <w:p w:rsidR="007F31A9" w:rsidRPr="007F31A9" w:rsidRDefault="007F31A9" w:rsidP="007F31A9">
            <w:pPr>
              <w:widowControl w:val="0"/>
              <w:autoSpaceDE w:val="0"/>
              <w:autoSpaceDN w:val="0"/>
              <w:adjustRightInd w:val="0"/>
              <w:spacing w:after="0" w:line="240" w:lineRule="auto"/>
              <w:ind w:left="567"/>
              <w:jc w:val="both"/>
              <w:rPr>
                <w:rFonts w:ascii="Times New Roman" w:eastAsia="Times New Roman" w:hAnsi="Times New Roman" w:cs="Times New Roman"/>
                <w:sz w:val="24"/>
                <w:szCs w:val="24"/>
                <w:lang w:eastAsia="ru-RU"/>
              </w:rPr>
            </w:pPr>
            <w:r w:rsidRPr="007F31A9">
              <w:rPr>
                <w:rFonts w:ascii="Times New Roman" w:eastAsia="Times New Roman" w:hAnsi="Times New Roman" w:cs="Times New Roman"/>
                <w:sz w:val="24"/>
                <w:szCs w:val="24"/>
                <w:lang w:eastAsia="ru-RU"/>
              </w:rPr>
              <w:t>Перечень запасных частей</w:t>
            </w:r>
          </w:p>
        </w:tc>
      </w:tr>
    </w:tbl>
    <w:p w:rsidR="006D63E3" w:rsidRPr="006D63E3" w:rsidRDefault="006D63E3" w:rsidP="006D63E3">
      <w:pPr>
        <w:widowControl w:val="0"/>
        <w:autoSpaceDE w:val="0"/>
        <w:autoSpaceDN w:val="0"/>
        <w:spacing w:before="240" w:after="0" w:line="240" w:lineRule="auto"/>
        <w:ind w:left="567"/>
        <w:jc w:val="center"/>
        <w:rPr>
          <w:rFonts w:ascii="Times New Roman" w:eastAsia="Times New Roman" w:hAnsi="Times New Roman" w:cs="Times New Roman"/>
          <w:b/>
          <w:sz w:val="24"/>
          <w:szCs w:val="24"/>
          <w:lang w:eastAsia="ru-RU"/>
        </w:rPr>
      </w:pPr>
    </w:p>
    <w:p w:rsidR="006D63E3" w:rsidRPr="006D63E3" w:rsidRDefault="006D63E3" w:rsidP="006D63E3">
      <w:pPr>
        <w:widowControl w:val="0"/>
        <w:autoSpaceDE w:val="0"/>
        <w:autoSpaceDN w:val="0"/>
        <w:adjustRightInd w:val="0"/>
        <w:spacing w:after="0" w:line="240" w:lineRule="auto"/>
        <w:ind w:left="567"/>
        <w:jc w:val="both"/>
        <w:rPr>
          <w:rFonts w:ascii="Times New Roman" w:eastAsia="Times New Roman" w:hAnsi="Times New Roman" w:cs="Times New Roman"/>
          <w:b/>
          <w:sz w:val="24"/>
          <w:szCs w:val="24"/>
          <w:lang w:eastAsia="ru-RU"/>
        </w:rPr>
      </w:pPr>
    </w:p>
    <w:p w:rsidR="006D63E3" w:rsidRPr="006D63E3" w:rsidRDefault="006D63E3" w:rsidP="006D63E3">
      <w:pPr>
        <w:widowControl w:val="0"/>
        <w:autoSpaceDE w:val="0"/>
        <w:autoSpaceDN w:val="0"/>
        <w:adjustRightInd w:val="0"/>
        <w:spacing w:after="0" w:line="240" w:lineRule="auto"/>
        <w:ind w:left="567"/>
        <w:jc w:val="both"/>
        <w:rPr>
          <w:rFonts w:ascii="Times New Roman" w:eastAsia="Times New Roman" w:hAnsi="Times New Roman" w:cs="Times New Roman"/>
          <w:b/>
          <w:sz w:val="24"/>
          <w:szCs w:val="24"/>
          <w:lang w:eastAsia="ru-RU"/>
        </w:rPr>
      </w:pPr>
    </w:p>
    <w:p w:rsidR="006D63E3" w:rsidRPr="006D63E3" w:rsidRDefault="006D63E3" w:rsidP="006D63E3">
      <w:pPr>
        <w:widowControl w:val="0"/>
        <w:autoSpaceDE w:val="0"/>
        <w:autoSpaceDN w:val="0"/>
        <w:adjustRightInd w:val="0"/>
        <w:spacing w:after="0" w:line="240" w:lineRule="auto"/>
        <w:ind w:left="567"/>
        <w:jc w:val="both"/>
        <w:rPr>
          <w:rFonts w:ascii="Times New Roman" w:eastAsia="Times New Roman" w:hAnsi="Times New Roman" w:cs="Times New Roman"/>
          <w:b/>
          <w:sz w:val="24"/>
          <w:szCs w:val="24"/>
          <w:lang w:eastAsia="ru-RU"/>
        </w:rPr>
      </w:pPr>
    </w:p>
    <w:p w:rsidR="006D63E3" w:rsidRPr="006D63E3" w:rsidRDefault="006D63E3" w:rsidP="006D63E3">
      <w:pPr>
        <w:widowControl w:val="0"/>
        <w:autoSpaceDE w:val="0"/>
        <w:autoSpaceDN w:val="0"/>
        <w:adjustRightInd w:val="0"/>
        <w:spacing w:after="0" w:line="240" w:lineRule="auto"/>
        <w:ind w:left="567"/>
        <w:jc w:val="both"/>
        <w:rPr>
          <w:rFonts w:ascii="Times New Roman" w:eastAsia="Times New Roman" w:hAnsi="Times New Roman" w:cs="Times New Roman"/>
          <w:b/>
          <w:sz w:val="24"/>
          <w:szCs w:val="24"/>
          <w:lang w:eastAsia="ru-RU"/>
        </w:rPr>
      </w:pPr>
    </w:p>
    <w:p w:rsidR="006D63E3" w:rsidRPr="00236FF2" w:rsidRDefault="006D63E3" w:rsidP="00476D32">
      <w:pPr>
        <w:pStyle w:val="ConsPlusTitle"/>
        <w:ind w:left="567"/>
        <w:jc w:val="center"/>
        <w:rPr>
          <w:rFonts w:ascii="Times New Roman" w:hAnsi="Times New Roman" w:cs="Times New Roman"/>
          <w:sz w:val="28"/>
          <w:szCs w:val="28"/>
        </w:rPr>
      </w:pPr>
    </w:p>
    <w:p w:rsidR="00476D32" w:rsidRDefault="00476D32" w:rsidP="00476D32">
      <w:pPr>
        <w:pStyle w:val="ConsPlusNormal"/>
        <w:rPr>
          <w:rFonts w:ascii="Times New Roman" w:hAnsi="Times New Roman" w:cs="Times New Roman"/>
          <w:sz w:val="24"/>
          <w:szCs w:val="24"/>
        </w:rPr>
      </w:pPr>
    </w:p>
    <w:p w:rsidR="00476D32" w:rsidRDefault="00476D32" w:rsidP="00476D32">
      <w:pPr>
        <w:pStyle w:val="ConsPlusNormal"/>
        <w:ind w:left="567"/>
        <w:jc w:val="center"/>
        <w:rPr>
          <w:rFonts w:ascii="Times New Roman" w:hAnsi="Times New Roman" w:cs="Times New Roman"/>
          <w:sz w:val="24"/>
          <w:szCs w:val="24"/>
        </w:rPr>
      </w:pPr>
    </w:p>
    <w:p w:rsidR="004D6083" w:rsidRDefault="004D6083" w:rsidP="00476D32">
      <w:pPr>
        <w:pStyle w:val="ConsPlusNormal"/>
        <w:ind w:left="567"/>
        <w:jc w:val="center"/>
        <w:rPr>
          <w:rFonts w:ascii="Times New Roman" w:hAnsi="Times New Roman" w:cs="Times New Roman"/>
          <w:sz w:val="24"/>
          <w:szCs w:val="24"/>
        </w:rPr>
      </w:pPr>
    </w:p>
    <w:p w:rsidR="004D6083" w:rsidRDefault="004D6083" w:rsidP="00476D32">
      <w:pPr>
        <w:pStyle w:val="ConsPlusNormal"/>
        <w:ind w:left="567"/>
        <w:jc w:val="center"/>
        <w:rPr>
          <w:rFonts w:ascii="Times New Roman" w:hAnsi="Times New Roman" w:cs="Times New Roman"/>
          <w:sz w:val="24"/>
          <w:szCs w:val="24"/>
        </w:rPr>
      </w:pPr>
    </w:p>
    <w:p w:rsidR="004D6083" w:rsidRDefault="004D6083" w:rsidP="00476D32">
      <w:pPr>
        <w:pStyle w:val="ConsPlusNormal"/>
        <w:ind w:left="567"/>
        <w:jc w:val="center"/>
        <w:rPr>
          <w:rFonts w:ascii="Times New Roman" w:hAnsi="Times New Roman" w:cs="Times New Roman"/>
          <w:sz w:val="24"/>
          <w:szCs w:val="24"/>
        </w:rPr>
      </w:pPr>
    </w:p>
    <w:p w:rsidR="004D6083" w:rsidRDefault="004D6083" w:rsidP="00476D32">
      <w:pPr>
        <w:pStyle w:val="ConsPlusNormal"/>
        <w:ind w:left="567"/>
        <w:jc w:val="center"/>
        <w:rPr>
          <w:rFonts w:ascii="Times New Roman" w:hAnsi="Times New Roman" w:cs="Times New Roman"/>
          <w:sz w:val="24"/>
          <w:szCs w:val="24"/>
        </w:rPr>
      </w:pPr>
    </w:p>
    <w:p w:rsidR="004D6083" w:rsidRDefault="004D6083" w:rsidP="00476D32">
      <w:pPr>
        <w:pStyle w:val="ConsPlusNormal"/>
        <w:ind w:left="567"/>
        <w:jc w:val="center"/>
        <w:rPr>
          <w:rFonts w:ascii="Times New Roman" w:hAnsi="Times New Roman" w:cs="Times New Roman"/>
          <w:sz w:val="24"/>
          <w:szCs w:val="24"/>
        </w:rPr>
      </w:pPr>
    </w:p>
    <w:p w:rsidR="004D6083" w:rsidRDefault="004D6083" w:rsidP="00476D32">
      <w:pPr>
        <w:pStyle w:val="ConsPlusNormal"/>
        <w:ind w:left="567"/>
        <w:jc w:val="center"/>
        <w:rPr>
          <w:rFonts w:ascii="Times New Roman" w:hAnsi="Times New Roman" w:cs="Times New Roman"/>
          <w:sz w:val="24"/>
          <w:szCs w:val="24"/>
        </w:rPr>
      </w:pPr>
    </w:p>
    <w:p w:rsidR="004D6083" w:rsidRDefault="004D6083" w:rsidP="00476D32">
      <w:pPr>
        <w:pStyle w:val="ConsPlusNormal"/>
        <w:ind w:left="567"/>
        <w:jc w:val="center"/>
        <w:rPr>
          <w:rFonts w:ascii="Times New Roman" w:hAnsi="Times New Roman" w:cs="Times New Roman"/>
          <w:sz w:val="24"/>
          <w:szCs w:val="24"/>
        </w:rPr>
      </w:pPr>
    </w:p>
    <w:p w:rsidR="004D6083" w:rsidRDefault="004D6083" w:rsidP="00476D32">
      <w:pPr>
        <w:pStyle w:val="ConsPlusNormal"/>
        <w:ind w:left="567"/>
        <w:jc w:val="center"/>
        <w:rPr>
          <w:rFonts w:ascii="Times New Roman" w:hAnsi="Times New Roman" w:cs="Times New Roman"/>
          <w:sz w:val="24"/>
          <w:szCs w:val="24"/>
        </w:rPr>
      </w:pPr>
    </w:p>
    <w:p w:rsidR="004D6083" w:rsidRDefault="004D6083" w:rsidP="00476D32">
      <w:pPr>
        <w:pStyle w:val="ConsPlusNormal"/>
        <w:ind w:left="567"/>
        <w:jc w:val="center"/>
        <w:rPr>
          <w:rFonts w:ascii="Times New Roman" w:hAnsi="Times New Roman" w:cs="Times New Roman"/>
          <w:sz w:val="24"/>
          <w:szCs w:val="24"/>
        </w:rPr>
      </w:pPr>
    </w:p>
    <w:p w:rsidR="004D6083" w:rsidRDefault="004D6083" w:rsidP="00476D32">
      <w:pPr>
        <w:pStyle w:val="ConsPlusNormal"/>
        <w:ind w:left="567"/>
        <w:jc w:val="center"/>
        <w:rPr>
          <w:rFonts w:ascii="Times New Roman" w:hAnsi="Times New Roman" w:cs="Times New Roman"/>
          <w:sz w:val="24"/>
          <w:szCs w:val="24"/>
        </w:rPr>
      </w:pPr>
    </w:p>
    <w:p w:rsidR="004D6083" w:rsidRDefault="004D6083" w:rsidP="00476D32">
      <w:pPr>
        <w:pStyle w:val="ConsPlusNormal"/>
        <w:ind w:left="567"/>
        <w:jc w:val="center"/>
        <w:rPr>
          <w:rFonts w:ascii="Times New Roman" w:hAnsi="Times New Roman" w:cs="Times New Roman"/>
          <w:sz w:val="24"/>
          <w:szCs w:val="24"/>
        </w:rPr>
      </w:pPr>
    </w:p>
    <w:p w:rsidR="004D6083" w:rsidRDefault="004D6083" w:rsidP="00476D32">
      <w:pPr>
        <w:pStyle w:val="ConsPlusNormal"/>
        <w:ind w:left="567"/>
        <w:jc w:val="center"/>
        <w:rPr>
          <w:rFonts w:ascii="Times New Roman" w:hAnsi="Times New Roman" w:cs="Times New Roman"/>
          <w:sz w:val="24"/>
          <w:szCs w:val="24"/>
        </w:rPr>
      </w:pPr>
    </w:p>
    <w:p w:rsidR="004D6083" w:rsidRDefault="004D6083" w:rsidP="00476D32">
      <w:pPr>
        <w:pStyle w:val="ConsPlusNormal"/>
        <w:ind w:left="567"/>
        <w:jc w:val="center"/>
        <w:rPr>
          <w:rFonts w:ascii="Times New Roman" w:hAnsi="Times New Roman" w:cs="Times New Roman"/>
          <w:sz w:val="24"/>
          <w:szCs w:val="24"/>
        </w:rPr>
      </w:pPr>
    </w:p>
    <w:p w:rsidR="004D6083" w:rsidRDefault="004D6083" w:rsidP="00476D32">
      <w:pPr>
        <w:pStyle w:val="ConsPlusNormal"/>
        <w:ind w:left="567"/>
        <w:jc w:val="center"/>
        <w:rPr>
          <w:rFonts w:ascii="Times New Roman" w:hAnsi="Times New Roman" w:cs="Times New Roman"/>
          <w:sz w:val="24"/>
          <w:szCs w:val="24"/>
        </w:rPr>
      </w:pPr>
    </w:p>
    <w:p w:rsidR="004D6083" w:rsidRDefault="004D6083" w:rsidP="00476D32">
      <w:pPr>
        <w:pStyle w:val="ConsPlusNormal"/>
        <w:ind w:left="567"/>
        <w:jc w:val="center"/>
        <w:rPr>
          <w:rFonts w:ascii="Times New Roman" w:hAnsi="Times New Roman" w:cs="Times New Roman"/>
          <w:sz w:val="24"/>
          <w:szCs w:val="24"/>
        </w:rPr>
      </w:pPr>
    </w:p>
    <w:p w:rsidR="004D6083" w:rsidRDefault="004D6083" w:rsidP="00476D32">
      <w:pPr>
        <w:pStyle w:val="ConsPlusNormal"/>
        <w:ind w:left="567"/>
        <w:jc w:val="center"/>
        <w:rPr>
          <w:rFonts w:ascii="Times New Roman" w:hAnsi="Times New Roman" w:cs="Times New Roman"/>
          <w:sz w:val="24"/>
          <w:szCs w:val="24"/>
        </w:rPr>
      </w:pPr>
    </w:p>
    <w:p w:rsidR="004D6083" w:rsidRDefault="004D6083" w:rsidP="00476D32">
      <w:pPr>
        <w:pStyle w:val="ConsPlusNormal"/>
        <w:ind w:left="567"/>
        <w:jc w:val="center"/>
        <w:rPr>
          <w:rFonts w:ascii="Times New Roman" w:hAnsi="Times New Roman" w:cs="Times New Roman"/>
          <w:sz w:val="24"/>
          <w:szCs w:val="24"/>
        </w:rPr>
      </w:pPr>
    </w:p>
    <w:p w:rsidR="004D6083" w:rsidRDefault="004D6083" w:rsidP="00476D32">
      <w:pPr>
        <w:pStyle w:val="ConsPlusNormal"/>
        <w:ind w:left="567"/>
        <w:jc w:val="center"/>
        <w:rPr>
          <w:rFonts w:ascii="Times New Roman" w:hAnsi="Times New Roman" w:cs="Times New Roman"/>
          <w:sz w:val="24"/>
          <w:szCs w:val="24"/>
        </w:rPr>
      </w:pPr>
    </w:p>
    <w:p w:rsidR="004D6083" w:rsidRDefault="004D6083" w:rsidP="00476D32">
      <w:pPr>
        <w:pStyle w:val="ConsPlusNormal"/>
        <w:ind w:left="567"/>
        <w:jc w:val="center"/>
        <w:rPr>
          <w:rFonts w:ascii="Times New Roman" w:hAnsi="Times New Roman" w:cs="Times New Roman"/>
          <w:sz w:val="24"/>
          <w:szCs w:val="24"/>
        </w:rPr>
      </w:pPr>
    </w:p>
    <w:p w:rsidR="004D6083" w:rsidRDefault="004D6083" w:rsidP="00476D32">
      <w:pPr>
        <w:pStyle w:val="ConsPlusNormal"/>
        <w:ind w:left="567"/>
        <w:jc w:val="center"/>
        <w:rPr>
          <w:rFonts w:ascii="Times New Roman" w:hAnsi="Times New Roman" w:cs="Times New Roman"/>
          <w:sz w:val="24"/>
          <w:szCs w:val="24"/>
        </w:rPr>
      </w:pPr>
    </w:p>
    <w:p w:rsidR="007F31A9" w:rsidRDefault="007F31A9" w:rsidP="00476D32">
      <w:pPr>
        <w:pStyle w:val="ConsPlusNormal"/>
        <w:ind w:left="567"/>
        <w:jc w:val="center"/>
        <w:rPr>
          <w:rFonts w:ascii="Times New Roman" w:hAnsi="Times New Roman" w:cs="Times New Roman"/>
          <w:sz w:val="24"/>
          <w:szCs w:val="24"/>
        </w:rPr>
      </w:pPr>
    </w:p>
    <w:p w:rsidR="004D6083" w:rsidRDefault="004D6083" w:rsidP="00476D32">
      <w:pPr>
        <w:pStyle w:val="ConsPlusNormal"/>
        <w:ind w:left="567"/>
        <w:jc w:val="center"/>
        <w:rPr>
          <w:rFonts w:ascii="Times New Roman" w:hAnsi="Times New Roman" w:cs="Times New Roman"/>
          <w:sz w:val="24"/>
          <w:szCs w:val="24"/>
        </w:rPr>
      </w:pPr>
    </w:p>
    <w:p w:rsidR="004D6083" w:rsidRDefault="004D6083" w:rsidP="00476D32">
      <w:pPr>
        <w:pStyle w:val="ConsPlusNormal"/>
        <w:ind w:left="567"/>
        <w:jc w:val="center"/>
        <w:rPr>
          <w:rFonts w:ascii="Times New Roman" w:hAnsi="Times New Roman" w:cs="Times New Roman"/>
          <w:sz w:val="24"/>
          <w:szCs w:val="24"/>
        </w:rPr>
      </w:pPr>
    </w:p>
    <w:p w:rsidR="00476D32" w:rsidRPr="00885781" w:rsidRDefault="00476D32" w:rsidP="00476D32">
      <w:pPr>
        <w:spacing w:after="0" w:line="240" w:lineRule="auto"/>
        <w:ind w:left="567"/>
        <w:jc w:val="right"/>
        <w:rPr>
          <w:rFonts w:ascii="Times New Roman" w:eastAsia="Arial Unicode MS" w:hAnsi="Times New Roman" w:cs="Arial Unicode MS"/>
          <w:b/>
          <w:color w:val="000000"/>
          <w:sz w:val="20"/>
          <w:szCs w:val="20"/>
          <w:lang w:eastAsia="ru-RU"/>
        </w:rPr>
      </w:pPr>
      <w:r w:rsidRPr="00885781">
        <w:rPr>
          <w:rFonts w:ascii="Times New Roman" w:eastAsia="Arial Unicode MS" w:hAnsi="Times New Roman" w:cs="Arial Unicode MS"/>
          <w:b/>
          <w:color w:val="000000"/>
          <w:sz w:val="20"/>
          <w:szCs w:val="20"/>
          <w:lang w:eastAsia="ru-RU"/>
        </w:rPr>
        <w:lastRenderedPageBreak/>
        <w:t>Приложение № 1</w:t>
      </w:r>
    </w:p>
    <w:p w:rsidR="00476D32" w:rsidRPr="00885781" w:rsidRDefault="00476D32" w:rsidP="00476D32">
      <w:pPr>
        <w:spacing w:after="0" w:line="240" w:lineRule="auto"/>
        <w:ind w:left="567"/>
        <w:jc w:val="right"/>
        <w:rPr>
          <w:rFonts w:ascii="Times New Roman" w:eastAsia="Arial Unicode MS" w:hAnsi="Times New Roman" w:cs="Arial Unicode MS"/>
          <w:b/>
          <w:color w:val="000000"/>
          <w:sz w:val="20"/>
          <w:szCs w:val="20"/>
          <w:lang w:eastAsia="ru-RU"/>
        </w:rPr>
      </w:pPr>
      <w:r w:rsidRPr="00885781">
        <w:rPr>
          <w:rFonts w:ascii="Times New Roman" w:eastAsia="Arial Unicode MS" w:hAnsi="Times New Roman" w:cs="Arial Unicode MS"/>
          <w:b/>
          <w:color w:val="000000"/>
          <w:sz w:val="20"/>
          <w:szCs w:val="20"/>
          <w:lang w:eastAsia="ru-RU"/>
        </w:rPr>
        <w:t>к Техническому заданию</w:t>
      </w:r>
    </w:p>
    <w:p w:rsidR="00476D32" w:rsidRDefault="00476D32" w:rsidP="00476D32">
      <w:pPr>
        <w:spacing w:line="256" w:lineRule="auto"/>
        <w:ind w:left="567"/>
        <w:rPr>
          <w:rFonts w:ascii="Times New Roman" w:hAnsi="Times New Roman"/>
          <w:sz w:val="24"/>
          <w:szCs w:val="24"/>
        </w:rPr>
      </w:pPr>
    </w:p>
    <w:p w:rsidR="00476D32" w:rsidRPr="006821F5" w:rsidRDefault="00476D32" w:rsidP="00476D32">
      <w:pPr>
        <w:spacing w:line="256" w:lineRule="auto"/>
        <w:ind w:left="567"/>
        <w:jc w:val="center"/>
        <w:rPr>
          <w:rFonts w:ascii="Times New Roman" w:hAnsi="Times New Roman"/>
          <w:sz w:val="24"/>
          <w:szCs w:val="24"/>
        </w:rPr>
      </w:pPr>
      <w:r w:rsidRPr="006821F5">
        <w:rPr>
          <w:rFonts w:ascii="Times New Roman" w:hAnsi="Times New Roman"/>
          <w:sz w:val="24"/>
          <w:szCs w:val="24"/>
        </w:rPr>
        <w:t>Перечень запасных частей</w:t>
      </w:r>
    </w:p>
    <w:p w:rsidR="00476D32" w:rsidRDefault="00476D32" w:rsidP="00476D32">
      <w:pPr>
        <w:spacing w:line="256" w:lineRule="auto"/>
        <w:ind w:left="567"/>
        <w:jc w:val="center"/>
        <w:rPr>
          <w:rFonts w:ascii="Times New Roman" w:hAnsi="Times New Roman"/>
          <w:sz w:val="24"/>
          <w:szCs w:val="24"/>
        </w:rPr>
      </w:pPr>
      <w:r w:rsidRPr="006821F5">
        <w:rPr>
          <w:rFonts w:ascii="Times New Roman" w:hAnsi="Times New Roman"/>
          <w:sz w:val="24"/>
          <w:szCs w:val="24"/>
        </w:rPr>
        <w:t>Список приложен отдельным файлом.</w:t>
      </w:r>
    </w:p>
    <w:p w:rsidR="00FE120B" w:rsidRDefault="00FE120B" w:rsidP="00476D32">
      <w:pPr>
        <w:spacing w:line="256" w:lineRule="auto"/>
        <w:ind w:left="567"/>
        <w:jc w:val="center"/>
        <w:rPr>
          <w:rFonts w:ascii="Times New Roman" w:hAnsi="Times New Roman"/>
          <w:sz w:val="24"/>
          <w:szCs w:val="24"/>
        </w:rPr>
      </w:pPr>
    </w:p>
    <w:p w:rsidR="00FE120B" w:rsidRDefault="00FE120B" w:rsidP="00476D32">
      <w:pPr>
        <w:spacing w:line="256" w:lineRule="auto"/>
        <w:ind w:left="567"/>
        <w:jc w:val="center"/>
        <w:rPr>
          <w:rFonts w:ascii="Times New Roman" w:hAnsi="Times New Roman"/>
          <w:sz w:val="24"/>
          <w:szCs w:val="24"/>
        </w:rPr>
      </w:pPr>
    </w:p>
    <w:p w:rsidR="00FE120B" w:rsidRDefault="00FE120B" w:rsidP="00476D32">
      <w:pPr>
        <w:spacing w:line="256" w:lineRule="auto"/>
        <w:ind w:left="567"/>
        <w:jc w:val="center"/>
        <w:rPr>
          <w:rFonts w:ascii="Times New Roman" w:hAnsi="Times New Roman"/>
          <w:sz w:val="24"/>
          <w:szCs w:val="24"/>
        </w:rPr>
      </w:pPr>
    </w:p>
    <w:p w:rsidR="00FE120B" w:rsidRDefault="00FE120B" w:rsidP="00476D32">
      <w:pPr>
        <w:spacing w:line="256" w:lineRule="auto"/>
        <w:ind w:left="567"/>
        <w:jc w:val="center"/>
        <w:rPr>
          <w:rFonts w:ascii="Times New Roman" w:hAnsi="Times New Roman"/>
          <w:sz w:val="24"/>
          <w:szCs w:val="24"/>
        </w:rPr>
      </w:pPr>
    </w:p>
    <w:p w:rsidR="00FE120B" w:rsidRDefault="00FE120B" w:rsidP="00476D32">
      <w:pPr>
        <w:spacing w:line="256" w:lineRule="auto"/>
        <w:ind w:left="567"/>
        <w:jc w:val="center"/>
        <w:rPr>
          <w:rFonts w:ascii="Times New Roman" w:hAnsi="Times New Roman"/>
          <w:sz w:val="24"/>
          <w:szCs w:val="24"/>
        </w:rPr>
      </w:pPr>
    </w:p>
    <w:p w:rsidR="00FE120B" w:rsidRDefault="00FE120B" w:rsidP="00476D32">
      <w:pPr>
        <w:spacing w:line="256" w:lineRule="auto"/>
        <w:ind w:left="567"/>
        <w:jc w:val="center"/>
        <w:rPr>
          <w:rFonts w:ascii="Times New Roman" w:hAnsi="Times New Roman"/>
          <w:sz w:val="24"/>
          <w:szCs w:val="24"/>
        </w:rPr>
      </w:pPr>
    </w:p>
    <w:p w:rsidR="00FE120B" w:rsidRDefault="00FE120B" w:rsidP="00476D32">
      <w:pPr>
        <w:spacing w:line="256" w:lineRule="auto"/>
        <w:ind w:left="567"/>
        <w:jc w:val="center"/>
        <w:rPr>
          <w:rFonts w:ascii="Times New Roman" w:hAnsi="Times New Roman"/>
          <w:sz w:val="24"/>
          <w:szCs w:val="24"/>
        </w:rPr>
      </w:pPr>
    </w:p>
    <w:p w:rsidR="00FE120B" w:rsidRDefault="00FE120B" w:rsidP="00476D32">
      <w:pPr>
        <w:spacing w:line="256" w:lineRule="auto"/>
        <w:ind w:left="567"/>
        <w:jc w:val="center"/>
        <w:rPr>
          <w:rFonts w:ascii="Times New Roman" w:hAnsi="Times New Roman"/>
          <w:sz w:val="24"/>
          <w:szCs w:val="24"/>
        </w:rPr>
      </w:pPr>
    </w:p>
    <w:p w:rsidR="00FE120B" w:rsidRDefault="00FE120B" w:rsidP="00476D32">
      <w:pPr>
        <w:spacing w:line="256" w:lineRule="auto"/>
        <w:ind w:left="567"/>
        <w:jc w:val="center"/>
        <w:rPr>
          <w:rFonts w:ascii="Times New Roman" w:hAnsi="Times New Roman"/>
          <w:sz w:val="24"/>
          <w:szCs w:val="24"/>
        </w:rPr>
      </w:pPr>
    </w:p>
    <w:p w:rsidR="00FE120B" w:rsidRDefault="00FE120B" w:rsidP="00476D32">
      <w:pPr>
        <w:spacing w:line="256" w:lineRule="auto"/>
        <w:ind w:left="567"/>
        <w:jc w:val="center"/>
        <w:rPr>
          <w:rFonts w:ascii="Times New Roman" w:hAnsi="Times New Roman"/>
          <w:sz w:val="24"/>
          <w:szCs w:val="24"/>
        </w:rPr>
      </w:pPr>
    </w:p>
    <w:p w:rsidR="00FE120B" w:rsidRDefault="00FE120B" w:rsidP="00476D32">
      <w:pPr>
        <w:spacing w:line="256" w:lineRule="auto"/>
        <w:ind w:left="567"/>
        <w:jc w:val="center"/>
        <w:rPr>
          <w:rFonts w:ascii="Times New Roman" w:hAnsi="Times New Roman"/>
          <w:sz w:val="24"/>
          <w:szCs w:val="24"/>
        </w:rPr>
      </w:pPr>
    </w:p>
    <w:p w:rsidR="00FE120B" w:rsidRDefault="00FE120B" w:rsidP="00476D32">
      <w:pPr>
        <w:spacing w:line="256" w:lineRule="auto"/>
        <w:ind w:left="567"/>
        <w:jc w:val="center"/>
        <w:rPr>
          <w:rFonts w:ascii="Times New Roman" w:hAnsi="Times New Roman"/>
          <w:sz w:val="24"/>
          <w:szCs w:val="24"/>
        </w:rPr>
      </w:pPr>
    </w:p>
    <w:p w:rsidR="00FE120B" w:rsidRDefault="00FE120B" w:rsidP="00476D32">
      <w:pPr>
        <w:spacing w:line="256" w:lineRule="auto"/>
        <w:ind w:left="567"/>
        <w:jc w:val="center"/>
        <w:rPr>
          <w:rFonts w:ascii="Times New Roman" w:hAnsi="Times New Roman"/>
          <w:sz w:val="24"/>
          <w:szCs w:val="24"/>
        </w:rPr>
      </w:pPr>
    </w:p>
    <w:p w:rsidR="00FE120B" w:rsidRDefault="00FE120B" w:rsidP="00476D32">
      <w:pPr>
        <w:spacing w:line="256" w:lineRule="auto"/>
        <w:ind w:left="567"/>
        <w:jc w:val="center"/>
        <w:rPr>
          <w:rFonts w:ascii="Times New Roman" w:hAnsi="Times New Roman"/>
          <w:sz w:val="24"/>
          <w:szCs w:val="24"/>
        </w:rPr>
      </w:pPr>
    </w:p>
    <w:p w:rsidR="00FE120B" w:rsidRDefault="00FE120B" w:rsidP="00476D32">
      <w:pPr>
        <w:spacing w:line="256" w:lineRule="auto"/>
        <w:ind w:left="567"/>
        <w:jc w:val="center"/>
        <w:rPr>
          <w:rFonts w:ascii="Times New Roman" w:hAnsi="Times New Roman"/>
          <w:sz w:val="24"/>
          <w:szCs w:val="24"/>
        </w:rPr>
      </w:pPr>
    </w:p>
    <w:p w:rsidR="00FE120B" w:rsidRDefault="00FE120B" w:rsidP="00476D32">
      <w:pPr>
        <w:spacing w:line="256" w:lineRule="auto"/>
        <w:ind w:left="567"/>
        <w:jc w:val="center"/>
        <w:rPr>
          <w:rFonts w:ascii="Times New Roman" w:hAnsi="Times New Roman"/>
          <w:sz w:val="24"/>
          <w:szCs w:val="24"/>
        </w:rPr>
      </w:pPr>
    </w:p>
    <w:p w:rsidR="00FE120B" w:rsidRDefault="00FE120B" w:rsidP="00476D32">
      <w:pPr>
        <w:spacing w:line="256" w:lineRule="auto"/>
        <w:ind w:left="567"/>
        <w:jc w:val="center"/>
        <w:rPr>
          <w:rFonts w:ascii="Times New Roman" w:hAnsi="Times New Roman"/>
          <w:sz w:val="24"/>
          <w:szCs w:val="24"/>
        </w:rPr>
      </w:pPr>
    </w:p>
    <w:p w:rsidR="00FE120B" w:rsidRDefault="00FE120B" w:rsidP="00476D32">
      <w:pPr>
        <w:spacing w:line="256" w:lineRule="auto"/>
        <w:ind w:left="567"/>
        <w:jc w:val="center"/>
        <w:rPr>
          <w:rFonts w:ascii="Times New Roman" w:hAnsi="Times New Roman"/>
          <w:sz w:val="24"/>
          <w:szCs w:val="24"/>
        </w:rPr>
      </w:pPr>
    </w:p>
    <w:p w:rsidR="00FE120B" w:rsidRDefault="00FE120B" w:rsidP="00476D32">
      <w:pPr>
        <w:spacing w:line="256" w:lineRule="auto"/>
        <w:ind w:left="567"/>
        <w:jc w:val="center"/>
        <w:rPr>
          <w:rFonts w:ascii="Times New Roman" w:hAnsi="Times New Roman"/>
          <w:sz w:val="24"/>
          <w:szCs w:val="24"/>
        </w:rPr>
      </w:pPr>
    </w:p>
    <w:p w:rsidR="00FE120B" w:rsidRDefault="00FE120B" w:rsidP="00476D32">
      <w:pPr>
        <w:spacing w:line="256" w:lineRule="auto"/>
        <w:ind w:left="567"/>
        <w:jc w:val="center"/>
        <w:rPr>
          <w:rFonts w:ascii="Times New Roman" w:hAnsi="Times New Roman"/>
          <w:sz w:val="24"/>
          <w:szCs w:val="24"/>
        </w:rPr>
      </w:pPr>
    </w:p>
    <w:p w:rsidR="00FE120B" w:rsidRDefault="00FE120B" w:rsidP="00476D32">
      <w:pPr>
        <w:spacing w:line="256" w:lineRule="auto"/>
        <w:ind w:left="567"/>
        <w:jc w:val="center"/>
        <w:rPr>
          <w:rFonts w:ascii="Times New Roman" w:hAnsi="Times New Roman"/>
          <w:sz w:val="24"/>
          <w:szCs w:val="24"/>
        </w:rPr>
      </w:pPr>
    </w:p>
    <w:p w:rsidR="00FE120B" w:rsidRDefault="00FE120B" w:rsidP="00476D32">
      <w:pPr>
        <w:spacing w:line="256" w:lineRule="auto"/>
        <w:ind w:left="567"/>
        <w:jc w:val="center"/>
        <w:rPr>
          <w:rFonts w:ascii="Times New Roman" w:hAnsi="Times New Roman"/>
          <w:sz w:val="24"/>
          <w:szCs w:val="24"/>
        </w:rPr>
      </w:pPr>
    </w:p>
    <w:tbl>
      <w:tblPr>
        <w:tblpPr w:leftFromText="180" w:rightFromText="180" w:bottomFromText="160" w:vertAnchor="text" w:horzAnchor="margin" w:tblpX="850" w:tblpY="107"/>
        <w:tblW w:w="9922" w:type="dxa"/>
        <w:tblLayout w:type="fixed"/>
        <w:tblLook w:val="04A0" w:firstRow="1" w:lastRow="0" w:firstColumn="1" w:lastColumn="0" w:noHBand="0" w:noVBand="1"/>
      </w:tblPr>
      <w:tblGrid>
        <w:gridCol w:w="5812"/>
        <w:gridCol w:w="4110"/>
      </w:tblGrid>
      <w:tr w:rsidR="00FE120B" w:rsidRPr="00413B7E" w:rsidTr="00FE120B">
        <w:trPr>
          <w:trHeight w:val="857"/>
        </w:trPr>
        <w:tc>
          <w:tcPr>
            <w:tcW w:w="5812" w:type="dxa"/>
            <w:hideMark/>
          </w:tcPr>
          <w:p w:rsidR="00FE120B" w:rsidRPr="00413B7E" w:rsidRDefault="00FE120B" w:rsidP="00C6234C">
            <w:pPr>
              <w:spacing w:after="0" w:line="240" w:lineRule="auto"/>
              <w:contextualSpacing/>
              <w:rPr>
                <w:rFonts w:cstheme="minorHAnsi"/>
                <w:b/>
                <w:bCs/>
                <w:sz w:val="24"/>
                <w:szCs w:val="24"/>
              </w:rPr>
            </w:pPr>
            <w:r>
              <w:rPr>
                <w:rFonts w:cstheme="minorHAnsi"/>
                <w:b/>
                <w:bCs/>
                <w:sz w:val="24"/>
                <w:szCs w:val="24"/>
              </w:rPr>
              <w:t>Покупатель:</w:t>
            </w:r>
          </w:p>
          <w:p w:rsidR="00FE120B" w:rsidRDefault="00FE120B" w:rsidP="00C6234C">
            <w:pPr>
              <w:contextualSpacing/>
              <w:rPr>
                <w:sz w:val="24"/>
                <w:szCs w:val="24"/>
              </w:rPr>
            </w:pPr>
            <w:r>
              <w:rPr>
                <w:sz w:val="24"/>
                <w:szCs w:val="24"/>
              </w:rPr>
              <w:t>Региональный управляющий</w:t>
            </w:r>
          </w:p>
          <w:p w:rsidR="00FE120B" w:rsidRPr="00C77EF9" w:rsidRDefault="00FE120B" w:rsidP="00C6234C">
            <w:pPr>
              <w:contextualSpacing/>
              <w:rPr>
                <w:sz w:val="24"/>
                <w:szCs w:val="24"/>
              </w:rPr>
            </w:pPr>
            <w:r w:rsidRPr="00C77EF9">
              <w:rPr>
                <w:sz w:val="24"/>
                <w:szCs w:val="24"/>
              </w:rPr>
              <w:t xml:space="preserve">УФПС </w:t>
            </w:r>
            <w:r w:rsidR="00DC388E">
              <w:rPr>
                <w:sz w:val="24"/>
                <w:szCs w:val="24"/>
              </w:rPr>
              <w:t>Ярославской</w:t>
            </w:r>
            <w:r w:rsidR="00654D54">
              <w:rPr>
                <w:sz w:val="24"/>
                <w:szCs w:val="24"/>
              </w:rPr>
              <w:t xml:space="preserve"> </w:t>
            </w:r>
            <w:r w:rsidRPr="00C77EF9">
              <w:rPr>
                <w:sz w:val="24"/>
                <w:szCs w:val="24"/>
              </w:rPr>
              <w:t>области</w:t>
            </w:r>
          </w:p>
          <w:p w:rsidR="00FE120B" w:rsidRPr="00C77EF9" w:rsidRDefault="00FE120B" w:rsidP="00C6234C">
            <w:pPr>
              <w:contextualSpacing/>
              <w:rPr>
                <w:sz w:val="24"/>
                <w:szCs w:val="24"/>
              </w:rPr>
            </w:pPr>
            <w:r w:rsidRPr="00C77EF9">
              <w:rPr>
                <w:sz w:val="24"/>
                <w:szCs w:val="24"/>
              </w:rPr>
              <w:t xml:space="preserve"> </w:t>
            </w:r>
          </w:p>
          <w:p w:rsidR="00FE120B" w:rsidRPr="00C77EF9" w:rsidRDefault="00FE120B" w:rsidP="00C6234C">
            <w:pPr>
              <w:contextualSpacing/>
              <w:rPr>
                <w:sz w:val="24"/>
                <w:szCs w:val="24"/>
              </w:rPr>
            </w:pPr>
            <w:r w:rsidRPr="00C77EF9">
              <w:rPr>
                <w:sz w:val="24"/>
                <w:szCs w:val="24"/>
              </w:rPr>
              <w:t xml:space="preserve">___________________ / </w:t>
            </w:r>
            <w:r w:rsidR="005D338D">
              <w:rPr>
                <w:sz w:val="24"/>
                <w:szCs w:val="24"/>
              </w:rPr>
              <w:t>Покладова Ю.А.</w:t>
            </w:r>
            <w:r w:rsidRPr="00C77EF9">
              <w:rPr>
                <w:sz w:val="24"/>
                <w:szCs w:val="24"/>
              </w:rPr>
              <w:t>/</w:t>
            </w:r>
          </w:p>
          <w:p w:rsidR="00FE120B" w:rsidRPr="00413B7E" w:rsidRDefault="00FE120B" w:rsidP="00C6234C">
            <w:pPr>
              <w:spacing w:after="0" w:line="240" w:lineRule="auto"/>
              <w:contextualSpacing/>
              <w:rPr>
                <w:rFonts w:cstheme="minorHAnsi"/>
                <w:sz w:val="24"/>
                <w:szCs w:val="24"/>
              </w:rPr>
            </w:pPr>
            <w:r w:rsidRPr="00493B5A">
              <w:rPr>
                <w:sz w:val="24"/>
                <w:szCs w:val="24"/>
              </w:rPr>
              <w:t>Подписано с применением ЭЦП</w:t>
            </w:r>
          </w:p>
        </w:tc>
        <w:tc>
          <w:tcPr>
            <w:tcW w:w="4110" w:type="dxa"/>
            <w:hideMark/>
          </w:tcPr>
          <w:p w:rsidR="00FE120B" w:rsidRPr="00413B7E" w:rsidRDefault="00FE120B" w:rsidP="00C6234C">
            <w:pPr>
              <w:spacing w:after="0" w:line="240" w:lineRule="auto"/>
              <w:contextualSpacing/>
              <w:rPr>
                <w:rFonts w:eastAsia="Arial Unicode MS" w:cstheme="minorHAnsi"/>
                <w:b/>
                <w:color w:val="000000"/>
                <w:sz w:val="24"/>
                <w:szCs w:val="24"/>
                <w:lang w:eastAsia="ru-RU"/>
              </w:rPr>
            </w:pPr>
            <w:r w:rsidRPr="00413B7E">
              <w:rPr>
                <w:rFonts w:eastAsia="Arial Unicode MS" w:cstheme="minorHAnsi"/>
                <w:b/>
                <w:color w:val="000000"/>
                <w:sz w:val="24"/>
                <w:szCs w:val="24"/>
                <w:lang w:eastAsia="ru-RU"/>
              </w:rPr>
              <w:t xml:space="preserve">Поставщик: </w:t>
            </w:r>
          </w:p>
          <w:p w:rsidR="00FE120B" w:rsidRPr="00413B7E" w:rsidRDefault="00FE120B" w:rsidP="00C6234C">
            <w:pPr>
              <w:spacing w:after="0" w:line="240" w:lineRule="auto"/>
              <w:contextualSpacing/>
              <w:rPr>
                <w:rFonts w:eastAsia="Arial Unicode MS" w:cstheme="minorHAnsi"/>
                <w:color w:val="000000"/>
                <w:sz w:val="24"/>
                <w:szCs w:val="24"/>
                <w:lang w:eastAsia="ru-RU"/>
              </w:rPr>
            </w:pPr>
          </w:p>
          <w:p w:rsidR="00FE120B" w:rsidRPr="00413B7E" w:rsidRDefault="00FE120B" w:rsidP="00C6234C">
            <w:pPr>
              <w:spacing w:after="0" w:line="240" w:lineRule="auto"/>
              <w:contextualSpacing/>
              <w:rPr>
                <w:rFonts w:eastAsia="Arial Unicode MS" w:cstheme="minorHAnsi"/>
                <w:color w:val="000000"/>
                <w:sz w:val="24"/>
                <w:szCs w:val="24"/>
                <w:lang w:eastAsia="ru-RU"/>
              </w:rPr>
            </w:pPr>
            <w:r>
              <w:rPr>
                <w:rFonts w:eastAsia="Arial Unicode MS" w:cstheme="minorHAnsi"/>
                <w:color w:val="000000"/>
                <w:sz w:val="24"/>
                <w:szCs w:val="24"/>
                <w:lang w:eastAsia="ru-RU"/>
              </w:rPr>
              <w:t>________________</w:t>
            </w:r>
          </w:p>
          <w:p w:rsidR="00FE120B" w:rsidRPr="00413B7E" w:rsidRDefault="00FE120B" w:rsidP="00C6234C">
            <w:pPr>
              <w:spacing w:after="0" w:line="240" w:lineRule="auto"/>
              <w:contextualSpacing/>
              <w:rPr>
                <w:rFonts w:eastAsia="Arial Unicode MS" w:cstheme="minorHAnsi"/>
                <w:color w:val="000000"/>
                <w:sz w:val="24"/>
                <w:szCs w:val="24"/>
                <w:lang w:eastAsia="ru-RU"/>
              </w:rPr>
            </w:pPr>
            <w:r w:rsidRPr="00413B7E">
              <w:rPr>
                <w:rFonts w:eastAsia="Arial Unicode MS" w:cstheme="minorHAnsi"/>
                <w:color w:val="000000"/>
                <w:sz w:val="24"/>
                <w:szCs w:val="24"/>
                <w:lang w:eastAsia="ru-RU"/>
              </w:rPr>
              <w:t xml:space="preserve">Подписано с применением ЭЦП </w:t>
            </w:r>
          </w:p>
        </w:tc>
      </w:tr>
    </w:tbl>
    <w:p w:rsidR="00FE120B" w:rsidRDefault="00FE120B" w:rsidP="00476D32">
      <w:pPr>
        <w:spacing w:line="256" w:lineRule="auto"/>
        <w:ind w:left="567"/>
        <w:jc w:val="center"/>
        <w:rPr>
          <w:rFonts w:ascii="Times New Roman" w:hAnsi="Times New Roman"/>
          <w:sz w:val="24"/>
          <w:szCs w:val="24"/>
        </w:rPr>
      </w:pPr>
    </w:p>
    <w:p w:rsidR="00FE120B" w:rsidRDefault="00FE120B" w:rsidP="00476D32">
      <w:pPr>
        <w:spacing w:line="256" w:lineRule="auto"/>
        <w:ind w:left="567"/>
        <w:jc w:val="center"/>
        <w:rPr>
          <w:rFonts w:ascii="Times New Roman" w:hAnsi="Times New Roman"/>
          <w:sz w:val="24"/>
          <w:szCs w:val="24"/>
        </w:rPr>
      </w:pPr>
    </w:p>
    <w:p w:rsidR="00FE120B" w:rsidRPr="006821F5" w:rsidRDefault="00FE120B" w:rsidP="00476D32">
      <w:pPr>
        <w:spacing w:line="256" w:lineRule="auto"/>
        <w:ind w:left="567"/>
        <w:jc w:val="center"/>
        <w:rPr>
          <w:rFonts w:ascii="Times New Roman" w:hAnsi="Times New Roman"/>
          <w:sz w:val="24"/>
          <w:szCs w:val="24"/>
        </w:rPr>
      </w:pPr>
    </w:p>
    <w:p w:rsidR="00476D32" w:rsidRDefault="00476D32" w:rsidP="00476D32">
      <w:pPr>
        <w:pStyle w:val="ConsPlusNormal"/>
        <w:spacing w:before="240"/>
        <w:ind w:left="567"/>
        <w:rPr>
          <w:rFonts w:ascii="Times New Roman" w:hAnsi="Times New Roman"/>
          <w:sz w:val="24"/>
          <w:szCs w:val="24"/>
        </w:rPr>
      </w:pPr>
    </w:p>
    <w:p w:rsidR="005C67F3" w:rsidRPr="00413B7E" w:rsidRDefault="005C67F3" w:rsidP="005C67F3">
      <w:pPr>
        <w:tabs>
          <w:tab w:val="left" w:pos="4836"/>
        </w:tabs>
        <w:jc w:val="center"/>
        <w:rPr>
          <w:rFonts w:eastAsia="Calibri" w:cstheme="minorHAnsi"/>
          <w:sz w:val="24"/>
          <w:szCs w:val="24"/>
        </w:rPr>
        <w:sectPr w:rsidR="005C67F3" w:rsidRPr="00413B7E" w:rsidSect="00A53650">
          <w:headerReference w:type="default" r:id="rId14"/>
          <w:headerReference w:type="first" r:id="rId15"/>
          <w:pgSz w:w="11906" w:h="16838"/>
          <w:pgMar w:top="1134" w:right="567" w:bottom="1134" w:left="851" w:header="709" w:footer="709" w:gutter="0"/>
          <w:cols w:space="708"/>
          <w:titlePg/>
          <w:docGrid w:linePitch="360"/>
        </w:sectPr>
      </w:pPr>
    </w:p>
    <w:p w:rsidR="00B801C4" w:rsidRPr="00413B7E" w:rsidRDefault="00B801C4" w:rsidP="00B801C4">
      <w:pPr>
        <w:spacing w:after="0" w:line="240" w:lineRule="auto"/>
        <w:ind w:left="3686"/>
        <w:jc w:val="right"/>
        <w:rPr>
          <w:rFonts w:eastAsia="Calibri" w:cstheme="minorHAnsi"/>
          <w:sz w:val="24"/>
          <w:szCs w:val="24"/>
          <w:lang w:eastAsia="ru-RU"/>
        </w:rPr>
      </w:pPr>
      <w:r w:rsidRPr="00413B7E">
        <w:rPr>
          <w:rFonts w:eastAsia="Calibri" w:cstheme="minorHAnsi"/>
          <w:sz w:val="24"/>
          <w:szCs w:val="24"/>
          <w:lang w:eastAsia="ru-RU"/>
        </w:rPr>
        <w:lastRenderedPageBreak/>
        <w:t>Приложение № 4</w:t>
      </w:r>
    </w:p>
    <w:p w:rsidR="00B801C4" w:rsidRPr="00413B7E" w:rsidRDefault="00B801C4" w:rsidP="00FA3A2D">
      <w:pPr>
        <w:spacing w:after="0" w:line="240" w:lineRule="auto"/>
        <w:ind w:left="3686"/>
        <w:jc w:val="right"/>
        <w:rPr>
          <w:rFonts w:eastAsia="Calibri" w:cstheme="minorHAnsi"/>
          <w:sz w:val="24"/>
          <w:szCs w:val="24"/>
        </w:rPr>
      </w:pPr>
      <w:r w:rsidRPr="00413B7E">
        <w:rPr>
          <w:rFonts w:eastAsia="Calibri" w:cstheme="minorHAnsi"/>
          <w:sz w:val="24"/>
          <w:szCs w:val="24"/>
          <w:lang w:eastAsia="ru-RU"/>
        </w:rPr>
        <w:t xml:space="preserve">к </w:t>
      </w:r>
      <w:r w:rsidRPr="00413B7E">
        <w:rPr>
          <w:rFonts w:cstheme="minorHAnsi"/>
          <w:sz w:val="24"/>
          <w:szCs w:val="24"/>
        </w:rPr>
        <w:t>Договор</w:t>
      </w:r>
      <w:r w:rsidRPr="00413B7E">
        <w:rPr>
          <w:rFonts w:eastAsia="Calibri" w:cstheme="minorHAnsi"/>
          <w:sz w:val="24"/>
          <w:szCs w:val="24"/>
        </w:rPr>
        <w:t xml:space="preserve">у </w:t>
      </w:r>
      <w:r w:rsidR="00FA3A2D" w:rsidRPr="00413B7E">
        <w:rPr>
          <w:rFonts w:eastAsia="Calibri" w:cstheme="minorHAnsi"/>
          <w:sz w:val="24"/>
          <w:szCs w:val="24"/>
        </w:rPr>
        <w:t xml:space="preserve">на поставку запасных частей для ремонта и обслуживания автотранспортных средств для нужд УФПС </w:t>
      </w:r>
      <w:r w:rsidR="00DC388E">
        <w:rPr>
          <w:rFonts w:eastAsia="Calibri" w:cstheme="minorHAnsi"/>
          <w:sz w:val="24"/>
          <w:szCs w:val="24"/>
        </w:rPr>
        <w:t>Ярославской</w:t>
      </w:r>
      <w:r w:rsidR="008B6538">
        <w:rPr>
          <w:rFonts w:eastAsia="Calibri" w:cstheme="minorHAnsi"/>
          <w:sz w:val="24"/>
          <w:szCs w:val="24"/>
        </w:rPr>
        <w:t xml:space="preserve"> </w:t>
      </w:r>
      <w:r w:rsidR="00FA3A2D" w:rsidRPr="00413B7E">
        <w:rPr>
          <w:rFonts w:eastAsia="Calibri" w:cstheme="minorHAnsi"/>
          <w:sz w:val="24"/>
          <w:szCs w:val="24"/>
        </w:rPr>
        <w:t xml:space="preserve">области </w:t>
      </w:r>
      <w:r w:rsidR="00AA120C" w:rsidRPr="00AA120C">
        <w:rPr>
          <w:rFonts w:eastAsia="Calibri" w:cstheme="minorHAnsi"/>
          <w:sz w:val="24"/>
          <w:szCs w:val="24"/>
        </w:rPr>
        <w:t xml:space="preserve">АО «Почта России» </w:t>
      </w:r>
    </w:p>
    <w:p w:rsidR="00B801C4" w:rsidRPr="00413B7E" w:rsidRDefault="00FE7AA3" w:rsidP="00B801C4">
      <w:pPr>
        <w:spacing w:after="0" w:line="240" w:lineRule="auto"/>
        <w:ind w:left="3686"/>
        <w:jc w:val="right"/>
        <w:rPr>
          <w:rFonts w:eastAsia="Calibri" w:cstheme="minorHAnsi"/>
          <w:sz w:val="24"/>
          <w:szCs w:val="24"/>
          <w:lang w:eastAsia="ru-RU"/>
        </w:rPr>
      </w:pPr>
      <w:r>
        <w:rPr>
          <w:rFonts w:eastAsia="Calibri" w:cstheme="minorHAnsi"/>
          <w:sz w:val="24"/>
          <w:szCs w:val="24"/>
          <w:lang w:eastAsia="ru-RU"/>
        </w:rPr>
        <w:t xml:space="preserve">от ________ 20    </w:t>
      </w:r>
      <w:r w:rsidR="00B801C4" w:rsidRPr="00413B7E">
        <w:rPr>
          <w:rFonts w:eastAsia="Calibri" w:cstheme="minorHAnsi"/>
          <w:sz w:val="24"/>
          <w:szCs w:val="24"/>
          <w:lang w:eastAsia="ru-RU"/>
        </w:rPr>
        <w:t xml:space="preserve"> г. № </w:t>
      </w:r>
    </w:p>
    <w:p w:rsidR="002766AB" w:rsidRPr="00413B7E" w:rsidRDefault="002766AB" w:rsidP="002766AB">
      <w:pPr>
        <w:pStyle w:val="a9"/>
        <w:spacing w:line="276" w:lineRule="auto"/>
        <w:ind w:left="1134" w:right="140"/>
        <w:jc w:val="right"/>
        <w:rPr>
          <w:rFonts w:asciiTheme="minorHAnsi" w:eastAsia="Calibri" w:hAnsiTheme="minorHAnsi" w:cstheme="minorHAnsi"/>
        </w:rPr>
      </w:pPr>
    </w:p>
    <w:p w:rsidR="002766AB" w:rsidRPr="00413B7E" w:rsidRDefault="002766AB" w:rsidP="002766AB">
      <w:pPr>
        <w:pStyle w:val="a9"/>
        <w:spacing w:line="276" w:lineRule="auto"/>
        <w:ind w:left="1134" w:right="140"/>
        <w:jc w:val="right"/>
        <w:rPr>
          <w:rFonts w:asciiTheme="minorHAnsi" w:hAnsiTheme="minorHAnsi" w:cstheme="minorHAnsi"/>
        </w:rPr>
      </w:pPr>
    </w:p>
    <w:p w:rsidR="0058134B" w:rsidRPr="00413B7E" w:rsidRDefault="0058134B" w:rsidP="0058134B">
      <w:pPr>
        <w:shd w:val="clear" w:color="auto" w:fill="FFFFFF"/>
        <w:tabs>
          <w:tab w:val="left" w:pos="142"/>
          <w:tab w:val="left" w:pos="284"/>
        </w:tabs>
        <w:suppressAutoHyphens/>
        <w:autoSpaceDN w:val="0"/>
        <w:spacing w:after="0" w:line="240" w:lineRule="auto"/>
        <w:ind w:firstLine="142"/>
        <w:jc w:val="center"/>
        <w:textAlignment w:val="baseline"/>
        <w:rPr>
          <w:rFonts w:eastAsia="Times New Roman" w:cstheme="minorHAnsi"/>
          <w:b/>
          <w:sz w:val="24"/>
          <w:szCs w:val="24"/>
        </w:rPr>
      </w:pPr>
      <w:r w:rsidRPr="00047403">
        <w:rPr>
          <w:rFonts w:eastAsia="Times New Roman" w:cstheme="minorHAnsi"/>
          <w:b/>
          <w:sz w:val="24"/>
          <w:szCs w:val="24"/>
        </w:rPr>
        <w:t>МЕСТО ДОСТАВКИ ТОВАРА</w:t>
      </w:r>
    </w:p>
    <w:p w:rsidR="00E06AFC" w:rsidRPr="00FE7AA3" w:rsidRDefault="00E06AFC" w:rsidP="0058134B">
      <w:pPr>
        <w:shd w:val="clear" w:color="auto" w:fill="FFFFFF"/>
        <w:tabs>
          <w:tab w:val="left" w:pos="142"/>
          <w:tab w:val="left" w:pos="284"/>
        </w:tabs>
        <w:suppressAutoHyphens/>
        <w:autoSpaceDN w:val="0"/>
        <w:spacing w:after="0" w:line="240" w:lineRule="auto"/>
        <w:ind w:firstLine="142"/>
        <w:jc w:val="center"/>
        <w:textAlignment w:val="baseline"/>
        <w:rPr>
          <w:rFonts w:eastAsia="Times New Roman" w:cstheme="minorHAnsi"/>
          <w:sz w:val="24"/>
          <w:szCs w:val="24"/>
        </w:rPr>
      </w:pPr>
    </w:p>
    <w:tbl>
      <w:tblPr>
        <w:tblW w:w="10652" w:type="dxa"/>
        <w:tblInd w:w="-572" w:type="dxa"/>
        <w:tblLayout w:type="fixed"/>
        <w:tblCellMar>
          <w:left w:w="10" w:type="dxa"/>
          <w:right w:w="10" w:type="dxa"/>
        </w:tblCellMar>
        <w:tblLook w:val="0000" w:firstRow="0" w:lastRow="0" w:firstColumn="0" w:lastColumn="0" w:noHBand="0" w:noVBand="0"/>
      </w:tblPr>
      <w:tblGrid>
        <w:gridCol w:w="426"/>
        <w:gridCol w:w="1560"/>
        <w:gridCol w:w="1134"/>
        <w:gridCol w:w="1134"/>
        <w:gridCol w:w="709"/>
        <w:gridCol w:w="992"/>
        <w:gridCol w:w="4683"/>
        <w:gridCol w:w="14"/>
      </w:tblGrid>
      <w:tr w:rsidR="0058134B" w:rsidRPr="00413B7E" w:rsidTr="00E06AFC">
        <w:trPr>
          <w:gridAfter w:val="1"/>
          <w:wAfter w:w="14" w:type="dxa"/>
        </w:trPr>
        <w:tc>
          <w:tcPr>
            <w:tcW w:w="4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8134B" w:rsidRPr="00413B7E" w:rsidRDefault="0058134B" w:rsidP="00B801C4">
            <w:pPr>
              <w:shd w:val="clear" w:color="auto" w:fill="FFFFFF"/>
              <w:tabs>
                <w:tab w:val="left" w:pos="142"/>
                <w:tab w:val="left" w:pos="284"/>
              </w:tabs>
              <w:suppressAutoHyphens/>
              <w:autoSpaceDN w:val="0"/>
              <w:spacing w:after="0" w:line="240" w:lineRule="auto"/>
              <w:contextualSpacing/>
              <w:jc w:val="center"/>
              <w:textAlignment w:val="baseline"/>
              <w:rPr>
                <w:rFonts w:eastAsia="Times New Roman" w:cstheme="minorHAnsi"/>
                <w:b/>
                <w:sz w:val="24"/>
                <w:szCs w:val="24"/>
              </w:rPr>
            </w:pPr>
            <w:r w:rsidRPr="00413B7E">
              <w:rPr>
                <w:rFonts w:eastAsia="Times New Roman" w:cstheme="minorHAnsi"/>
                <w:b/>
                <w:sz w:val="24"/>
                <w:szCs w:val="24"/>
              </w:rPr>
              <w:t>№ п</w:t>
            </w:r>
            <w:r w:rsidR="00E06AFC" w:rsidRPr="00413B7E">
              <w:rPr>
                <w:rFonts w:eastAsia="Times New Roman" w:cstheme="minorHAnsi"/>
                <w:b/>
                <w:sz w:val="24"/>
                <w:szCs w:val="24"/>
              </w:rPr>
              <w:t>/</w:t>
            </w:r>
            <w:r w:rsidRPr="00413B7E">
              <w:rPr>
                <w:rFonts w:eastAsia="Times New Roman" w:cstheme="minorHAnsi"/>
                <w:b/>
                <w:sz w:val="24"/>
                <w:szCs w:val="24"/>
              </w:rPr>
              <w:t>п</w:t>
            </w:r>
          </w:p>
        </w:tc>
        <w:tc>
          <w:tcPr>
            <w:tcW w:w="15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8134B" w:rsidRPr="00413B7E" w:rsidRDefault="0058134B" w:rsidP="00B801C4">
            <w:pPr>
              <w:shd w:val="clear" w:color="auto" w:fill="FFFFFF"/>
              <w:tabs>
                <w:tab w:val="left" w:pos="142"/>
                <w:tab w:val="left" w:pos="284"/>
              </w:tabs>
              <w:suppressAutoHyphens/>
              <w:autoSpaceDN w:val="0"/>
              <w:spacing w:after="0" w:line="240" w:lineRule="auto"/>
              <w:contextualSpacing/>
              <w:jc w:val="center"/>
              <w:textAlignment w:val="baseline"/>
              <w:rPr>
                <w:rFonts w:eastAsia="Times New Roman" w:cstheme="minorHAnsi"/>
                <w:b/>
                <w:sz w:val="24"/>
                <w:szCs w:val="24"/>
              </w:rPr>
            </w:pPr>
            <w:r w:rsidRPr="00413B7E">
              <w:rPr>
                <w:rFonts w:eastAsia="Times New Roman" w:cstheme="minorHAnsi"/>
                <w:b/>
                <w:sz w:val="24"/>
                <w:szCs w:val="24"/>
              </w:rPr>
              <w:t>Субъект Российской Федерации</w:t>
            </w:r>
          </w:p>
        </w:tc>
        <w:tc>
          <w:tcPr>
            <w:tcW w:w="1134" w:type="dxa"/>
            <w:tcBorders>
              <w:top w:val="single" w:sz="4" w:space="0" w:color="000000"/>
              <w:left w:val="single" w:sz="4" w:space="0" w:color="000000"/>
              <w:bottom w:val="single" w:sz="4" w:space="0" w:color="000000"/>
              <w:right w:val="single" w:sz="4" w:space="0" w:color="000000"/>
            </w:tcBorders>
          </w:tcPr>
          <w:p w:rsidR="0058134B" w:rsidRPr="00413B7E" w:rsidRDefault="0058134B" w:rsidP="00B801C4">
            <w:pPr>
              <w:shd w:val="clear" w:color="auto" w:fill="FFFFFF"/>
              <w:tabs>
                <w:tab w:val="left" w:pos="142"/>
                <w:tab w:val="left" w:pos="284"/>
              </w:tabs>
              <w:suppressAutoHyphens/>
              <w:autoSpaceDN w:val="0"/>
              <w:spacing w:after="0" w:line="240" w:lineRule="auto"/>
              <w:contextualSpacing/>
              <w:jc w:val="center"/>
              <w:textAlignment w:val="baseline"/>
              <w:rPr>
                <w:rFonts w:eastAsia="Times New Roman" w:cstheme="minorHAnsi"/>
                <w:b/>
                <w:sz w:val="24"/>
                <w:szCs w:val="24"/>
              </w:rPr>
            </w:pPr>
            <w:r w:rsidRPr="00413B7E">
              <w:rPr>
                <w:rFonts w:eastAsia="Times New Roman" w:cstheme="minorHAnsi"/>
                <w:b/>
                <w:sz w:val="24"/>
                <w:szCs w:val="24"/>
              </w:rPr>
              <w:t>Город</w:t>
            </w:r>
          </w:p>
        </w:tc>
        <w:tc>
          <w:tcPr>
            <w:tcW w:w="1134" w:type="dxa"/>
            <w:tcBorders>
              <w:top w:val="single" w:sz="4" w:space="0" w:color="000000"/>
              <w:left w:val="single" w:sz="4" w:space="0" w:color="000000"/>
              <w:bottom w:val="single" w:sz="4" w:space="0" w:color="000000"/>
              <w:right w:val="single" w:sz="4" w:space="0" w:color="000000"/>
            </w:tcBorders>
          </w:tcPr>
          <w:p w:rsidR="0058134B" w:rsidRPr="00413B7E" w:rsidRDefault="0058134B" w:rsidP="00B801C4">
            <w:pPr>
              <w:shd w:val="clear" w:color="auto" w:fill="FFFFFF"/>
              <w:tabs>
                <w:tab w:val="left" w:pos="142"/>
                <w:tab w:val="left" w:pos="284"/>
              </w:tabs>
              <w:suppressAutoHyphens/>
              <w:autoSpaceDN w:val="0"/>
              <w:spacing w:after="0" w:line="240" w:lineRule="auto"/>
              <w:contextualSpacing/>
              <w:jc w:val="center"/>
              <w:textAlignment w:val="baseline"/>
              <w:rPr>
                <w:rFonts w:eastAsia="Times New Roman" w:cstheme="minorHAnsi"/>
                <w:b/>
                <w:sz w:val="24"/>
                <w:szCs w:val="24"/>
              </w:rPr>
            </w:pPr>
            <w:r w:rsidRPr="00413B7E">
              <w:rPr>
                <w:rFonts w:eastAsia="Times New Roman" w:cstheme="minorHAnsi"/>
                <w:b/>
                <w:sz w:val="24"/>
                <w:szCs w:val="24"/>
              </w:rPr>
              <w:t>Улица</w:t>
            </w:r>
          </w:p>
        </w:tc>
        <w:tc>
          <w:tcPr>
            <w:tcW w:w="709" w:type="dxa"/>
            <w:tcBorders>
              <w:top w:val="single" w:sz="4" w:space="0" w:color="000000"/>
              <w:left w:val="single" w:sz="4" w:space="0" w:color="000000"/>
              <w:bottom w:val="single" w:sz="4" w:space="0" w:color="000000"/>
              <w:right w:val="single" w:sz="4" w:space="0" w:color="000000"/>
            </w:tcBorders>
          </w:tcPr>
          <w:p w:rsidR="0058134B" w:rsidRPr="00413B7E" w:rsidRDefault="0058134B" w:rsidP="00B801C4">
            <w:pPr>
              <w:shd w:val="clear" w:color="auto" w:fill="FFFFFF"/>
              <w:tabs>
                <w:tab w:val="left" w:pos="142"/>
                <w:tab w:val="left" w:pos="284"/>
              </w:tabs>
              <w:suppressAutoHyphens/>
              <w:autoSpaceDN w:val="0"/>
              <w:spacing w:after="0" w:line="240" w:lineRule="auto"/>
              <w:contextualSpacing/>
              <w:jc w:val="center"/>
              <w:textAlignment w:val="baseline"/>
              <w:rPr>
                <w:rFonts w:eastAsia="Times New Roman" w:cstheme="minorHAnsi"/>
                <w:b/>
                <w:sz w:val="24"/>
                <w:szCs w:val="24"/>
              </w:rPr>
            </w:pPr>
            <w:r w:rsidRPr="00413B7E">
              <w:rPr>
                <w:rFonts w:eastAsia="Times New Roman" w:cstheme="minorHAnsi"/>
                <w:b/>
                <w:sz w:val="24"/>
                <w:szCs w:val="24"/>
              </w:rPr>
              <w:t>Дом</w:t>
            </w:r>
          </w:p>
        </w:tc>
        <w:tc>
          <w:tcPr>
            <w:tcW w:w="992" w:type="dxa"/>
            <w:tcBorders>
              <w:top w:val="single" w:sz="4" w:space="0" w:color="000000"/>
              <w:left w:val="single" w:sz="4" w:space="0" w:color="000000"/>
              <w:bottom w:val="single" w:sz="4" w:space="0" w:color="000000"/>
              <w:right w:val="single" w:sz="4" w:space="0" w:color="000000"/>
            </w:tcBorders>
          </w:tcPr>
          <w:p w:rsidR="0058134B" w:rsidRPr="00413B7E" w:rsidRDefault="0058134B" w:rsidP="00B801C4">
            <w:pPr>
              <w:shd w:val="clear" w:color="auto" w:fill="FFFFFF"/>
              <w:tabs>
                <w:tab w:val="left" w:pos="142"/>
                <w:tab w:val="left" w:pos="284"/>
              </w:tabs>
              <w:suppressAutoHyphens/>
              <w:autoSpaceDN w:val="0"/>
              <w:spacing w:after="0" w:line="240" w:lineRule="auto"/>
              <w:contextualSpacing/>
              <w:jc w:val="center"/>
              <w:textAlignment w:val="baseline"/>
              <w:rPr>
                <w:rFonts w:eastAsia="Times New Roman" w:cstheme="minorHAnsi"/>
                <w:b/>
                <w:sz w:val="24"/>
                <w:szCs w:val="24"/>
              </w:rPr>
            </w:pPr>
            <w:r w:rsidRPr="00413B7E">
              <w:rPr>
                <w:rFonts w:eastAsia="Times New Roman" w:cstheme="minorHAnsi"/>
                <w:b/>
                <w:sz w:val="24"/>
                <w:szCs w:val="24"/>
              </w:rPr>
              <w:t>Почтовый индекс</w:t>
            </w:r>
          </w:p>
        </w:tc>
        <w:tc>
          <w:tcPr>
            <w:tcW w:w="4683" w:type="dxa"/>
            <w:tcBorders>
              <w:top w:val="single" w:sz="4" w:space="0" w:color="000000"/>
              <w:left w:val="single" w:sz="4" w:space="0" w:color="000000"/>
              <w:bottom w:val="single" w:sz="4" w:space="0" w:color="000000"/>
              <w:right w:val="single" w:sz="4" w:space="0" w:color="000000"/>
            </w:tcBorders>
          </w:tcPr>
          <w:p w:rsidR="0058134B" w:rsidRPr="00413B7E" w:rsidRDefault="0058134B" w:rsidP="00B801C4">
            <w:pPr>
              <w:shd w:val="clear" w:color="auto" w:fill="FFFFFF"/>
              <w:tabs>
                <w:tab w:val="left" w:pos="142"/>
                <w:tab w:val="left" w:pos="284"/>
              </w:tabs>
              <w:suppressAutoHyphens/>
              <w:autoSpaceDN w:val="0"/>
              <w:spacing w:after="0" w:line="240" w:lineRule="auto"/>
              <w:contextualSpacing/>
              <w:jc w:val="center"/>
              <w:textAlignment w:val="baseline"/>
              <w:rPr>
                <w:rFonts w:eastAsia="Times New Roman" w:cstheme="minorHAnsi"/>
                <w:b/>
                <w:sz w:val="24"/>
                <w:szCs w:val="24"/>
              </w:rPr>
            </w:pPr>
            <w:r w:rsidRPr="00413B7E">
              <w:rPr>
                <w:rFonts w:eastAsia="Times New Roman" w:cstheme="minorHAnsi"/>
                <w:b/>
                <w:sz w:val="24"/>
                <w:szCs w:val="24"/>
              </w:rPr>
              <w:t>Платежные реквизиты УФПС Покупателя</w:t>
            </w:r>
          </w:p>
        </w:tc>
      </w:tr>
      <w:tr w:rsidR="0058134B" w:rsidRPr="00413B7E" w:rsidTr="00E06AFC">
        <w:trPr>
          <w:gridAfter w:val="1"/>
          <w:wAfter w:w="14" w:type="dxa"/>
        </w:trPr>
        <w:tc>
          <w:tcPr>
            <w:tcW w:w="4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8134B" w:rsidRPr="00413B7E" w:rsidRDefault="0058134B" w:rsidP="00B801C4">
            <w:pPr>
              <w:shd w:val="clear" w:color="auto" w:fill="FFFFFF"/>
              <w:tabs>
                <w:tab w:val="left" w:pos="142"/>
                <w:tab w:val="left" w:pos="284"/>
              </w:tabs>
              <w:suppressAutoHyphens/>
              <w:autoSpaceDN w:val="0"/>
              <w:spacing w:after="0" w:line="240" w:lineRule="auto"/>
              <w:contextualSpacing/>
              <w:textAlignment w:val="baseline"/>
              <w:rPr>
                <w:rFonts w:eastAsia="Times New Roman" w:cstheme="minorHAnsi"/>
                <w:sz w:val="24"/>
                <w:szCs w:val="24"/>
              </w:rPr>
            </w:pPr>
            <w:r w:rsidRPr="00413B7E">
              <w:rPr>
                <w:rFonts w:eastAsia="Times New Roman" w:cstheme="minorHAnsi"/>
                <w:color w:val="000000"/>
                <w:sz w:val="24"/>
                <w:szCs w:val="24"/>
                <w:lang w:eastAsia="ru-RU"/>
              </w:rPr>
              <w:t>1</w:t>
            </w:r>
          </w:p>
        </w:tc>
        <w:tc>
          <w:tcPr>
            <w:tcW w:w="156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58134B" w:rsidRPr="00413B7E" w:rsidRDefault="008B6538" w:rsidP="00B801C4">
            <w:pPr>
              <w:shd w:val="clear" w:color="auto" w:fill="FFFFFF"/>
              <w:tabs>
                <w:tab w:val="left" w:pos="142"/>
                <w:tab w:val="left" w:pos="284"/>
              </w:tabs>
              <w:suppressAutoHyphens/>
              <w:autoSpaceDN w:val="0"/>
              <w:spacing w:after="0" w:line="240" w:lineRule="auto"/>
              <w:contextualSpacing/>
              <w:textAlignment w:val="baseline"/>
              <w:rPr>
                <w:rFonts w:eastAsia="Times New Roman" w:cstheme="minorHAnsi"/>
                <w:sz w:val="24"/>
                <w:szCs w:val="24"/>
              </w:rPr>
            </w:pPr>
            <w:r>
              <w:rPr>
                <w:rFonts w:eastAsia="Times New Roman" w:cstheme="minorHAnsi"/>
                <w:color w:val="000000"/>
                <w:sz w:val="24"/>
                <w:szCs w:val="24"/>
              </w:rPr>
              <w:t>Ярославская</w:t>
            </w:r>
            <w:r w:rsidR="00AA120C">
              <w:rPr>
                <w:rFonts w:eastAsia="Times New Roman" w:cstheme="minorHAnsi"/>
                <w:color w:val="000000"/>
                <w:sz w:val="24"/>
                <w:szCs w:val="24"/>
              </w:rPr>
              <w:t xml:space="preserve"> </w:t>
            </w:r>
            <w:r w:rsidR="0058134B" w:rsidRPr="00413B7E">
              <w:rPr>
                <w:rFonts w:eastAsia="Times New Roman" w:cstheme="minorHAnsi"/>
                <w:color w:val="000000"/>
                <w:sz w:val="24"/>
                <w:szCs w:val="24"/>
              </w:rPr>
              <w:t>область</w:t>
            </w:r>
          </w:p>
        </w:tc>
        <w:tc>
          <w:tcPr>
            <w:tcW w:w="1134" w:type="dxa"/>
            <w:tcBorders>
              <w:top w:val="single" w:sz="4" w:space="0" w:color="000000"/>
              <w:left w:val="single" w:sz="4" w:space="0" w:color="000000"/>
              <w:bottom w:val="single" w:sz="4" w:space="0" w:color="000000"/>
              <w:right w:val="single" w:sz="4" w:space="0" w:color="000000"/>
            </w:tcBorders>
            <w:shd w:val="clear" w:color="auto" w:fill="FFFFFF"/>
          </w:tcPr>
          <w:p w:rsidR="0058134B" w:rsidRPr="00413B7E" w:rsidRDefault="008B6538" w:rsidP="00B801C4">
            <w:pPr>
              <w:shd w:val="clear" w:color="auto" w:fill="FFFFFF"/>
              <w:tabs>
                <w:tab w:val="left" w:pos="142"/>
                <w:tab w:val="left" w:pos="284"/>
              </w:tabs>
              <w:suppressAutoHyphens/>
              <w:autoSpaceDN w:val="0"/>
              <w:spacing w:after="0" w:line="240" w:lineRule="auto"/>
              <w:contextualSpacing/>
              <w:textAlignment w:val="baseline"/>
              <w:rPr>
                <w:rFonts w:eastAsia="Times New Roman" w:cstheme="minorHAnsi"/>
                <w:sz w:val="24"/>
                <w:szCs w:val="24"/>
              </w:rPr>
            </w:pPr>
            <w:r>
              <w:rPr>
                <w:rFonts w:eastAsia="Times New Roman" w:cstheme="minorHAnsi"/>
                <w:sz w:val="24"/>
                <w:szCs w:val="24"/>
              </w:rPr>
              <w:t>Ярославль</w:t>
            </w:r>
          </w:p>
        </w:tc>
        <w:tc>
          <w:tcPr>
            <w:tcW w:w="1134" w:type="dxa"/>
            <w:tcBorders>
              <w:top w:val="single" w:sz="4" w:space="0" w:color="000000"/>
              <w:left w:val="single" w:sz="4" w:space="0" w:color="000000"/>
              <w:bottom w:val="single" w:sz="4" w:space="0" w:color="000000"/>
              <w:right w:val="single" w:sz="4" w:space="0" w:color="000000"/>
            </w:tcBorders>
            <w:shd w:val="clear" w:color="auto" w:fill="FFFFFF"/>
          </w:tcPr>
          <w:p w:rsidR="0058134B" w:rsidRPr="00413B7E" w:rsidRDefault="008B6538" w:rsidP="00B801C4">
            <w:pPr>
              <w:shd w:val="clear" w:color="auto" w:fill="FFFFFF"/>
              <w:tabs>
                <w:tab w:val="left" w:pos="142"/>
                <w:tab w:val="left" w:pos="284"/>
              </w:tabs>
              <w:suppressAutoHyphens/>
              <w:autoSpaceDN w:val="0"/>
              <w:spacing w:after="0" w:line="240" w:lineRule="auto"/>
              <w:contextualSpacing/>
              <w:textAlignment w:val="baseline"/>
              <w:rPr>
                <w:rFonts w:eastAsia="Times New Roman" w:cstheme="minorHAnsi"/>
                <w:sz w:val="24"/>
                <w:szCs w:val="24"/>
              </w:rPr>
            </w:pPr>
            <w:r>
              <w:rPr>
                <w:rFonts w:eastAsia="Times New Roman" w:cstheme="minorHAnsi"/>
                <w:sz w:val="24"/>
                <w:szCs w:val="24"/>
              </w:rPr>
              <w:t>Пожарского</w:t>
            </w:r>
          </w:p>
        </w:tc>
        <w:tc>
          <w:tcPr>
            <w:tcW w:w="709" w:type="dxa"/>
            <w:tcBorders>
              <w:top w:val="single" w:sz="4" w:space="0" w:color="000000"/>
              <w:left w:val="single" w:sz="4" w:space="0" w:color="000000"/>
              <w:bottom w:val="single" w:sz="4" w:space="0" w:color="000000"/>
              <w:right w:val="single" w:sz="4" w:space="0" w:color="000000"/>
            </w:tcBorders>
            <w:shd w:val="clear" w:color="auto" w:fill="FFFFFF"/>
          </w:tcPr>
          <w:p w:rsidR="0058134B" w:rsidRPr="00413B7E" w:rsidRDefault="00161191" w:rsidP="00B27D55">
            <w:pPr>
              <w:shd w:val="clear" w:color="auto" w:fill="FFFFFF"/>
              <w:tabs>
                <w:tab w:val="left" w:pos="142"/>
                <w:tab w:val="left" w:pos="284"/>
              </w:tabs>
              <w:suppressAutoHyphens/>
              <w:autoSpaceDN w:val="0"/>
              <w:spacing w:after="0" w:line="240" w:lineRule="auto"/>
              <w:contextualSpacing/>
              <w:jc w:val="center"/>
              <w:textAlignment w:val="baseline"/>
              <w:rPr>
                <w:rFonts w:eastAsia="Times New Roman" w:cstheme="minorHAnsi"/>
                <w:sz w:val="24"/>
                <w:szCs w:val="24"/>
              </w:rPr>
            </w:pPr>
            <w:r>
              <w:rPr>
                <w:rFonts w:eastAsia="Times New Roman" w:cstheme="minorHAnsi"/>
                <w:sz w:val="24"/>
                <w:szCs w:val="24"/>
              </w:rPr>
              <w:t>23</w:t>
            </w:r>
          </w:p>
        </w:tc>
        <w:tc>
          <w:tcPr>
            <w:tcW w:w="992" w:type="dxa"/>
            <w:tcBorders>
              <w:top w:val="single" w:sz="4" w:space="0" w:color="000000"/>
              <w:left w:val="single" w:sz="4" w:space="0" w:color="000000"/>
              <w:bottom w:val="single" w:sz="4" w:space="0" w:color="000000"/>
              <w:right w:val="single" w:sz="4" w:space="0" w:color="000000"/>
            </w:tcBorders>
            <w:shd w:val="clear" w:color="auto" w:fill="FFFFFF"/>
          </w:tcPr>
          <w:p w:rsidR="000E2CBE" w:rsidRPr="00222AFE" w:rsidRDefault="000E2CBE" w:rsidP="00222AFE">
            <w:pPr>
              <w:shd w:val="clear" w:color="auto" w:fill="FFFFFF"/>
              <w:tabs>
                <w:tab w:val="left" w:pos="142"/>
                <w:tab w:val="left" w:pos="284"/>
              </w:tabs>
              <w:suppressAutoHyphens/>
              <w:autoSpaceDN w:val="0"/>
              <w:spacing w:after="0" w:line="240" w:lineRule="auto"/>
              <w:contextualSpacing/>
              <w:jc w:val="center"/>
              <w:textAlignment w:val="baseline"/>
              <w:rPr>
                <w:rFonts w:eastAsia="Times New Roman" w:cstheme="minorHAnsi"/>
                <w:sz w:val="24"/>
                <w:szCs w:val="24"/>
              </w:rPr>
            </w:pPr>
            <w:r w:rsidRPr="000E2CBE">
              <w:rPr>
                <w:rFonts w:ascii="Calibri" w:hAnsi="Calibri" w:cs="Calibri"/>
                <w:b/>
                <w:bCs/>
              </w:rPr>
              <w:t xml:space="preserve"> </w:t>
            </w:r>
            <w:r w:rsidR="00222AFE" w:rsidRPr="00222AFE">
              <w:rPr>
                <w:rFonts w:eastAsia="Times New Roman" w:cstheme="minorHAnsi"/>
                <w:sz w:val="24"/>
                <w:szCs w:val="24"/>
              </w:rPr>
              <w:t>150030</w:t>
            </w:r>
          </w:p>
          <w:p w:rsidR="0058134B" w:rsidRPr="00413B7E" w:rsidRDefault="0058134B" w:rsidP="00E160DA">
            <w:pPr>
              <w:shd w:val="clear" w:color="auto" w:fill="FFFFFF"/>
              <w:tabs>
                <w:tab w:val="left" w:pos="142"/>
                <w:tab w:val="left" w:pos="284"/>
              </w:tabs>
              <w:suppressAutoHyphens/>
              <w:autoSpaceDN w:val="0"/>
              <w:spacing w:after="0" w:line="240" w:lineRule="auto"/>
              <w:contextualSpacing/>
              <w:textAlignment w:val="baseline"/>
              <w:rPr>
                <w:rFonts w:eastAsia="Times New Roman" w:cstheme="minorHAnsi"/>
                <w:sz w:val="24"/>
                <w:szCs w:val="24"/>
              </w:rPr>
            </w:pPr>
          </w:p>
        </w:tc>
        <w:tc>
          <w:tcPr>
            <w:tcW w:w="4683" w:type="dxa"/>
            <w:tcBorders>
              <w:top w:val="single" w:sz="4" w:space="0" w:color="000000"/>
              <w:left w:val="single" w:sz="4" w:space="0" w:color="000000"/>
              <w:bottom w:val="single" w:sz="4" w:space="0" w:color="000000"/>
              <w:right w:val="single" w:sz="4" w:space="0" w:color="000000"/>
            </w:tcBorders>
            <w:shd w:val="clear" w:color="auto" w:fill="FFFFFF"/>
          </w:tcPr>
          <w:p w:rsidR="000D1436" w:rsidRPr="000D1436" w:rsidRDefault="00505C51" w:rsidP="000D1436">
            <w:pPr>
              <w:widowControl w:val="0"/>
              <w:tabs>
                <w:tab w:val="left" w:pos="993"/>
              </w:tabs>
              <w:autoSpaceDE w:val="0"/>
              <w:autoSpaceDN w:val="0"/>
              <w:adjustRightInd w:val="0"/>
              <w:contextualSpacing/>
              <w:jc w:val="both"/>
              <w:rPr>
                <w:sz w:val="24"/>
                <w:szCs w:val="24"/>
              </w:rPr>
            </w:pPr>
            <w:r w:rsidRPr="00505C51">
              <w:rPr>
                <w:rFonts w:eastAsia="Times New Roman" w:cstheme="minorHAnsi"/>
                <w:bCs/>
                <w:sz w:val="24"/>
                <w:szCs w:val="24"/>
              </w:rPr>
              <w:t>ИНН/КПП /</w:t>
            </w:r>
            <w:r w:rsidR="000D1436" w:rsidRPr="007A0F04">
              <w:rPr>
                <w:sz w:val="24"/>
                <w:szCs w:val="24"/>
              </w:rPr>
              <w:t>7724490000</w:t>
            </w:r>
            <w:r w:rsidR="000D1436">
              <w:rPr>
                <w:sz w:val="24"/>
                <w:szCs w:val="24"/>
              </w:rPr>
              <w:t>/</w:t>
            </w:r>
            <w:r w:rsidR="000D1436" w:rsidRPr="00576FE9">
              <w:rPr>
                <w:sz w:val="20"/>
                <w:szCs w:val="20"/>
              </w:rPr>
              <w:t xml:space="preserve"> </w:t>
            </w:r>
            <w:r w:rsidR="000D1436" w:rsidRPr="000D1436">
              <w:rPr>
                <w:sz w:val="24"/>
                <w:szCs w:val="24"/>
              </w:rPr>
              <w:t>760443001</w:t>
            </w:r>
          </w:p>
          <w:p w:rsidR="000D1436" w:rsidRPr="00576FE9" w:rsidRDefault="00505C51" w:rsidP="000D1436">
            <w:pPr>
              <w:widowControl w:val="0"/>
              <w:tabs>
                <w:tab w:val="left" w:pos="993"/>
              </w:tabs>
              <w:autoSpaceDE w:val="0"/>
              <w:autoSpaceDN w:val="0"/>
              <w:adjustRightInd w:val="0"/>
              <w:contextualSpacing/>
              <w:jc w:val="both"/>
              <w:rPr>
                <w:sz w:val="20"/>
                <w:szCs w:val="20"/>
              </w:rPr>
            </w:pPr>
            <w:r w:rsidRPr="00505C51">
              <w:rPr>
                <w:rFonts w:eastAsia="Times New Roman" w:cstheme="minorHAnsi"/>
                <w:bCs/>
                <w:sz w:val="24"/>
                <w:szCs w:val="24"/>
              </w:rPr>
              <w:t xml:space="preserve">ОГРН </w:t>
            </w:r>
            <w:r w:rsidR="000D1436" w:rsidRPr="000D1436">
              <w:rPr>
                <w:sz w:val="24"/>
                <w:szCs w:val="24"/>
              </w:rPr>
              <w:t>1197746000000</w:t>
            </w:r>
          </w:p>
          <w:p w:rsidR="000D1436" w:rsidRPr="000D1436" w:rsidRDefault="00505C51" w:rsidP="000D1436">
            <w:pPr>
              <w:widowControl w:val="0"/>
              <w:tabs>
                <w:tab w:val="left" w:pos="993"/>
              </w:tabs>
              <w:autoSpaceDE w:val="0"/>
              <w:autoSpaceDN w:val="0"/>
              <w:adjustRightInd w:val="0"/>
              <w:contextualSpacing/>
              <w:jc w:val="both"/>
              <w:rPr>
                <w:sz w:val="24"/>
                <w:szCs w:val="24"/>
              </w:rPr>
            </w:pPr>
            <w:r w:rsidRPr="00505C51">
              <w:rPr>
                <w:rFonts w:eastAsia="Times New Roman" w:cstheme="minorHAnsi"/>
                <w:bCs/>
                <w:sz w:val="24"/>
                <w:szCs w:val="24"/>
              </w:rPr>
              <w:t xml:space="preserve">р/с </w:t>
            </w:r>
            <w:r w:rsidR="000D1436" w:rsidRPr="000D1436">
              <w:rPr>
                <w:sz w:val="24"/>
                <w:szCs w:val="24"/>
              </w:rPr>
              <w:t>40502810916250002971</w:t>
            </w:r>
          </w:p>
          <w:p w:rsidR="00505C51" w:rsidRPr="00505C51" w:rsidRDefault="00505C51" w:rsidP="00505C51">
            <w:pPr>
              <w:shd w:val="clear" w:color="auto" w:fill="FFFFFF"/>
              <w:tabs>
                <w:tab w:val="left" w:pos="142"/>
                <w:tab w:val="left" w:pos="284"/>
              </w:tabs>
              <w:suppressAutoHyphens/>
              <w:autoSpaceDN w:val="0"/>
              <w:spacing w:after="0" w:line="240" w:lineRule="auto"/>
              <w:contextualSpacing/>
              <w:textAlignment w:val="baseline"/>
              <w:rPr>
                <w:rFonts w:eastAsia="Times New Roman" w:cstheme="minorHAnsi"/>
                <w:bCs/>
                <w:sz w:val="24"/>
                <w:szCs w:val="24"/>
              </w:rPr>
            </w:pPr>
            <w:r w:rsidRPr="00505C51">
              <w:rPr>
                <w:rFonts w:eastAsia="Times New Roman" w:cstheme="minorHAnsi"/>
                <w:bCs/>
                <w:sz w:val="24"/>
                <w:szCs w:val="24"/>
              </w:rPr>
              <w:t>Филиал Банка ВТБ (ПАО) в г. Воронеж, г. Воронеж</w:t>
            </w:r>
          </w:p>
          <w:p w:rsidR="00C172E3" w:rsidRPr="00C172E3" w:rsidRDefault="00505C51" w:rsidP="00C172E3">
            <w:pPr>
              <w:widowControl w:val="0"/>
              <w:tabs>
                <w:tab w:val="left" w:pos="993"/>
              </w:tabs>
              <w:autoSpaceDE w:val="0"/>
              <w:autoSpaceDN w:val="0"/>
              <w:adjustRightInd w:val="0"/>
              <w:contextualSpacing/>
              <w:jc w:val="both"/>
              <w:rPr>
                <w:sz w:val="24"/>
                <w:szCs w:val="24"/>
              </w:rPr>
            </w:pPr>
            <w:r w:rsidRPr="00505C51">
              <w:rPr>
                <w:rFonts w:eastAsia="Times New Roman" w:cstheme="minorHAnsi"/>
                <w:bCs/>
                <w:sz w:val="24"/>
                <w:szCs w:val="24"/>
              </w:rPr>
              <w:t xml:space="preserve">БИК </w:t>
            </w:r>
            <w:r w:rsidR="00C172E3" w:rsidRPr="00C172E3">
              <w:rPr>
                <w:sz w:val="24"/>
                <w:szCs w:val="24"/>
              </w:rPr>
              <w:t>042007835</w:t>
            </w:r>
          </w:p>
          <w:p w:rsidR="00C172E3" w:rsidRPr="00C172E3" w:rsidRDefault="00505C51" w:rsidP="00C172E3">
            <w:pPr>
              <w:widowControl w:val="0"/>
              <w:tabs>
                <w:tab w:val="left" w:pos="993"/>
              </w:tabs>
              <w:autoSpaceDE w:val="0"/>
              <w:autoSpaceDN w:val="0"/>
              <w:adjustRightInd w:val="0"/>
              <w:contextualSpacing/>
              <w:jc w:val="both"/>
              <w:rPr>
                <w:sz w:val="24"/>
                <w:szCs w:val="24"/>
              </w:rPr>
            </w:pPr>
            <w:r w:rsidRPr="00505C51">
              <w:rPr>
                <w:rFonts w:eastAsia="Times New Roman" w:cstheme="minorHAnsi"/>
                <w:bCs/>
                <w:sz w:val="24"/>
                <w:szCs w:val="24"/>
              </w:rPr>
              <w:t xml:space="preserve">к/с </w:t>
            </w:r>
            <w:r w:rsidR="00C172E3" w:rsidRPr="00C172E3">
              <w:rPr>
                <w:sz w:val="24"/>
                <w:szCs w:val="24"/>
              </w:rPr>
              <w:t>30101810100000000835</w:t>
            </w:r>
          </w:p>
          <w:p w:rsidR="00E160DA" w:rsidRDefault="00E160DA" w:rsidP="00E160DA">
            <w:pPr>
              <w:widowControl w:val="0"/>
              <w:autoSpaceDE w:val="0"/>
              <w:autoSpaceDN w:val="0"/>
              <w:adjustRightInd w:val="0"/>
              <w:contextualSpacing/>
              <w:rPr>
                <w:sz w:val="20"/>
                <w:szCs w:val="20"/>
                <w:lang w:eastAsia="ar-SA"/>
              </w:rPr>
            </w:pPr>
          </w:p>
          <w:p w:rsidR="0058134B" w:rsidRPr="00413B7E" w:rsidRDefault="0058134B" w:rsidP="00E160DA">
            <w:pPr>
              <w:widowControl w:val="0"/>
              <w:autoSpaceDE w:val="0"/>
              <w:autoSpaceDN w:val="0"/>
              <w:adjustRightInd w:val="0"/>
              <w:contextualSpacing/>
              <w:rPr>
                <w:rFonts w:eastAsia="Times New Roman" w:cstheme="minorHAnsi"/>
                <w:sz w:val="24"/>
                <w:szCs w:val="24"/>
              </w:rPr>
            </w:pPr>
          </w:p>
        </w:tc>
      </w:tr>
      <w:tr w:rsidR="0058134B" w:rsidRPr="00413B7E" w:rsidTr="00E06AFC">
        <w:tc>
          <w:tcPr>
            <w:tcW w:w="10652" w:type="dxa"/>
            <w:gridSpan w:val="8"/>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E06AFC" w:rsidRPr="00413B7E" w:rsidRDefault="00E06AFC" w:rsidP="00B801C4">
            <w:pPr>
              <w:tabs>
                <w:tab w:val="left" w:pos="142"/>
                <w:tab w:val="left" w:pos="284"/>
              </w:tabs>
              <w:suppressAutoHyphens/>
              <w:autoSpaceDN w:val="0"/>
              <w:spacing w:after="0" w:line="240" w:lineRule="auto"/>
              <w:contextualSpacing/>
              <w:jc w:val="center"/>
              <w:textAlignment w:val="baseline"/>
              <w:rPr>
                <w:rFonts w:eastAsia="Times New Roman" w:cstheme="minorHAnsi"/>
                <w:sz w:val="24"/>
                <w:szCs w:val="24"/>
              </w:rPr>
            </w:pPr>
          </w:p>
          <w:p w:rsidR="00E06AFC" w:rsidRPr="00413B7E" w:rsidRDefault="0058134B" w:rsidP="00877E5F">
            <w:pPr>
              <w:tabs>
                <w:tab w:val="left" w:pos="142"/>
                <w:tab w:val="left" w:pos="284"/>
              </w:tabs>
              <w:suppressAutoHyphens/>
              <w:autoSpaceDN w:val="0"/>
              <w:spacing w:after="0" w:line="240" w:lineRule="auto"/>
              <w:contextualSpacing/>
              <w:textAlignment w:val="baseline"/>
              <w:rPr>
                <w:rFonts w:eastAsia="Times New Roman" w:cstheme="minorHAnsi"/>
                <w:sz w:val="24"/>
                <w:szCs w:val="24"/>
              </w:rPr>
            </w:pPr>
            <w:r w:rsidRPr="00413B7E">
              <w:rPr>
                <w:rFonts w:eastAsia="Times New Roman" w:cstheme="minorHAnsi"/>
                <w:sz w:val="24"/>
                <w:szCs w:val="24"/>
              </w:rPr>
              <w:t xml:space="preserve">Ответственный: </w:t>
            </w:r>
            <w:r w:rsidR="006C2E66">
              <w:rPr>
                <w:rFonts w:eastAsia="Times New Roman" w:cstheme="minorHAnsi"/>
                <w:sz w:val="24"/>
                <w:szCs w:val="24"/>
              </w:rPr>
              <w:t xml:space="preserve"> </w:t>
            </w:r>
            <w:r w:rsidR="00877E5F">
              <w:rPr>
                <w:rFonts w:eastAsia="Times New Roman" w:cstheme="minorHAnsi"/>
                <w:sz w:val="24"/>
                <w:szCs w:val="24"/>
              </w:rPr>
              <w:t>Ляденко</w:t>
            </w:r>
            <w:r w:rsidR="00AA120C" w:rsidRPr="00AA120C">
              <w:rPr>
                <w:rFonts w:eastAsia="Times New Roman" w:cstheme="minorHAnsi"/>
                <w:sz w:val="24"/>
                <w:szCs w:val="24"/>
              </w:rPr>
              <w:t xml:space="preserve"> </w:t>
            </w:r>
            <w:r w:rsidR="00877E5F">
              <w:rPr>
                <w:rFonts w:eastAsia="Times New Roman" w:cstheme="minorHAnsi"/>
                <w:sz w:val="24"/>
                <w:szCs w:val="24"/>
              </w:rPr>
              <w:t>Кирилл Андреевич</w:t>
            </w:r>
            <w:r w:rsidR="005947E9">
              <w:t xml:space="preserve"> </w:t>
            </w:r>
            <w:r w:rsidR="005947E9" w:rsidRPr="005947E9">
              <w:rPr>
                <w:rFonts w:eastAsia="Times New Roman" w:cstheme="minorHAnsi"/>
                <w:sz w:val="24"/>
                <w:szCs w:val="24"/>
              </w:rPr>
              <w:t>Lyadenko.K@russianpost.ru</w:t>
            </w:r>
          </w:p>
        </w:tc>
      </w:tr>
    </w:tbl>
    <w:p w:rsidR="002766AB" w:rsidRPr="00413B7E" w:rsidRDefault="002766AB" w:rsidP="002766AB">
      <w:pPr>
        <w:jc w:val="center"/>
        <w:rPr>
          <w:rFonts w:eastAsia="Calibri" w:cstheme="minorHAnsi"/>
          <w:b/>
          <w:sz w:val="24"/>
          <w:szCs w:val="24"/>
        </w:rPr>
      </w:pPr>
    </w:p>
    <w:tbl>
      <w:tblPr>
        <w:tblpPr w:leftFromText="180" w:rightFromText="180" w:bottomFromText="200" w:vertAnchor="text" w:horzAnchor="margin" w:tblpY="107"/>
        <w:tblW w:w="9463" w:type="dxa"/>
        <w:tblLook w:val="04A0" w:firstRow="1" w:lastRow="0" w:firstColumn="1" w:lastColumn="0" w:noHBand="0" w:noVBand="1"/>
      </w:tblPr>
      <w:tblGrid>
        <w:gridCol w:w="4786"/>
        <w:gridCol w:w="4677"/>
      </w:tblGrid>
      <w:tr w:rsidR="00221A02" w:rsidTr="00221A02">
        <w:trPr>
          <w:trHeight w:val="422"/>
        </w:trPr>
        <w:tc>
          <w:tcPr>
            <w:tcW w:w="4786" w:type="dxa"/>
            <w:hideMark/>
          </w:tcPr>
          <w:p w:rsidR="00221A02" w:rsidRDefault="00221A02">
            <w:pPr>
              <w:shd w:val="clear" w:color="auto" w:fill="F3F4F5" w:themeFill="background1"/>
              <w:tabs>
                <w:tab w:val="left" w:pos="709"/>
                <w:tab w:val="left" w:pos="1530"/>
                <w:tab w:val="left" w:pos="8760"/>
              </w:tabs>
              <w:spacing w:after="0" w:line="240" w:lineRule="auto"/>
              <w:rPr>
                <w:rFonts w:eastAsia="Calibri"/>
                <w:bCs/>
              </w:rPr>
            </w:pPr>
            <w:r>
              <w:rPr>
                <w:rFonts w:cstheme="minorHAnsi"/>
                <w:b/>
                <w:bCs/>
                <w:sz w:val="24"/>
                <w:szCs w:val="24"/>
              </w:rPr>
              <w:t>Покупатель:</w:t>
            </w:r>
          </w:p>
          <w:p w:rsidR="00C77EF9" w:rsidRPr="00C77EF9" w:rsidRDefault="00DC388E" w:rsidP="00C77EF9">
            <w:pPr>
              <w:contextualSpacing/>
              <w:rPr>
                <w:sz w:val="24"/>
                <w:szCs w:val="24"/>
              </w:rPr>
            </w:pPr>
            <w:r>
              <w:rPr>
                <w:sz w:val="24"/>
                <w:szCs w:val="24"/>
              </w:rPr>
              <w:t>Директор</w:t>
            </w:r>
            <w:r w:rsidR="005947E9">
              <w:rPr>
                <w:sz w:val="24"/>
                <w:szCs w:val="24"/>
              </w:rPr>
              <w:t xml:space="preserve"> </w:t>
            </w:r>
            <w:r w:rsidR="00C77EF9" w:rsidRPr="00C77EF9">
              <w:rPr>
                <w:sz w:val="24"/>
                <w:szCs w:val="24"/>
              </w:rPr>
              <w:t xml:space="preserve">УФПС </w:t>
            </w:r>
            <w:r>
              <w:rPr>
                <w:sz w:val="24"/>
                <w:szCs w:val="24"/>
              </w:rPr>
              <w:t>Ярославской</w:t>
            </w:r>
            <w:r w:rsidR="005947E9">
              <w:rPr>
                <w:sz w:val="24"/>
                <w:szCs w:val="24"/>
              </w:rPr>
              <w:t xml:space="preserve"> </w:t>
            </w:r>
            <w:r w:rsidR="00C77EF9" w:rsidRPr="00C77EF9">
              <w:rPr>
                <w:sz w:val="24"/>
                <w:szCs w:val="24"/>
              </w:rPr>
              <w:t>области</w:t>
            </w:r>
          </w:p>
          <w:p w:rsidR="00C77EF9" w:rsidRPr="00C77EF9" w:rsidRDefault="00C77EF9" w:rsidP="00C77EF9">
            <w:pPr>
              <w:contextualSpacing/>
              <w:rPr>
                <w:sz w:val="24"/>
                <w:szCs w:val="24"/>
              </w:rPr>
            </w:pPr>
            <w:r w:rsidRPr="00C77EF9">
              <w:rPr>
                <w:sz w:val="24"/>
                <w:szCs w:val="24"/>
              </w:rPr>
              <w:t xml:space="preserve"> </w:t>
            </w:r>
          </w:p>
          <w:p w:rsidR="00C77EF9" w:rsidRPr="00C77EF9" w:rsidRDefault="00C77EF9" w:rsidP="00C77EF9">
            <w:pPr>
              <w:contextualSpacing/>
              <w:rPr>
                <w:sz w:val="24"/>
                <w:szCs w:val="24"/>
              </w:rPr>
            </w:pPr>
            <w:r w:rsidRPr="00C77EF9">
              <w:rPr>
                <w:sz w:val="24"/>
                <w:szCs w:val="24"/>
              </w:rPr>
              <w:t xml:space="preserve">___________________ / </w:t>
            </w:r>
            <w:r w:rsidR="005D338D">
              <w:rPr>
                <w:sz w:val="24"/>
                <w:szCs w:val="24"/>
              </w:rPr>
              <w:t>Покладова Ю.А.</w:t>
            </w:r>
            <w:r w:rsidRPr="00C77EF9">
              <w:rPr>
                <w:sz w:val="24"/>
                <w:szCs w:val="24"/>
              </w:rPr>
              <w:t>/</w:t>
            </w:r>
          </w:p>
          <w:p w:rsidR="00707BDE" w:rsidRPr="00493B5A" w:rsidRDefault="00707BDE" w:rsidP="00707BDE">
            <w:pPr>
              <w:contextualSpacing/>
              <w:rPr>
                <w:sz w:val="24"/>
                <w:szCs w:val="24"/>
              </w:rPr>
            </w:pPr>
          </w:p>
          <w:p w:rsidR="00221A02" w:rsidRDefault="00707BDE" w:rsidP="00707BDE">
            <w:pPr>
              <w:shd w:val="clear" w:color="auto" w:fill="F3F4F5" w:themeFill="background1"/>
              <w:spacing w:after="0" w:line="240" w:lineRule="auto"/>
              <w:jc w:val="center"/>
              <w:rPr>
                <w:rFonts w:eastAsia="Times New Roman"/>
              </w:rPr>
            </w:pPr>
            <w:r w:rsidRPr="00493B5A">
              <w:rPr>
                <w:sz w:val="24"/>
                <w:szCs w:val="24"/>
              </w:rPr>
              <w:t>Подписано с применением ЭЦП</w:t>
            </w:r>
          </w:p>
        </w:tc>
        <w:tc>
          <w:tcPr>
            <w:tcW w:w="4677" w:type="dxa"/>
            <w:hideMark/>
          </w:tcPr>
          <w:p w:rsidR="00221A02" w:rsidRDefault="00221A02">
            <w:pPr>
              <w:shd w:val="clear" w:color="auto" w:fill="F3F4F5" w:themeFill="background1"/>
              <w:tabs>
                <w:tab w:val="left" w:pos="4038"/>
              </w:tabs>
              <w:spacing w:after="0" w:line="240" w:lineRule="auto"/>
              <w:rPr>
                <w:rFonts w:eastAsia="Calibri"/>
                <w:bCs/>
              </w:rPr>
            </w:pPr>
            <w:r>
              <w:rPr>
                <w:rFonts w:eastAsia="Arial Unicode MS" w:cstheme="minorHAnsi"/>
                <w:b/>
                <w:color w:val="000000"/>
                <w:sz w:val="24"/>
                <w:szCs w:val="24"/>
                <w:lang w:eastAsia="ru-RU"/>
              </w:rPr>
              <w:t>Поставщик:</w:t>
            </w:r>
          </w:p>
          <w:p w:rsidR="00221A02" w:rsidRDefault="00221A02">
            <w:pPr>
              <w:shd w:val="clear" w:color="auto" w:fill="F3F4F5" w:themeFill="background1"/>
              <w:tabs>
                <w:tab w:val="left" w:pos="4038"/>
              </w:tabs>
              <w:spacing w:after="0" w:line="240" w:lineRule="auto"/>
              <w:rPr>
                <w:rFonts w:eastAsia="Calibri"/>
                <w:bCs/>
              </w:rPr>
            </w:pPr>
            <w:r>
              <w:rPr>
                <w:rFonts w:eastAsia="Calibri"/>
                <w:bCs/>
              </w:rPr>
              <w:t>______________________________________</w:t>
            </w:r>
          </w:p>
          <w:p w:rsidR="00221A02" w:rsidRDefault="00221A02">
            <w:pPr>
              <w:shd w:val="clear" w:color="auto" w:fill="F3F4F5" w:themeFill="background1"/>
              <w:spacing w:after="0" w:line="240" w:lineRule="auto"/>
              <w:jc w:val="center"/>
              <w:rPr>
                <w:rFonts w:eastAsia="Times New Roman"/>
              </w:rPr>
            </w:pPr>
            <w:r>
              <w:rPr>
                <w:rFonts w:eastAsia="Calibri"/>
                <w:bCs/>
              </w:rPr>
              <w:t>подписано с применением ЭЦП</w:t>
            </w:r>
            <w:r>
              <w:t xml:space="preserve"> </w:t>
            </w:r>
          </w:p>
        </w:tc>
      </w:tr>
    </w:tbl>
    <w:p w:rsidR="00E06AFC" w:rsidRPr="00413B7E" w:rsidRDefault="00E06AFC" w:rsidP="002766AB">
      <w:pPr>
        <w:jc w:val="center"/>
        <w:rPr>
          <w:rFonts w:eastAsia="Calibri" w:cstheme="minorHAnsi"/>
          <w:b/>
          <w:sz w:val="24"/>
          <w:szCs w:val="24"/>
        </w:rPr>
      </w:pPr>
    </w:p>
    <w:p w:rsidR="00C73D81" w:rsidRPr="00413B7E" w:rsidRDefault="00C73D81" w:rsidP="002C77C1">
      <w:pPr>
        <w:ind w:firstLine="11482"/>
        <w:rPr>
          <w:rFonts w:eastAsia="Times New Roman" w:cstheme="minorHAnsi"/>
          <w:sz w:val="24"/>
          <w:szCs w:val="24"/>
        </w:rPr>
      </w:pPr>
    </w:p>
    <w:p w:rsidR="00C73D81" w:rsidRPr="00413B7E" w:rsidRDefault="00C73D81" w:rsidP="002C77C1">
      <w:pPr>
        <w:ind w:firstLine="11482"/>
        <w:rPr>
          <w:rFonts w:eastAsia="Times New Roman" w:cstheme="minorHAnsi"/>
          <w:sz w:val="24"/>
          <w:szCs w:val="24"/>
        </w:rPr>
      </w:pPr>
    </w:p>
    <w:p w:rsidR="00C73D81" w:rsidRPr="00413B7E" w:rsidRDefault="00C73D81" w:rsidP="002C77C1">
      <w:pPr>
        <w:ind w:firstLine="11482"/>
        <w:rPr>
          <w:rFonts w:eastAsia="Times New Roman" w:cstheme="minorHAnsi"/>
          <w:sz w:val="24"/>
          <w:szCs w:val="24"/>
        </w:rPr>
      </w:pPr>
    </w:p>
    <w:p w:rsidR="00C73D81" w:rsidRPr="00413B7E" w:rsidRDefault="00C73D81" w:rsidP="002C77C1">
      <w:pPr>
        <w:ind w:firstLine="11482"/>
        <w:rPr>
          <w:rFonts w:eastAsia="Times New Roman" w:cstheme="minorHAnsi"/>
          <w:sz w:val="24"/>
          <w:szCs w:val="24"/>
        </w:rPr>
      </w:pPr>
    </w:p>
    <w:p w:rsidR="00C73D81" w:rsidRPr="00413B7E" w:rsidRDefault="00C73D81" w:rsidP="002C77C1">
      <w:pPr>
        <w:ind w:firstLine="11482"/>
        <w:rPr>
          <w:rFonts w:eastAsia="Times New Roman" w:cstheme="minorHAnsi"/>
          <w:sz w:val="24"/>
          <w:szCs w:val="24"/>
        </w:rPr>
      </w:pPr>
    </w:p>
    <w:p w:rsidR="00C73D81" w:rsidRPr="00413B7E" w:rsidRDefault="00C73D81" w:rsidP="002C77C1">
      <w:pPr>
        <w:ind w:firstLine="11482"/>
        <w:rPr>
          <w:rFonts w:eastAsia="Times New Roman" w:cstheme="minorHAnsi"/>
          <w:sz w:val="24"/>
          <w:szCs w:val="24"/>
        </w:rPr>
      </w:pPr>
    </w:p>
    <w:p w:rsidR="00C73D81" w:rsidRPr="00413B7E" w:rsidRDefault="00C73D81" w:rsidP="002C77C1">
      <w:pPr>
        <w:ind w:firstLine="11482"/>
        <w:rPr>
          <w:rFonts w:eastAsia="Times New Roman" w:cstheme="minorHAnsi"/>
          <w:sz w:val="24"/>
          <w:szCs w:val="24"/>
        </w:rPr>
      </w:pPr>
    </w:p>
    <w:p w:rsidR="00C73D81" w:rsidRPr="00413B7E" w:rsidRDefault="00C73D81" w:rsidP="002C77C1">
      <w:pPr>
        <w:ind w:firstLine="11482"/>
        <w:rPr>
          <w:rFonts w:eastAsia="Times New Roman" w:cstheme="minorHAnsi"/>
          <w:sz w:val="24"/>
          <w:szCs w:val="24"/>
        </w:rPr>
      </w:pPr>
    </w:p>
    <w:p w:rsidR="00A767E7" w:rsidRPr="00413B7E" w:rsidRDefault="00A767E7">
      <w:pPr>
        <w:rPr>
          <w:rFonts w:eastAsia="Calibri" w:cstheme="minorHAnsi"/>
          <w:sz w:val="24"/>
          <w:szCs w:val="24"/>
        </w:rPr>
      </w:pPr>
      <w:r w:rsidRPr="00413B7E">
        <w:rPr>
          <w:rFonts w:eastAsia="Calibri" w:cstheme="minorHAnsi"/>
          <w:sz w:val="24"/>
          <w:szCs w:val="24"/>
        </w:rPr>
        <w:br w:type="page"/>
      </w:r>
    </w:p>
    <w:p w:rsidR="00A767E7" w:rsidRPr="00413B7E" w:rsidRDefault="00A767E7" w:rsidP="00A767E7">
      <w:pPr>
        <w:spacing w:after="0" w:line="240" w:lineRule="auto"/>
        <w:ind w:left="3261"/>
        <w:jc w:val="right"/>
        <w:rPr>
          <w:rFonts w:eastAsia="Calibri" w:cstheme="minorHAnsi"/>
          <w:sz w:val="24"/>
          <w:szCs w:val="24"/>
          <w:lang w:eastAsia="ru-RU"/>
        </w:rPr>
      </w:pPr>
      <w:r w:rsidRPr="00413B7E">
        <w:rPr>
          <w:rFonts w:eastAsia="Calibri" w:cstheme="minorHAnsi"/>
          <w:sz w:val="24"/>
          <w:szCs w:val="24"/>
          <w:lang w:eastAsia="ru-RU"/>
        </w:rPr>
        <w:lastRenderedPageBreak/>
        <w:t>Приложение № 5</w:t>
      </w:r>
    </w:p>
    <w:p w:rsidR="00FA3A2D" w:rsidRPr="00413B7E" w:rsidRDefault="00FA3A2D" w:rsidP="00FA3A2D">
      <w:pPr>
        <w:spacing w:after="0" w:line="240" w:lineRule="auto"/>
        <w:ind w:left="3686"/>
        <w:jc w:val="right"/>
        <w:rPr>
          <w:rFonts w:eastAsia="Calibri" w:cstheme="minorHAnsi"/>
          <w:sz w:val="24"/>
          <w:szCs w:val="24"/>
        </w:rPr>
      </w:pPr>
      <w:r w:rsidRPr="00413B7E">
        <w:rPr>
          <w:rFonts w:eastAsia="Calibri" w:cstheme="minorHAnsi"/>
          <w:sz w:val="24"/>
          <w:szCs w:val="24"/>
          <w:lang w:eastAsia="ru-RU"/>
        </w:rPr>
        <w:t xml:space="preserve">к </w:t>
      </w:r>
      <w:r w:rsidRPr="00413B7E">
        <w:rPr>
          <w:rFonts w:cstheme="minorHAnsi"/>
          <w:sz w:val="24"/>
          <w:szCs w:val="24"/>
        </w:rPr>
        <w:t>Договор</w:t>
      </w:r>
      <w:r w:rsidRPr="00413B7E">
        <w:rPr>
          <w:rFonts w:eastAsia="Calibri" w:cstheme="minorHAnsi"/>
          <w:sz w:val="24"/>
          <w:szCs w:val="24"/>
        </w:rPr>
        <w:t xml:space="preserve">у на поставку запасных частей для ремонта и обслуживания автотранспортных средств для нужд УФПС </w:t>
      </w:r>
      <w:r w:rsidR="00DC388E">
        <w:rPr>
          <w:rFonts w:eastAsia="Calibri" w:cstheme="minorHAnsi"/>
          <w:sz w:val="24"/>
          <w:szCs w:val="24"/>
        </w:rPr>
        <w:t>Ярославской</w:t>
      </w:r>
      <w:r w:rsidR="007A1A22">
        <w:rPr>
          <w:rFonts w:eastAsia="Calibri" w:cstheme="minorHAnsi"/>
          <w:sz w:val="24"/>
          <w:szCs w:val="24"/>
        </w:rPr>
        <w:t xml:space="preserve"> </w:t>
      </w:r>
      <w:r w:rsidRPr="00413B7E">
        <w:rPr>
          <w:rFonts w:eastAsia="Calibri" w:cstheme="minorHAnsi"/>
          <w:sz w:val="24"/>
          <w:szCs w:val="24"/>
        </w:rPr>
        <w:t xml:space="preserve">области </w:t>
      </w:r>
      <w:r w:rsidR="00103BEB" w:rsidRPr="00103BEB">
        <w:rPr>
          <w:rFonts w:eastAsia="Calibri" w:cstheme="minorHAnsi"/>
          <w:sz w:val="24"/>
          <w:szCs w:val="24"/>
        </w:rPr>
        <w:t>АО «Почта России»</w:t>
      </w:r>
    </w:p>
    <w:p w:rsidR="00A767E7" w:rsidRPr="00413B7E" w:rsidRDefault="00221A02" w:rsidP="00A767E7">
      <w:pPr>
        <w:spacing w:after="0" w:line="240" w:lineRule="auto"/>
        <w:ind w:left="3261"/>
        <w:jc w:val="right"/>
        <w:rPr>
          <w:rFonts w:eastAsia="Calibri" w:cstheme="minorHAnsi"/>
          <w:sz w:val="24"/>
          <w:szCs w:val="24"/>
          <w:lang w:eastAsia="ru-RU"/>
        </w:rPr>
      </w:pPr>
      <w:r>
        <w:rPr>
          <w:rFonts w:eastAsia="Calibri" w:cstheme="minorHAnsi"/>
          <w:sz w:val="24"/>
          <w:szCs w:val="24"/>
          <w:lang w:eastAsia="ru-RU"/>
        </w:rPr>
        <w:t xml:space="preserve">от ________ 20    </w:t>
      </w:r>
      <w:r w:rsidR="00A767E7" w:rsidRPr="00413B7E">
        <w:rPr>
          <w:rFonts w:eastAsia="Calibri" w:cstheme="minorHAnsi"/>
          <w:sz w:val="24"/>
          <w:szCs w:val="24"/>
          <w:lang w:eastAsia="ru-RU"/>
        </w:rPr>
        <w:t xml:space="preserve"> г. № </w:t>
      </w:r>
    </w:p>
    <w:p w:rsidR="004B3705" w:rsidRPr="00413B7E" w:rsidRDefault="004B3705" w:rsidP="004B3705">
      <w:pPr>
        <w:ind w:right="-2"/>
        <w:rPr>
          <w:rFonts w:eastAsia="Calibri" w:cstheme="minorHAnsi"/>
          <w:b/>
          <w:sz w:val="24"/>
          <w:szCs w:val="24"/>
        </w:rPr>
      </w:pPr>
      <w:r w:rsidRPr="00413B7E">
        <w:rPr>
          <w:rFonts w:eastAsia="Calibri" w:cstheme="minorHAnsi"/>
          <w:b/>
          <w:sz w:val="24"/>
          <w:szCs w:val="24"/>
        </w:rPr>
        <w:t>ФОРМА</w:t>
      </w:r>
    </w:p>
    <w:p w:rsidR="004B3705" w:rsidRPr="00413B7E" w:rsidRDefault="004B3705" w:rsidP="004B3705">
      <w:pPr>
        <w:tabs>
          <w:tab w:val="left" w:pos="4395"/>
          <w:tab w:val="right" w:pos="9354"/>
        </w:tabs>
        <w:spacing w:after="0" w:line="240" w:lineRule="auto"/>
        <w:ind w:hanging="709"/>
        <w:jc w:val="both"/>
        <w:rPr>
          <w:rFonts w:eastAsia="Times New Roman" w:cstheme="minorHAnsi"/>
          <w:sz w:val="24"/>
          <w:szCs w:val="24"/>
          <w:lang w:eastAsia="ru-RU"/>
        </w:rPr>
      </w:pPr>
      <w:r w:rsidRPr="00413B7E">
        <w:rPr>
          <w:rFonts w:cstheme="minorHAnsi"/>
          <w:sz w:val="24"/>
          <w:szCs w:val="24"/>
        </w:rPr>
        <w:object w:dxaOrig="12631" w:dyaOrig="8940" w14:anchorId="7EB4933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73.6pt;height:337.2pt" o:ole="">
            <v:imagedata r:id="rId16" o:title=""/>
          </v:shape>
          <o:OLEObject Type="Embed" ProgID="AcroExch.Document.DC" ShapeID="_x0000_i1025" DrawAspect="Content" ObjectID="_1840185812" r:id="rId17"/>
        </w:object>
      </w:r>
    </w:p>
    <w:p w:rsidR="00593E0A" w:rsidRPr="00413B7E" w:rsidRDefault="00593E0A" w:rsidP="003F5356">
      <w:pPr>
        <w:tabs>
          <w:tab w:val="left" w:pos="5423"/>
        </w:tabs>
        <w:spacing w:after="0" w:line="240" w:lineRule="auto"/>
        <w:rPr>
          <w:rFonts w:cstheme="minorHAnsi"/>
          <w:sz w:val="24"/>
          <w:szCs w:val="24"/>
        </w:rPr>
      </w:pPr>
    </w:p>
    <w:tbl>
      <w:tblPr>
        <w:tblpPr w:leftFromText="180" w:rightFromText="180" w:bottomFromText="200" w:vertAnchor="text" w:horzAnchor="margin" w:tblpY="107"/>
        <w:tblW w:w="9463" w:type="dxa"/>
        <w:tblLook w:val="04A0" w:firstRow="1" w:lastRow="0" w:firstColumn="1" w:lastColumn="0" w:noHBand="0" w:noVBand="1"/>
      </w:tblPr>
      <w:tblGrid>
        <w:gridCol w:w="4786"/>
        <w:gridCol w:w="4677"/>
      </w:tblGrid>
      <w:tr w:rsidR="003F5356" w:rsidTr="003F5356">
        <w:trPr>
          <w:trHeight w:val="422"/>
        </w:trPr>
        <w:tc>
          <w:tcPr>
            <w:tcW w:w="4786" w:type="dxa"/>
            <w:hideMark/>
          </w:tcPr>
          <w:p w:rsidR="003F5356" w:rsidRDefault="003F5356">
            <w:pPr>
              <w:shd w:val="clear" w:color="auto" w:fill="F3F4F5" w:themeFill="background1"/>
              <w:tabs>
                <w:tab w:val="left" w:pos="709"/>
                <w:tab w:val="left" w:pos="1530"/>
                <w:tab w:val="left" w:pos="8760"/>
              </w:tabs>
              <w:spacing w:after="0" w:line="240" w:lineRule="auto"/>
              <w:rPr>
                <w:rFonts w:eastAsia="Calibri"/>
                <w:bCs/>
              </w:rPr>
            </w:pPr>
            <w:r>
              <w:rPr>
                <w:rFonts w:cstheme="minorHAnsi"/>
                <w:b/>
                <w:bCs/>
                <w:sz w:val="24"/>
                <w:szCs w:val="24"/>
              </w:rPr>
              <w:t>Покупатель:</w:t>
            </w:r>
          </w:p>
          <w:p w:rsidR="00C77EF9" w:rsidRPr="00C77EF9" w:rsidRDefault="00DC388E" w:rsidP="00C77EF9">
            <w:pPr>
              <w:contextualSpacing/>
              <w:rPr>
                <w:sz w:val="24"/>
                <w:szCs w:val="24"/>
              </w:rPr>
            </w:pPr>
            <w:r>
              <w:rPr>
                <w:sz w:val="24"/>
                <w:szCs w:val="24"/>
              </w:rPr>
              <w:t>Директор</w:t>
            </w:r>
            <w:r w:rsidR="007A1A22">
              <w:rPr>
                <w:sz w:val="24"/>
                <w:szCs w:val="24"/>
              </w:rPr>
              <w:t xml:space="preserve"> </w:t>
            </w:r>
            <w:r w:rsidR="00C77EF9" w:rsidRPr="00C77EF9">
              <w:rPr>
                <w:sz w:val="24"/>
                <w:szCs w:val="24"/>
              </w:rPr>
              <w:t xml:space="preserve">УФПС </w:t>
            </w:r>
            <w:r>
              <w:rPr>
                <w:sz w:val="24"/>
                <w:szCs w:val="24"/>
              </w:rPr>
              <w:t>Ярославской</w:t>
            </w:r>
            <w:r w:rsidR="007A1A22">
              <w:rPr>
                <w:sz w:val="24"/>
                <w:szCs w:val="24"/>
              </w:rPr>
              <w:t xml:space="preserve"> </w:t>
            </w:r>
            <w:r w:rsidR="00C77EF9" w:rsidRPr="00C77EF9">
              <w:rPr>
                <w:sz w:val="24"/>
                <w:szCs w:val="24"/>
              </w:rPr>
              <w:t>области</w:t>
            </w:r>
          </w:p>
          <w:p w:rsidR="00C77EF9" w:rsidRPr="00C77EF9" w:rsidRDefault="00C77EF9" w:rsidP="00C77EF9">
            <w:pPr>
              <w:contextualSpacing/>
              <w:rPr>
                <w:sz w:val="24"/>
                <w:szCs w:val="24"/>
              </w:rPr>
            </w:pPr>
            <w:r w:rsidRPr="00C77EF9">
              <w:rPr>
                <w:sz w:val="24"/>
                <w:szCs w:val="24"/>
              </w:rPr>
              <w:t xml:space="preserve"> </w:t>
            </w:r>
          </w:p>
          <w:p w:rsidR="00C77EF9" w:rsidRPr="00C77EF9" w:rsidRDefault="00C77EF9" w:rsidP="00C77EF9">
            <w:pPr>
              <w:contextualSpacing/>
              <w:rPr>
                <w:sz w:val="24"/>
                <w:szCs w:val="24"/>
              </w:rPr>
            </w:pPr>
            <w:r w:rsidRPr="00C77EF9">
              <w:rPr>
                <w:sz w:val="24"/>
                <w:szCs w:val="24"/>
              </w:rPr>
              <w:t xml:space="preserve">___________________ / </w:t>
            </w:r>
            <w:r w:rsidR="005D338D">
              <w:rPr>
                <w:sz w:val="24"/>
                <w:szCs w:val="24"/>
              </w:rPr>
              <w:t>Покладова Ю.А.</w:t>
            </w:r>
            <w:r w:rsidRPr="00C77EF9">
              <w:rPr>
                <w:sz w:val="24"/>
                <w:szCs w:val="24"/>
              </w:rPr>
              <w:t>/</w:t>
            </w:r>
          </w:p>
          <w:p w:rsidR="003F5356" w:rsidRDefault="00707BDE" w:rsidP="00707BDE">
            <w:pPr>
              <w:shd w:val="clear" w:color="auto" w:fill="F3F4F5" w:themeFill="background1"/>
              <w:spacing w:after="0" w:line="240" w:lineRule="auto"/>
              <w:jc w:val="center"/>
              <w:rPr>
                <w:rFonts w:eastAsia="Times New Roman"/>
              </w:rPr>
            </w:pPr>
            <w:r w:rsidRPr="00493B5A">
              <w:rPr>
                <w:sz w:val="24"/>
                <w:szCs w:val="24"/>
              </w:rPr>
              <w:t>Подписано с применением ЭЦП</w:t>
            </w:r>
          </w:p>
        </w:tc>
        <w:tc>
          <w:tcPr>
            <w:tcW w:w="4677" w:type="dxa"/>
            <w:hideMark/>
          </w:tcPr>
          <w:p w:rsidR="003F5356" w:rsidRDefault="003F5356">
            <w:pPr>
              <w:shd w:val="clear" w:color="auto" w:fill="F3F4F5" w:themeFill="background1"/>
              <w:tabs>
                <w:tab w:val="left" w:pos="4038"/>
              </w:tabs>
              <w:spacing w:after="0" w:line="240" w:lineRule="auto"/>
              <w:rPr>
                <w:rFonts w:eastAsia="Calibri"/>
                <w:bCs/>
              </w:rPr>
            </w:pPr>
            <w:r>
              <w:rPr>
                <w:rFonts w:eastAsia="Arial Unicode MS" w:cstheme="minorHAnsi"/>
                <w:b/>
                <w:color w:val="000000"/>
                <w:sz w:val="24"/>
                <w:szCs w:val="24"/>
                <w:lang w:eastAsia="ru-RU"/>
              </w:rPr>
              <w:t>Поставщик:</w:t>
            </w:r>
          </w:p>
          <w:p w:rsidR="003F5356" w:rsidRDefault="003F5356">
            <w:pPr>
              <w:shd w:val="clear" w:color="auto" w:fill="F3F4F5" w:themeFill="background1"/>
              <w:tabs>
                <w:tab w:val="left" w:pos="4038"/>
              </w:tabs>
              <w:spacing w:after="0" w:line="240" w:lineRule="auto"/>
              <w:rPr>
                <w:rFonts w:eastAsia="Calibri"/>
                <w:bCs/>
              </w:rPr>
            </w:pPr>
            <w:r>
              <w:rPr>
                <w:rFonts w:eastAsia="Calibri"/>
                <w:bCs/>
              </w:rPr>
              <w:t>______________________________________</w:t>
            </w:r>
          </w:p>
          <w:p w:rsidR="003F5356" w:rsidRDefault="003F5356">
            <w:pPr>
              <w:shd w:val="clear" w:color="auto" w:fill="F3F4F5" w:themeFill="background1"/>
              <w:spacing w:after="0" w:line="240" w:lineRule="auto"/>
              <w:jc w:val="center"/>
              <w:rPr>
                <w:rFonts w:eastAsia="Times New Roman"/>
              </w:rPr>
            </w:pPr>
            <w:r>
              <w:rPr>
                <w:rFonts w:eastAsia="Calibri"/>
                <w:bCs/>
              </w:rPr>
              <w:t>подписано с применением ЭЦП</w:t>
            </w:r>
            <w:r>
              <w:t xml:space="preserve"> </w:t>
            </w:r>
          </w:p>
        </w:tc>
      </w:tr>
    </w:tbl>
    <w:p w:rsidR="00E06AFC" w:rsidRPr="00413B7E" w:rsidRDefault="00E06AFC" w:rsidP="003F5356">
      <w:pPr>
        <w:tabs>
          <w:tab w:val="left" w:pos="5423"/>
        </w:tabs>
        <w:spacing w:after="0" w:line="240" w:lineRule="auto"/>
        <w:rPr>
          <w:rFonts w:cstheme="minorHAnsi"/>
          <w:sz w:val="24"/>
          <w:szCs w:val="24"/>
        </w:rPr>
      </w:pPr>
    </w:p>
    <w:p w:rsidR="00205314" w:rsidRPr="00413B7E" w:rsidRDefault="00205314" w:rsidP="00FF3833">
      <w:pPr>
        <w:spacing w:after="0" w:line="240" w:lineRule="auto"/>
        <w:ind w:firstLine="6096"/>
        <w:jc w:val="right"/>
        <w:rPr>
          <w:rFonts w:eastAsia="Calibri" w:cstheme="minorHAnsi"/>
          <w:sz w:val="24"/>
          <w:szCs w:val="24"/>
        </w:rPr>
      </w:pPr>
    </w:p>
    <w:p w:rsidR="00A767E7" w:rsidRPr="00413B7E" w:rsidRDefault="00A767E7">
      <w:pPr>
        <w:rPr>
          <w:rFonts w:eastAsia="Calibri" w:cstheme="minorHAnsi"/>
          <w:sz w:val="24"/>
          <w:szCs w:val="24"/>
        </w:rPr>
      </w:pPr>
      <w:r w:rsidRPr="00413B7E">
        <w:rPr>
          <w:rFonts w:eastAsia="Calibri" w:cstheme="minorHAnsi"/>
          <w:sz w:val="24"/>
          <w:szCs w:val="24"/>
        </w:rPr>
        <w:br w:type="page"/>
      </w:r>
    </w:p>
    <w:p w:rsidR="00A767E7" w:rsidRPr="00413B7E" w:rsidRDefault="00A767E7" w:rsidP="00A767E7">
      <w:pPr>
        <w:spacing w:after="0" w:line="240" w:lineRule="auto"/>
        <w:ind w:left="3686"/>
        <w:jc w:val="right"/>
        <w:rPr>
          <w:rFonts w:eastAsia="Calibri" w:cstheme="minorHAnsi"/>
          <w:sz w:val="24"/>
          <w:szCs w:val="24"/>
          <w:lang w:eastAsia="ru-RU"/>
        </w:rPr>
      </w:pPr>
      <w:r w:rsidRPr="00413B7E">
        <w:rPr>
          <w:rFonts w:eastAsia="Calibri" w:cstheme="minorHAnsi"/>
          <w:sz w:val="24"/>
          <w:szCs w:val="24"/>
          <w:lang w:eastAsia="ru-RU"/>
        </w:rPr>
        <w:lastRenderedPageBreak/>
        <w:t>Приложение № 6</w:t>
      </w:r>
    </w:p>
    <w:p w:rsidR="00FA3A2D" w:rsidRPr="00413B7E" w:rsidRDefault="00FA3A2D" w:rsidP="00FA3A2D">
      <w:pPr>
        <w:spacing w:after="0" w:line="240" w:lineRule="auto"/>
        <w:ind w:left="3686"/>
        <w:jc w:val="right"/>
        <w:rPr>
          <w:rFonts w:eastAsia="Calibri" w:cstheme="minorHAnsi"/>
          <w:sz w:val="24"/>
          <w:szCs w:val="24"/>
        </w:rPr>
      </w:pPr>
      <w:r w:rsidRPr="00413B7E">
        <w:rPr>
          <w:rFonts w:eastAsia="Calibri" w:cstheme="minorHAnsi"/>
          <w:sz w:val="24"/>
          <w:szCs w:val="24"/>
          <w:lang w:eastAsia="ru-RU"/>
        </w:rPr>
        <w:t xml:space="preserve">к </w:t>
      </w:r>
      <w:r w:rsidRPr="00413B7E">
        <w:rPr>
          <w:rFonts w:cstheme="minorHAnsi"/>
          <w:sz w:val="24"/>
          <w:szCs w:val="24"/>
        </w:rPr>
        <w:t>Договор</w:t>
      </w:r>
      <w:r w:rsidRPr="00413B7E">
        <w:rPr>
          <w:rFonts w:eastAsia="Calibri" w:cstheme="minorHAnsi"/>
          <w:sz w:val="24"/>
          <w:szCs w:val="24"/>
        </w:rPr>
        <w:t xml:space="preserve">у на поставку запасных частей для ремонта и обслуживания автотранспортных средств для нужд УФПС </w:t>
      </w:r>
      <w:r w:rsidR="00DC388E">
        <w:rPr>
          <w:rFonts w:eastAsia="Calibri" w:cstheme="minorHAnsi"/>
          <w:sz w:val="24"/>
          <w:szCs w:val="24"/>
        </w:rPr>
        <w:t>Ярославской</w:t>
      </w:r>
      <w:r w:rsidR="007A1A22">
        <w:rPr>
          <w:rFonts w:eastAsia="Calibri" w:cstheme="minorHAnsi"/>
          <w:sz w:val="24"/>
          <w:szCs w:val="24"/>
        </w:rPr>
        <w:t xml:space="preserve"> </w:t>
      </w:r>
      <w:r w:rsidRPr="00413B7E">
        <w:rPr>
          <w:rFonts w:eastAsia="Calibri" w:cstheme="minorHAnsi"/>
          <w:sz w:val="24"/>
          <w:szCs w:val="24"/>
        </w:rPr>
        <w:t>области</w:t>
      </w:r>
      <w:r w:rsidR="00D44981">
        <w:rPr>
          <w:rFonts w:eastAsia="Calibri" w:cstheme="minorHAnsi"/>
          <w:sz w:val="24"/>
          <w:szCs w:val="24"/>
        </w:rPr>
        <w:t xml:space="preserve"> </w:t>
      </w:r>
      <w:r w:rsidR="00D44981" w:rsidRPr="00D44981">
        <w:rPr>
          <w:rFonts w:eastAsia="Calibri" w:cstheme="minorHAnsi"/>
          <w:sz w:val="24"/>
          <w:szCs w:val="24"/>
        </w:rPr>
        <w:t>АО «Почта России»</w:t>
      </w:r>
    </w:p>
    <w:p w:rsidR="00A767E7" w:rsidRPr="00413B7E" w:rsidRDefault="0020456A" w:rsidP="00A767E7">
      <w:pPr>
        <w:spacing w:after="0" w:line="240" w:lineRule="auto"/>
        <w:ind w:left="3686"/>
        <w:jc w:val="right"/>
        <w:rPr>
          <w:rFonts w:eastAsia="Calibri" w:cstheme="minorHAnsi"/>
          <w:sz w:val="24"/>
          <w:szCs w:val="24"/>
          <w:lang w:eastAsia="ru-RU"/>
        </w:rPr>
      </w:pPr>
      <w:r>
        <w:rPr>
          <w:rFonts w:eastAsia="Calibri" w:cstheme="minorHAnsi"/>
          <w:sz w:val="24"/>
          <w:szCs w:val="24"/>
          <w:lang w:eastAsia="ru-RU"/>
        </w:rPr>
        <w:t xml:space="preserve">от ________ 20     </w:t>
      </w:r>
      <w:r w:rsidR="00A767E7" w:rsidRPr="00413B7E">
        <w:rPr>
          <w:rFonts w:eastAsia="Calibri" w:cstheme="minorHAnsi"/>
          <w:sz w:val="24"/>
          <w:szCs w:val="24"/>
          <w:lang w:eastAsia="ru-RU"/>
        </w:rPr>
        <w:t xml:space="preserve"> г. № </w:t>
      </w:r>
      <w:r w:rsidR="00B27D55">
        <w:rPr>
          <w:rFonts w:eastAsia="Calibri" w:cstheme="minorHAnsi"/>
          <w:sz w:val="24"/>
          <w:szCs w:val="24"/>
          <w:lang w:eastAsia="ru-RU"/>
        </w:rPr>
        <w:t>_______</w:t>
      </w:r>
    </w:p>
    <w:p w:rsidR="00FF3833" w:rsidRPr="00413B7E" w:rsidRDefault="00FF3833" w:rsidP="00FF3833">
      <w:pPr>
        <w:pStyle w:val="a9"/>
        <w:ind w:left="0" w:right="-2" w:firstLine="6096"/>
        <w:jc w:val="right"/>
        <w:rPr>
          <w:rFonts w:asciiTheme="minorHAnsi" w:eastAsia="Calibri" w:hAnsiTheme="minorHAnsi" w:cstheme="minorHAnsi"/>
        </w:rPr>
      </w:pPr>
    </w:p>
    <w:p w:rsidR="00FF3833" w:rsidRPr="00413B7E" w:rsidRDefault="00FF3833" w:rsidP="00A767E7">
      <w:pPr>
        <w:spacing w:after="0" w:line="240" w:lineRule="auto"/>
        <w:ind w:firstLine="709"/>
        <w:contextualSpacing/>
        <w:jc w:val="center"/>
        <w:rPr>
          <w:rFonts w:cstheme="minorHAnsi"/>
          <w:b/>
          <w:sz w:val="24"/>
          <w:szCs w:val="24"/>
        </w:rPr>
      </w:pPr>
      <w:r w:rsidRPr="00413B7E">
        <w:rPr>
          <w:rFonts w:cstheme="minorHAnsi"/>
          <w:b/>
          <w:sz w:val="24"/>
          <w:szCs w:val="24"/>
        </w:rPr>
        <w:t>Комплаенс-оговорка</w:t>
      </w:r>
    </w:p>
    <w:p w:rsidR="00FF3833" w:rsidRPr="00413B7E" w:rsidRDefault="00FF3833" w:rsidP="00A767E7">
      <w:pPr>
        <w:tabs>
          <w:tab w:val="left" w:pos="1134"/>
        </w:tabs>
        <w:spacing w:after="0" w:line="240" w:lineRule="auto"/>
        <w:ind w:firstLine="709"/>
        <w:contextualSpacing/>
        <w:jc w:val="both"/>
        <w:rPr>
          <w:rFonts w:cstheme="minorHAnsi"/>
          <w:sz w:val="24"/>
          <w:szCs w:val="24"/>
        </w:rPr>
      </w:pPr>
      <w:r w:rsidRPr="00413B7E">
        <w:rPr>
          <w:rFonts w:cstheme="minorHAnsi"/>
          <w:sz w:val="24"/>
          <w:szCs w:val="24"/>
        </w:rPr>
        <w:t>1.</w:t>
      </w:r>
      <w:r w:rsidRPr="00413B7E">
        <w:rPr>
          <w:rFonts w:cstheme="minorHAnsi"/>
          <w:sz w:val="24"/>
          <w:szCs w:val="24"/>
        </w:rPr>
        <w:tab/>
        <w:t xml:space="preserve">Стороны заявляют и гарантируют, что в своей деятельности они неукоснительно соблюдают применимое законодательство и прилагают максимальные усилия по недопущению противоправных действий, в том числе: </w:t>
      </w:r>
    </w:p>
    <w:p w:rsidR="00FF3833" w:rsidRPr="00413B7E" w:rsidRDefault="00FF3833" w:rsidP="00A767E7">
      <w:pPr>
        <w:tabs>
          <w:tab w:val="left" w:pos="1276"/>
        </w:tabs>
        <w:spacing w:after="0" w:line="240" w:lineRule="auto"/>
        <w:ind w:firstLine="709"/>
        <w:contextualSpacing/>
        <w:jc w:val="both"/>
        <w:rPr>
          <w:rFonts w:cstheme="minorHAnsi"/>
          <w:sz w:val="24"/>
          <w:szCs w:val="24"/>
        </w:rPr>
      </w:pPr>
      <w:r w:rsidRPr="00413B7E">
        <w:rPr>
          <w:rFonts w:cstheme="minorHAnsi"/>
          <w:sz w:val="24"/>
          <w:szCs w:val="24"/>
        </w:rPr>
        <w:t>1.1.</w:t>
      </w:r>
      <w:r w:rsidRPr="00413B7E">
        <w:rPr>
          <w:rFonts w:cstheme="minorHAnsi"/>
          <w:sz w:val="24"/>
          <w:szCs w:val="24"/>
        </w:rPr>
        <w:tab/>
        <w:t>Стороны соблюдают действующее законодательство о налогах</w:t>
      </w:r>
      <w:r w:rsidR="00E06AFC" w:rsidRPr="00413B7E">
        <w:rPr>
          <w:rFonts w:cstheme="minorHAnsi"/>
          <w:sz w:val="24"/>
          <w:szCs w:val="24"/>
        </w:rPr>
        <w:t xml:space="preserve"> </w:t>
      </w:r>
      <w:r w:rsidRPr="00413B7E">
        <w:rPr>
          <w:rFonts w:cstheme="minorHAnsi"/>
          <w:sz w:val="24"/>
          <w:szCs w:val="24"/>
        </w:rPr>
        <w:t>и сборах и ведут достоверную и прозрачную бухгалтерскую отчетность, предполагающую недопущение составления неофициальной отчетности</w:t>
      </w:r>
      <w:r w:rsidRPr="00413B7E">
        <w:rPr>
          <w:rFonts w:cstheme="minorHAnsi"/>
          <w:sz w:val="24"/>
          <w:szCs w:val="24"/>
        </w:rPr>
        <w:br/>
        <w:t>и использования поддельных документов;</w:t>
      </w:r>
    </w:p>
    <w:p w:rsidR="00FF3833" w:rsidRPr="00413B7E" w:rsidRDefault="00FF3833" w:rsidP="00A767E7">
      <w:pPr>
        <w:tabs>
          <w:tab w:val="left" w:pos="1276"/>
        </w:tabs>
        <w:spacing w:after="0" w:line="240" w:lineRule="auto"/>
        <w:ind w:firstLine="709"/>
        <w:contextualSpacing/>
        <w:jc w:val="both"/>
        <w:rPr>
          <w:rFonts w:cstheme="minorHAnsi"/>
          <w:sz w:val="24"/>
          <w:szCs w:val="24"/>
        </w:rPr>
      </w:pPr>
      <w:r w:rsidRPr="00413B7E">
        <w:rPr>
          <w:rFonts w:cstheme="minorHAnsi"/>
          <w:sz w:val="24"/>
          <w:szCs w:val="24"/>
        </w:rPr>
        <w:t>1.2.</w:t>
      </w:r>
      <w:r w:rsidRPr="00413B7E">
        <w:rPr>
          <w:rFonts w:cstheme="minorHAnsi"/>
          <w:sz w:val="24"/>
          <w:szCs w:val="24"/>
        </w:rPr>
        <w:tab/>
        <w:t>Стороны выполняют все требования, вытекающие из применимого законодательства о противодействии коррупции, и не нарушают требования применимого законодательства о противодействии легализации (отмыванию) доходов, полученных преступным путем.</w:t>
      </w:r>
    </w:p>
    <w:p w:rsidR="00FF3833" w:rsidRPr="00413B7E" w:rsidRDefault="00FF3833" w:rsidP="00A767E7">
      <w:pPr>
        <w:tabs>
          <w:tab w:val="left" w:pos="1276"/>
        </w:tabs>
        <w:spacing w:after="0" w:line="240" w:lineRule="auto"/>
        <w:ind w:firstLine="709"/>
        <w:contextualSpacing/>
        <w:jc w:val="both"/>
        <w:rPr>
          <w:rFonts w:cstheme="minorHAnsi"/>
          <w:sz w:val="24"/>
          <w:szCs w:val="24"/>
        </w:rPr>
      </w:pPr>
      <w:r w:rsidRPr="00413B7E">
        <w:rPr>
          <w:rFonts w:cstheme="minorHAnsi"/>
          <w:sz w:val="24"/>
          <w:szCs w:val="24"/>
        </w:rPr>
        <w:t>1.3.</w:t>
      </w:r>
      <w:r w:rsidRPr="00413B7E">
        <w:rPr>
          <w:rFonts w:cstheme="minorHAnsi"/>
          <w:sz w:val="24"/>
          <w:szCs w:val="24"/>
        </w:rPr>
        <w:tab/>
        <w:t>Стороны неукоснительно соблюдают требования и ограничения, установленные действующим законодательством Российской Федерации</w:t>
      </w:r>
      <w:r w:rsidR="00E06AFC" w:rsidRPr="00413B7E">
        <w:rPr>
          <w:rFonts w:cstheme="minorHAnsi"/>
          <w:sz w:val="24"/>
          <w:szCs w:val="24"/>
        </w:rPr>
        <w:t xml:space="preserve"> </w:t>
      </w:r>
      <w:r w:rsidRPr="00413B7E">
        <w:rPr>
          <w:rFonts w:cstheme="minorHAnsi"/>
          <w:sz w:val="24"/>
          <w:szCs w:val="24"/>
        </w:rPr>
        <w:t>в части обеспечения применения ответных специальных экономических мер</w:t>
      </w:r>
      <w:r w:rsidR="00E06AFC" w:rsidRPr="00413B7E">
        <w:rPr>
          <w:rFonts w:cstheme="minorHAnsi"/>
          <w:sz w:val="24"/>
          <w:szCs w:val="24"/>
        </w:rPr>
        <w:t xml:space="preserve"> </w:t>
      </w:r>
      <w:r w:rsidRPr="00413B7E">
        <w:rPr>
          <w:rFonts w:cstheme="minorHAnsi"/>
          <w:sz w:val="24"/>
          <w:szCs w:val="24"/>
        </w:rPr>
        <w:t xml:space="preserve">в связи с недружественными действиями некоторых иностранных государств и международных организаций. </w:t>
      </w:r>
    </w:p>
    <w:p w:rsidR="00FF3833" w:rsidRPr="00413B7E" w:rsidRDefault="00FF3833" w:rsidP="00A767E7">
      <w:pPr>
        <w:tabs>
          <w:tab w:val="left" w:pos="1418"/>
        </w:tabs>
        <w:spacing w:after="0" w:line="240" w:lineRule="auto"/>
        <w:ind w:firstLine="709"/>
        <w:contextualSpacing/>
        <w:jc w:val="both"/>
        <w:rPr>
          <w:rFonts w:cstheme="minorHAnsi"/>
          <w:sz w:val="24"/>
          <w:szCs w:val="24"/>
        </w:rPr>
      </w:pPr>
      <w:r w:rsidRPr="00413B7E">
        <w:rPr>
          <w:rFonts w:cstheme="minorHAnsi"/>
          <w:sz w:val="24"/>
          <w:szCs w:val="24"/>
        </w:rPr>
        <w:t>1.3.1.</w:t>
      </w:r>
      <w:r w:rsidRPr="00413B7E">
        <w:rPr>
          <w:rFonts w:cstheme="minorHAnsi"/>
          <w:sz w:val="24"/>
          <w:szCs w:val="24"/>
        </w:rPr>
        <w:tab/>
        <w:t xml:space="preserve">Стороны исходят из следующих заверений об обстоятельствах, </w:t>
      </w:r>
      <w:r w:rsidRPr="00413B7E">
        <w:rPr>
          <w:rFonts w:cstheme="minorHAnsi"/>
          <w:spacing w:val="-8"/>
          <w:sz w:val="24"/>
          <w:szCs w:val="24"/>
        </w:rPr>
        <w:t>имеющих существенное значение при заключении, исполнении и прекращении</w:t>
      </w:r>
      <w:r w:rsidRPr="00413B7E">
        <w:rPr>
          <w:rFonts w:cstheme="minorHAnsi"/>
          <w:sz w:val="24"/>
          <w:szCs w:val="24"/>
        </w:rPr>
        <w:t xml:space="preserve"> Договора: </w:t>
      </w:r>
    </w:p>
    <w:p w:rsidR="00FF3833" w:rsidRDefault="00FF3833" w:rsidP="00E54623">
      <w:pPr>
        <w:tabs>
          <w:tab w:val="left" w:pos="1134"/>
        </w:tabs>
        <w:spacing w:after="0" w:line="240" w:lineRule="auto"/>
        <w:ind w:firstLine="709"/>
        <w:contextualSpacing/>
        <w:jc w:val="both"/>
        <w:rPr>
          <w:rFonts w:cstheme="minorHAnsi"/>
          <w:sz w:val="24"/>
          <w:szCs w:val="24"/>
        </w:rPr>
      </w:pPr>
      <w:r w:rsidRPr="00413B7E">
        <w:rPr>
          <w:rFonts w:cstheme="minorHAnsi"/>
          <w:sz w:val="24"/>
          <w:szCs w:val="24"/>
        </w:rPr>
        <w:t xml:space="preserve">а) ни одна из Сторон не включена в перечень лиц, в отношении которых применяются специальные экономические меры Российской Федерации, утвержденный нормативными правовыми актами Российской </w:t>
      </w:r>
      <w:r w:rsidR="00E54623" w:rsidRPr="00413B7E">
        <w:rPr>
          <w:rFonts w:cstheme="minorHAnsi"/>
          <w:sz w:val="24"/>
          <w:szCs w:val="24"/>
        </w:rPr>
        <w:t>Федерации, в</w:t>
      </w:r>
      <w:r w:rsidRPr="00413B7E">
        <w:rPr>
          <w:rFonts w:cstheme="minorHAnsi"/>
          <w:sz w:val="24"/>
          <w:szCs w:val="24"/>
        </w:rPr>
        <w:t xml:space="preserve"> соответствии с которыми заключение и/или исполнение настоящего Договора запрещено или ограничено (далее – Перечень);</w:t>
      </w:r>
    </w:p>
    <w:p w:rsidR="00FF3833" w:rsidRPr="00413B7E" w:rsidRDefault="00FF3833" w:rsidP="00A767E7">
      <w:pPr>
        <w:tabs>
          <w:tab w:val="left" w:pos="1134"/>
        </w:tabs>
        <w:spacing w:after="0" w:line="240" w:lineRule="auto"/>
        <w:ind w:firstLine="709"/>
        <w:contextualSpacing/>
        <w:jc w:val="both"/>
        <w:rPr>
          <w:rFonts w:cstheme="minorHAnsi"/>
          <w:sz w:val="24"/>
          <w:szCs w:val="24"/>
        </w:rPr>
      </w:pPr>
      <w:r w:rsidRPr="00413B7E">
        <w:rPr>
          <w:rFonts w:cstheme="minorHAnsi"/>
          <w:sz w:val="24"/>
          <w:szCs w:val="24"/>
        </w:rPr>
        <w:t>б) ни одна из Сторон не находится во владении и/или под контролем лиц, включенных в Перечень.</w:t>
      </w:r>
    </w:p>
    <w:p w:rsidR="00FF3833" w:rsidRPr="00413B7E" w:rsidRDefault="00FF3833" w:rsidP="00A767E7">
      <w:pPr>
        <w:tabs>
          <w:tab w:val="left" w:pos="1418"/>
        </w:tabs>
        <w:spacing w:after="0" w:line="240" w:lineRule="auto"/>
        <w:ind w:firstLine="709"/>
        <w:contextualSpacing/>
        <w:jc w:val="both"/>
        <w:rPr>
          <w:rFonts w:cstheme="minorHAnsi"/>
          <w:sz w:val="24"/>
          <w:szCs w:val="24"/>
        </w:rPr>
      </w:pPr>
      <w:r w:rsidRPr="00413B7E">
        <w:rPr>
          <w:rFonts w:cstheme="minorHAnsi"/>
          <w:sz w:val="24"/>
          <w:szCs w:val="24"/>
        </w:rPr>
        <w:t>1.3.2.</w:t>
      </w:r>
      <w:r w:rsidRPr="00413B7E">
        <w:rPr>
          <w:rFonts w:cstheme="minorHAnsi"/>
          <w:sz w:val="24"/>
          <w:szCs w:val="24"/>
        </w:rPr>
        <w:tab/>
        <w:t>Сторона обязуется незамедлительно уведомить другую Сторону</w:t>
      </w:r>
      <w:r w:rsidR="00E06AFC" w:rsidRPr="00413B7E">
        <w:rPr>
          <w:rFonts w:cstheme="minorHAnsi"/>
          <w:sz w:val="24"/>
          <w:szCs w:val="24"/>
        </w:rPr>
        <w:t xml:space="preserve"> </w:t>
      </w:r>
      <w:r w:rsidRPr="00413B7E">
        <w:rPr>
          <w:rFonts w:cstheme="minorHAnsi"/>
          <w:sz w:val="24"/>
          <w:szCs w:val="24"/>
        </w:rPr>
        <w:t>в случае изменения обстоятельств, указанных в п. 1.3.1 настоящего Приложения.</w:t>
      </w:r>
    </w:p>
    <w:p w:rsidR="00FF3833" w:rsidRPr="00413B7E" w:rsidRDefault="00FF3833" w:rsidP="00A767E7">
      <w:pPr>
        <w:tabs>
          <w:tab w:val="left" w:pos="1418"/>
        </w:tabs>
        <w:spacing w:after="0" w:line="240" w:lineRule="auto"/>
        <w:ind w:firstLine="709"/>
        <w:contextualSpacing/>
        <w:jc w:val="both"/>
        <w:rPr>
          <w:rFonts w:cstheme="minorHAnsi"/>
          <w:sz w:val="24"/>
          <w:szCs w:val="24"/>
        </w:rPr>
      </w:pPr>
      <w:r w:rsidRPr="00413B7E">
        <w:rPr>
          <w:rFonts w:cstheme="minorHAnsi"/>
          <w:sz w:val="24"/>
          <w:szCs w:val="24"/>
        </w:rPr>
        <w:t>1.3.3.</w:t>
      </w:r>
      <w:r w:rsidRPr="00413B7E">
        <w:rPr>
          <w:rFonts w:cstheme="minorHAnsi"/>
          <w:sz w:val="24"/>
          <w:szCs w:val="24"/>
        </w:rPr>
        <w:tab/>
        <w:t xml:space="preserve">Сторона имеет право отказаться в одностороннем внесудебном порядке от исполнения Договора, прекратить выполнение обязательств по Договору, прекратить осуществление финансовых операций в пользу другой Стороны посредством направления другой Стороне соответствующего уведомления в порядке, установленном в настоящем пункте Договора, при наличии условий, указанных ниже и применяемых как в совокупности, так и по отдельности: </w:t>
      </w:r>
    </w:p>
    <w:p w:rsidR="00FF3833" w:rsidRPr="00413B7E" w:rsidRDefault="00FF3833" w:rsidP="00157C07">
      <w:pPr>
        <w:pStyle w:val="a9"/>
        <w:numPr>
          <w:ilvl w:val="0"/>
          <w:numId w:val="7"/>
        </w:numPr>
        <w:tabs>
          <w:tab w:val="left" w:pos="1134"/>
        </w:tabs>
        <w:ind w:left="0" w:firstLine="709"/>
        <w:jc w:val="both"/>
        <w:rPr>
          <w:rFonts w:asciiTheme="minorHAnsi" w:hAnsiTheme="minorHAnsi" w:cstheme="minorHAnsi"/>
        </w:rPr>
      </w:pPr>
      <w:r w:rsidRPr="00413B7E">
        <w:rPr>
          <w:rFonts w:asciiTheme="minorHAnsi" w:hAnsiTheme="minorHAnsi" w:cstheme="minorHAnsi"/>
        </w:rPr>
        <w:t>если заверение, указанное в п. 1.3.1 настоящего Приложения, являлось недостоверным на момент заключения Договора либо перестало по каким-либо причинам соответствовать действительности после его заключения;</w:t>
      </w:r>
    </w:p>
    <w:p w:rsidR="00FF3833" w:rsidRPr="00413B7E" w:rsidRDefault="00FF3833" w:rsidP="00157C07">
      <w:pPr>
        <w:pStyle w:val="a9"/>
        <w:numPr>
          <w:ilvl w:val="0"/>
          <w:numId w:val="7"/>
        </w:numPr>
        <w:tabs>
          <w:tab w:val="left" w:pos="1134"/>
        </w:tabs>
        <w:ind w:left="0" w:firstLine="709"/>
        <w:jc w:val="both"/>
        <w:rPr>
          <w:rFonts w:asciiTheme="minorHAnsi" w:hAnsiTheme="minorHAnsi" w:cstheme="minorHAnsi"/>
        </w:rPr>
      </w:pPr>
      <w:r w:rsidRPr="00413B7E">
        <w:rPr>
          <w:rFonts w:asciiTheme="minorHAnsi" w:hAnsiTheme="minorHAnsi" w:cstheme="minorHAnsi"/>
        </w:rPr>
        <w:t xml:space="preserve">если исполнение Договора/ сотрудничество Сторон будет нарушать требования законодательства Российской Федерации вследствие изменений последнего, в том числе в случае включения Стороны Договора в Перечень. </w:t>
      </w:r>
    </w:p>
    <w:p w:rsidR="00FF3833" w:rsidRPr="00413B7E" w:rsidRDefault="00FF3833" w:rsidP="00A767E7">
      <w:pPr>
        <w:tabs>
          <w:tab w:val="left" w:pos="1134"/>
        </w:tabs>
        <w:spacing w:after="0" w:line="240" w:lineRule="auto"/>
        <w:ind w:firstLine="709"/>
        <w:contextualSpacing/>
        <w:jc w:val="both"/>
        <w:rPr>
          <w:rFonts w:cstheme="minorHAnsi"/>
          <w:sz w:val="24"/>
          <w:szCs w:val="24"/>
        </w:rPr>
      </w:pPr>
      <w:r w:rsidRPr="00413B7E">
        <w:rPr>
          <w:rFonts w:cstheme="minorHAnsi"/>
          <w:sz w:val="24"/>
          <w:szCs w:val="24"/>
        </w:rPr>
        <w:t xml:space="preserve">Уведомление АО «Почта России» осуществляется посредством направления письма на электронный адрес: </w:t>
      </w:r>
      <w:hyperlink r:id="rId18" w:history="1">
        <w:r w:rsidRPr="00413B7E">
          <w:rPr>
            <w:rStyle w:val="af8"/>
            <w:rFonts w:asciiTheme="minorHAnsi" w:hAnsiTheme="minorHAnsi" w:cstheme="minorHAnsi"/>
            <w:sz w:val="24"/>
            <w:szCs w:val="24"/>
          </w:rPr>
          <w:t>compliance-R00@russianpost.ru</w:t>
        </w:r>
      </w:hyperlink>
      <w:r w:rsidRPr="00413B7E">
        <w:rPr>
          <w:rFonts w:cstheme="minorHAnsi"/>
          <w:sz w:val="24"/>
          <w:szCs w:val="24"/>
        </w:rPr>
        <w:t xml:space="preserve">. </w:t>
      </w:r>
    </w:p>
    <w:p w:rsidR="00FF3833" w:rsidRPr="00413B7E" w:rsidRDefault="00FF3833" w:rsidP="00A767E7">
      <w:pPr>
        <w:tabs>
          <w:tab w:val="left" w:pos="1134"/>
        </w:tabs>
        <w:spacing w:after="0" w:line="240" w:lineRule="auto"/>
        <w:ind w:firstLine="709"/>
        <w:contextualSpacing/>
        <w:jc w:val="both"/>
        <w:rPr>
          <w:rFonts w:cstheme="minorHAnsi"/>
          <w:sz w:val="24"/>
          <w:szCs w:val="24"/>
        </w:rPr>
      </w:pPr>
      <w:r w:rsidRPr="00413B7E">
        <w:rPr>
          <w:rFonts w:cstheme="minorHAnsi"/>
          <w:sz w:val="24"/>
          <w:szCs w:val="24"/>
        </w:rPr>
        <w:t>Уведомление</w:t>
      </w:r>
      <w:r w:rsidR="00A767E7" w:rsidRPr="00413B7E">
        <w:rPr>
          <w:rFonts w:cstheme="minorHAnsi"/>
          <w:sz w:val="24"/>
          <w:szCs w:val="24"/>
        </w:rPr>
        <w:t xml:space="preserve"> </w:t>
      </w:r>
      <w:r w:rsidR="00E54623">
        <w:rPr>
          <w:rFonts w:cstheme="minorHAnsi"/>
          <w:sz w:val="24"/>
          <w:szCs w:val="24"/>
        </w:rPr>
        <w:t>___________</w:t>
      </w:r>
      <w:r w:rsidRPr="00413B7E">
        <w:rPr>
          <w:rFonts w:cstheme="minorHAnsi"/>
          <w:sz w:val="24"/>
          <w:szCs w:val="24"/>
        </w:rPr>
        <w:t xml:space="preserve"> осуществляется посредством направления</w:t>
      </w:r>
      <w:r w:rsidR="00A767E7" w:rsidRPr="00413B7E">
        <w:rPr>
          <w:rFonts w:cstheme="minorHAnsi"/>
          <w:sz w:val="24"/>
          <w:szCs w:val="24"/>
        </w:rPr>
        <w:t xml:space="preserve"> письма на </w:t>
      </w:r>
      <w:r w:rsidR="00E06AFC" w:rsidRPr="00413B7E">
        <w:rPr>
          <w:rFonts w:cstheme="minorHAnsi"/>
          <w:sz w:val="24"/>
          <w:szCs w:val="24"/>
        </w:rPr>
        <w:t>электронный адрес</w:t>
      </w:r>
      <w:r w:rsidR="00E54623">
        <w:rPr>
          <w:rFonts w:cstheme="minorHAnsi"/>
          <w:sz w:val="24"/>
          <w:szCs w:val="24"/>
        </w:rPr>
        <w:t xml:space="preserve"> ______________</w:t>
      </w:r>
      <w:r w:rsidR="00E06AFC" w:rsidRPr="00413B7E">
        <w:rPr>
          <w:rFonts w:cstheme="minorHAnsi"/>
          <w:sz w:val="24"/>
          <w:szCs w:val="24"/>
        </w:rPr>
        <w:t>, указанный в Д</w:t>
      </w:r>
      <w:r w:rsidR="00A767E7" w:rsidRPr="00413B7E">
        <w:rPr>
          <w:rFonts w:cstheme="minorHAnsi"/>
          <w:sz w:val="24"/>
          <w:szCs w:val="24"/>
        </w:rPr>
        <w:t>оговоре</w:t>
      </w:r>
      <w:r w:rsidRPr="00413B7E">
        <w:rPr>
          <w:rFonts w:cstheme="minorHAnsi"/>
          <w:sz w:val="24"/>
          <w:szCs w:val="24"/>
        </w:rPr>
        <w:t>.</w:t>
      </w:r>
    </w:p>
    <w:p w:rsidR="00FF3833" w:rsidRPr="00413B7E" w:rsidRDefault="00FF3833" w:rsidP="00A767E7">
      <w:pPr>
        <w:tabs>
          <w:tab w:val="left" w:pos="1134"/>
        </w:tabs>
        <w:spacing w:after="0" w:line="240" w:lineRule="auto"/>
        <w:ind w:firstLine="709"/>
        <w:contextualSpacing/>
        <w:jc w:val="both"/>
        <w:rPr>
          <w:rFonts w:cstheme="minorHAnsi"/>
          <w:sz w:val="24"/>
          <w:szCs w:val="24"/>
        </w:rPr>
      </w:pPr>
      <w:r w:rsidRPr="00413B7E">
        <w:rPr>
          <w:rFonts w:cstheme="minorHAnsi"/>
          <w:color w:val="000000"/>
          <w:sz w:val="24"/>
          <w:szCs w:val="24"/>
        </w:rPr>
        <w:t xml:space="preserve">В случае если Договором установлен </w:t>
      </w:r>
      <w:r w:rsidRPr="00413B7E">
        <w:rPr>
          <w:rFonts w:cstheme="minorHAnsi"/>
          <w:sz w:val="24"/>
          <w:szCs w:val="24"/>
        </w:rPr>
        <w:t>иной порядок направления уведомления при одностороннем отказе от исполнения Договора, такой порядок применяется и для отказа от исполнения Договора по основаниям, установленным настоящим пунктом.</w:t>
      </w:r>
    </w:p>
    <w:p w:rsidR="00FF3833" w:rsidRPr="00413B7E" w:rsidRDefault="00FF3833" w:rsidP="00A767E7">
      <w:pPr>
        <w:tabs>
          <w:tab w:val="left" w:pos="1134"/>
        </w:tabs>
        <w:spacing w:after="0" w:line="240" w:lineRule="auto"/>
        <w:ind w:firstLine="709"/>
        <w:contextualSpacing/>
        <w:jc w:val="both"/>
        <w:rPr>
          <w:rFonts w:cstheme="minorHAnsi"/>
          <w:sz w:val="24"/>
          <w:szCs w:val="24"/>
        </w:rPr>
      </w:pPr>
      <w:r w:rsidRPr="00413B7E">
        <w:rPr>
          <w:rFonts w:cstheme="minorHAnsi"/>
          <w:sz w:val="24"/>
          <w:szCs w:val="24"/>
        </w:rPr>
        <w:t>Стороны соглашаются, что реализация права, предусмотренного настоящим пунктом, не влечет какой-либо ответственности для соответствующей Стороны.</w:t>
      </w:r>
    </w:p>
    <w:p w:rsidR="00FF3833" w:rsidRPr="00413B7E" w:rsidRDefault="00FF3833" w:rsidP="00A767E7">
      <w:pPr>
        <w:tabs>
          <w:tab w:val="left" w:pos="1134"/>
        </w:tabs>
        <w:spacing w:after="0" w:line="240" w:lineRule="auto"/>
        <w:ind w:firstLine="709"/>
        <w:contextualSpacing/>
        <w:jc w:val="both"/>
        <w:rPr>
          <w:rFonts w:cstheme="minorHAnsi"/>
          <w:sz w:val="24"/>
          <w:szCs w:val="24"/>
        </w:rPr>
      </w:pPr>
      <w:r w:rsidRPr="00413B7E">
        <w:rPr>
          <w:rFonts w:cstheme="minorHAnsi"/>
          <w:sz w:val="24"/>
          <w:szCs w:val="24"/>
        </w:rPr>
        <w:lastRenderedPageBreak/>
        <w:t>2.</w:t>
      </w:r>
      <w:r w:rsidRPr="00413B7E">
        <w:rPr>
          <w:rFonts w:cstheme="minorHAnsi"/>
          <w:sz w:val="24"/>
          <w:szCs w:val="24"/>
        </w:rPr>
        <w:tab/>
        <w:t>При исполнении своих обязательств по Договору Стороны обязуются не предпринимать самостоятельно или с привлечением третьих лиц действий, направленных на оказание недружественного влияния на Стороны, их аффилированных лиц, работников или посредников с целью оказания влияния на действия или принимаемые решения, получения конфиденциальной информации, необоснованных скидок, преференций</w:t>
      </w:r>
      <w:r w:rsidR="003F5356">
        <w:rPr>
          <w:rFonts w:cstheme="minorHAnsi"/>
          <w:sz w:val="24"/>
          <w:szCs w:val="24"/>
        </w:rPr>
        <w:t xml:space="preserve"> </w:t>
      </w:r>
      <w:r w:rsidRPr="00413B7E">
        <w:rPr>
          <w:rFonts w:cstheme="minorHAnsi"/>
          <w:sz w:val="24"/>
          <w:szCs w:val="24"/>
        </w:rPr>
        <w:t>и любых других экономических преимуществ или с иными неправомерными целями, в том числе ставящими под сомнение деловую репутацию Сторон и/или работников Сторон и/или создающими угрозу возникновения конфликта интересов между указанными лицами.</w:t>
      </w:r>
    </w:p>
    <w:p w:rsidR="00FF3833" w:rsidRPr="00413B7E" w:rsidRDefault="00FF3833" w:rsidP="00A767E7">
      <w:pPr>
        <w:tabs>
          <w:tab w:val="left" w:pos="1134"/>
        </w:tabs>
        <w:spacing w:after="0" w:line="240" w:lineRule="auto"/>
        <w:ind w:firstLine="709"/>
        <w:contextualSpacing/>
        <w:jc w:val="both"/>
        <w:rPr>
          <w:rFonts w:cstheme="minorHAnsi"/>
          <w:sz w:val="24"/>
          <w:szCs w:val="24"/>
        </w:rPr>
      </w:pPr>
      <w:r w:rsidRPr="00413B7E">
        <w:rPr>
          <w:rFonts w:cstheme="minorHAnsi"/>
          <w:sz w:val="24"/>
          <w:szCs w:val="24"/>
        </w:rPr>
        <w:t>Недружественное влияние включает в себя любое экономическое воздействие в денежной (наличной или безналичной) форме и/или в виде передачи (обещания передачи) имущества или услуг имущественного характера, иных имущественных прав, включая подарки и иные возможные поощрения, ценности.</w:t>
      </w:r>
    </w:p>
    <w:p w:rsidR="00FF3833" w:rsidRPr="00413B7E" w:rsidRDefault="00FF3833" w:rsidP="00A767E7">
      <w:pPr>
        <w:tabs>
          <w:tab w:val="left" w:pos="1134"/>
        </w:tabs>
        <w:spacing w:after="0" w:line="240" w:lineRule="auto"/>
        <w:ind w:firstLine="709"/>
        <w:contextualSpacing/>
        <w:jc w:val="both"/>
        <w:rPr>
          <w:rFonts w:cstheme="minorHAnsi"/>
          <w:sz w:val="24"/>
          <w:szCs w:val="24"/>
        </w:rPr>
      </w:pPr>
      <w:r w:rsidRPr="00413B7E">
        <w:rPr>
          <w:rFonts w:cstheme="minorHAnsi"/>
          <w:sz w:val="24"/>
          <w:szCs w:val="24"/>
        </w:rPr>
        <w:t>3.</w:t>
      </w:r>
      <w:r w:rsidRPr="00413B7E">
        <w:rPr>
          <w:rFonts w:cstheme="minorHAnsi"/>
          <w:sz w:val="24"/>
          <w:szCs w:val="24"/>
        </w:rPr>
        <w:tab/>
        <w:t>В случае возникновения у Стороны подозрений, что произошло или может произойти нарушение каких-либо положений пункта 2, такая Сторона обязуется уведомить другую Сторону в письменной форме. В письменном уведомлении Сторона обязана сослаться на факты или предоставить материалы, дающие основание предполагать, что произошло или может произойти нарушение каких-либо положений пункта 2 настоящего раздела.</w:t>
      </w:r>
    </w:p>
    <w:p w:rsidR="00FF3833" w:rsidRPr="00413B7E" w:rsidRDefault="00FF3833" w:rsidP="00A767E7">
      <w:pPr>
        <w:tabs>
          <w:tab w:val="left" w:pos="1134"/>
        </w:tabs>
        <w:spacing w:after="0" w:line="240" w:lineRule="auto"/>
        <w:ind w:firstLine="709"/>
        <w:contextualSpacing/>
        <w:jc w:val="both"/>
        <w:rPr>
          <w:rFonts w:cstheme="minorHAnsi"/>
          <w:sz w:val="24"/>
          <w:szCs w:val="24"/>
        </w:rPr>
      </w:pPr>
      <w:r w:rsidRPr="00413B7E">
        <w:rPr>
          <w:rFonts w:cstheme="minorHAnsi"/>
          <w:sz w:val="24"/>
          <w:szCs w:val="24"/>
        </w:rPr>
        <w:t>Уведомление Сторон осуществляется в порядке, определенном в пункте 1.3.3 настоящего Приложения.</w:t>
      </w:r>
    </w:p>
    <w:p w:rsidR="00FF3833" w:rsidRPr="00413B7E" w:rsidRDefault="00FF3833" w:rsidP="00A767E7">
      <w:pPr>
        <w:tabs>
          <w:tab w:val="left" w:pos="1134"/>
        </w:tabs>
        <w:spacing w:after="0" w:line="240" w:lineRule="auto"/>
        <w:ind w:firstLine="709"/>
        <w:contextualSpacing/>
        <w:jc w:val="both"/>
        <w:rPr>
          <w:rFonts w:cstheme="minorHAnsi"/>
          <w:sz w:val="24"/>
          <w:szCs w:val="24"/>
        </w:rPr>
      </w:pPr>
      <w:r w:rsidRPr="00413B7E">
        <w:rPr>
          <w:rFonts w:cstheme="minorHAnsi"/>
          <w:sz w:val="24"/>
          <w:szCs w:val="24"/>
        </w:rPr>
        <w:t>Сторона, получившая письменное уведомление о нарушении каких-либо положений пункта 2, обязана рассмотреть уведомление и сообщить другой Стороне об итогах его рассмотрения в течение 20 (двадцати) рабочих дней с даты получения письменного уведомления.</w:t>
      </w:r>
    </w:p>
    <w:p w:rsidR="00FF3833" w:rsidRPr="00413B7E" w:rsidRDefault="00FF3833" w:rsidP="00A767E7">
      <w:pPr>
        <w:tabs>
          <w:tab w:val="left" w:pos="1134"/>
        </w:tabs>
        <w:spacing w:after="0" w:line="240" w:lineRule="auto"/>
        <w:ind w:firstLine="709"/>
        <w:contextualSpacing/>
        <w:jc w:val="both"/>
        <w:rPr>
          <w:rFonts w:cstheme="minorHAnsi"/>
          <w:sz w:val="24"/>
          <w:szCs w:val="24"/>
        </w:rPr>
      </w:pPr>
      <w:r w:rsidRPr="00413B7E">
        <w:rPr>
          <w:rFonts w:cstheme="minorHAnsi"/>
          <w:sz w:val="24"/>
          <w:szCs w:val="24"/>
        </w:rPr>
        <w:t>При рассмотрении письменного уведомления Стороны гарантируют друг другу осуществление надлежащего разбирательства с соблюдением принципов конфиденциальности, в том числе обязуются по запросу одной из Сторон оказывать содействие в ходе его проведения.</w:t>
      </w:r>
    </w:p>
    <w:p w:rsidR="00FF3833" w:rsidRPr="00413B7E" w:rsidRDefault="00FF3833" w:rsidP="00A767E7">
      <w:pPr>
        <w:tabs>
          <w:tab w:val="left" w:pos="1134"/>
        </w:tabs>
        <w:spacing w:after="0" w:line="240" w:lineRule="auto"/>
        <w:ind w:firstLine="709"/>
        <w:contextualSpacing/>
        <w:jc w:val="both"/>
        <w:rPr>
          <w:rFonts w:cstheme="minorHAnsi"/>
          <w:sz w:val="24"/>
          <w:szCs w:val="24"/>
        </w:rPr>
      </w:pPr>
      <w:r w:rsidRPr="00413B7E">
        <w:rPr>
          <w:rFonts w:cstheme="minorHAnsi"/>
          <w:sz w:val="24"/>
          <w:szCs w:val="24"/>
        </w:rPr>
        <w:t>4.</w:t>
      </w:r>
      <w:r w:rsidRPr="00413B7E">
        <w:rPr>
          <w:rFonts w:cstheme="minorHAnsi"/>
          <w:sz w:val="24"/>
          <w:szCs w:val="24"/>
        </w:rPr>
        <w:tab/>
        <w:t>В случае подтверждения факта совершения Стороной действий, квалифицированных как «недружественное влияние», и/или неполучения</w:t>
      </w:r>
      <w:r w:rsidR="00A767E7" w:rsidRPr="00413B7E">
        <w:rPr>
          <w:rFonts w:cstheme="minorHAnsi"/>
          <w:sz w:val="24"/>
          <w:szCs w:val="24"/>
        </w:rPr>
        <w:t xml:space="preserve"> </w:t>
      </w:r>
      <w:r w:rsidRPr="00413B7E">
        <w:rPr>
          <w:rFonts w:cstheme="minorHAnsi"/>
          <w:sz w:val="24"/>
          <w:szCs w:val="24"/>
        </w:rPr>
        <w:t>в установленный срок другой Стороной информации об итогах рассмотрения письменного уведомления, направленного в соответствии с п. 1.3.3 настоящего Приложения, другая Сторона по соответствующему письменному требованию вправе:</w:t>
      </w:r>
    </w:p>
    <w:p w:rsidR="00FF3833" w:rsidRPr="00413B7E" w:rsidRDefault="00FF3833" w:rsidP="00A767E7">
      <w:pPr>
        <w:tabs>
          <w:tab w:val="left" w:pos="1134"/>
        </w:tabs>
        <w:spacing w:after="0" w:line="240" w:lineRule="auto"/>
        <w:ind w:firstLine="709"/>
        <w:contextualSpacing/>
        <w:jc w:val="both"/>
        <w:rPr>
          <w:rFonts w:cstheme="minorHAnsi"/>
          <w:sz w:val="24"/>
          <w:szCs w:val="24"/>
        </w:rPr>
      </w:pPr>
      <w:r w:rsidRPr="00413B7E">
        <w:rPr>
          <w:rFonts w:cstheme="minorHAnsi"/>
          <w:sz w:val="24"/>
          <w:szCs w:val="24"/>
        </w:rPr>
        <w:t>- потребовать уплаты штрафа в размере, установленном Договором применительно к нарушениям настоящего Приложения;</w:t>
      </w:r>
    </w:p>
    <w:p w:rsidR="00FF3833" w:rsidRPr="00413B7E" w:rsidRDefault="00FF3833" w:rsidP="00A767E7">
      <w:pPr>
        <w:tabs>
          <w:tab w:val="left" w:pos="1134"/>
        </w:tabs>
        <w:spacing w:after="0" w:line="240" w:lineRule="auto"/>
        <w:ind w:firstLine="709"/>
        <w:contextualSpacing/>
        <w:jc w:val="both"/>
        <w:rPr>
          <w:rFonts w:cstheme="minorHAnsi"/>
          <w:sz w:val="24"/>
          <w:szCs w:val="24"/>
        </w:rPr>
      </w:pPr>
      <w:r w:rsidRPr="00413B7E">
        <w:rPr>
          <w:rFonts w:cstheme="minorHAnsi"/>
          <w:sz w:val="24"/>
          <w:szCs w:val="24"/>
        </w:rPr>
        <w:t>- отказаться в одностороннем внесудебном порядке от исполнения Договора</w:t>
      </w:r>
      <w:r w:rsidRPr="00413B7E" w:rsidDel="004853B5">
        <w:rPr>
          <w:rFonts w:cstheme="minorHAnsi"/>
          <w:sz w:val="24"/>
          <w:szCs w:val="24"/>
        </w:rPr>
        <w:t xml:space="preserve"> </w:t>
      </w:r>
      <w:r w:rsidRPr="00413B7E">
        <w:rPr>
          <w:rFonts w:cstheme="minorHAnsi"/>
          <w:sz w:val="24"/>
          <w:szCs w:val="24"/>
        </w:rPr>
        <w:t>полностью или в части, направив соответствующее письменное уведомление другой Стороне.</w:t>
      </w:r>
    </w:p>
    <w:p w:rsidR="00FF3833" w:rsidRPr="00413B7E" w:rsidRDefault="00FF3833" w:rsidP="00A767E7">
      <w:pPr>
        <w:tabs>
          <w:tab w:val="left" w:pos="1134"/>
        </w:tabs>
        <w:spacing w:after="0" w:line="240" w:lineRule="auto"/>
        <w:ind w:firstLine="709"/>
        <w:contextualSpacing/>
        <w:jc w:val="both"/>
        <w:rPr>
          <w:rFonts w:cstheme="minorHAnsi"/>
          <w:sz w:val="24"/>
          <w:szCs w:val="24"/>
        </w:rPr>
      </w:pPr>
      <w:r w:rsidRPr="00413B7E">
        <w:rPr>
          <w:rFonts w:cstheme="minorHAnsi"/>
          <w:sz w:val="24"/>
          <w:szCs w:val="24"/>
        </w:rPr>
        <w:t>Право требования уплаты штрафа возникает за каждый выявленный факт «недружественного влияния».</w:t>
      </w:r>
    </w:p>
    <w:p w:rsidR="00FF3833" w:rsidRPr="00413B7E" w:rsidRDefault="00FF3833" w:rsidP="00A767E7">
      <w:pPr>
        <w:tabs>
          <w:tab w:val="left" w:pos="1134"/>
        </w:tabs>
        <w:spacing w:after="0" w:line="240" w:lineRule="auto"/>
        <w:ind w:firstLine="709"/>
        <w:contextualSpacing/>
        <w:jc w:val="both"/>
        <w:rPr>
          <w:rFonts w:cstheme="minorHAnsi"/>
          <w:sz w:val="24"/>
          <w:szCs w:val="24"/>
        </w:rPr>
      </w:pPr>
      <w:r w:rsidRPr="00413B7E">
        <w:rPr>
          <w:rFonts w:cstheme="minorHAnsi"/>
          <w:sz w:val="24"/>
          <w:szCs w:val="24"/>
        </w:rPr>
        <w:t>Сторона, отказавшаяся в одностороннем внесудебном порядке от исполнения Договора</w:t>
      </w:r>
      <w:r w:rsidRPr="00413B7E" w:rsidDel="004853B5">
        <w:rPr>
          <w:rFonts w:cstheme="minorHAnsi"/>
          <w:sz w:val="24"/>
          <w:szCs w:val="24"/>
        </w:rPr>
        <w:t xml:space="preserve"> </w:t>
      </w:r>
      <w:r w:rsidRPr="00413B7E">
        <w:rPr>
          <w:rFonts w:cstheme="minorHAnsi"/>
          <w:sz w:val="24"/>
          <w:szCs w:val="24"/>
        </w:rPr>
        <w:t>в соответствии с положениями настоящего пункта, вправе требовать возмещения реального ущерба, возникшего в результате такого расторжения.</w:t>
      </w:r>
    </w:p>
    <w:p w:rsidR="00E06AFC" w:rsidRPr="00413B7E" w:rsidRDefault="00E06AFC" w:rsidP="00A767E7">
      <w:pPr>
        <w:tabs>
          <w:tab w:val="left" w:pos="1134"/>
        </w:tabs>
        <w:spacing w:after="0" w:line="240" w:lineRule="auto"/>
        <w:ind w:firstLine="709"/>
        <w:contextualSpacing/>
        <w:jc w:val="both"/>
        <w:rPr>
          <w:rFonts w:cstheme="minorHAnsi"/>
          <w:sz w:val="24"/>
          <w:szCs w:val="24"/>
        </w:rPr>
      </w:pPr>
    </w:p>
    <w:tbl>
      <w:tblPr>
        <w:tblpPr w:leftFromText="180" w:rightFromText="180" w:bottomFromText="200" w:vertAnchor="text" w:horzAnchor="margin" w:tblpY="107"/>
        <w:tblW w:w="9463" w:type="dxa"/>
        <w:tblLook w:val="04A0" w:firstRow="1" w:lastRow="0" w:firstColumn="1" w:lastColumn="0" w:noHBand="0" w:noVBand="1"/>
      </w:tblPr>
      <w:tblGrid>
        <w:gridCol w:w="4786"/>
        <w:gridCol w:w="4677"/>
      </w:tblGrid>
      <w:tr w:rsidR="003F5356" w:rsidTr="003F5356">
        <w:trPr>
          <w:trHeight w:val="422"/>
        </w:trPr>
        <w:tc>
          <w:tcPr>
            <w:tcW w:w="4786" w:type="dxa"/>
            <w:hideMark/>
          </w:tcPr>
          <w:p w:rsidR="003F5356" w:rsidRDefault="003F5356" w:rsidP="00B27D55">
            <w:pPr>
              <w:shd w:val="clear" w:color="auto" w:fill="F3F4F5" w:themeFill="background1"/>
              <w:tabs>
                <w:tab w:val="left" w:pos="709"/>
                <w:tab w:val="left" w:pos="1530"/>
                <w:tab w:val="left" w:pos="8760"/>
              </w:tabs>
              <w:spacing w:after="0" w:line="240" w:lineRule="auto"/>
              <w:rPr>
                <w:rFonts w:eastAsia="Calibri"/>
                <w:bCs/>
              </w:rPr>
            </w:pPr>
            <w:r>
              <w:rPr>
                <w:rFonts w:cstheme="minorHAnsi"/>
                <w:b/>
                <w:bCs/>
                <w:sz w:val="24"/>
                <w:szCs w:val="24"/>
              </w:rPr>
              <w:t>Покупатель:</w:t>
            </w:r>
          </w:p>
          <w:p w:rsidR="00E54623" w:rsidRDefault="00E54623" w:rsidP="00E54623">
            <w:pPr>
              <w:shd w:val="clear" w:color="auto" w:fill="F3F4F5" w:themeFill="background1"/>
              <w:tabs>
                <w:tab w:val="left" w:pos="709"/>
                <w:tab w:val="left" w:pos="1530"/>
                <w:tab w:val="left" w:pos="8760"/>
              </w:tabs>
              <w:spacing w:after="0" w:line="240" w:lineRule="auto"/>
              <w:rPr>
                <w:rFonts w:eastAsia="Calibri"/>
                <w:bCs/>
              </w:rPr>
            </w:pPr>
            <w:r>
              <w:rPr>
                <w:rFonts w:eastAsia="Calibri"/>
                <w:bCs/>
              </w:rPr>
              <w:t>_______________</w:t>
            </w:r>
          </w:p>
          <w:p w:rsidR="00C77EF9" w:rsidRPr="00C77EF9" w:rsidRDefault="00DC388E" w:rsidP="00C77EF9">
            <w:pPr>
              <w:contextualSpacing/>
              <w:rPr>
                <w:sz w:val="24"/>
                <w:szCs w:val="24"/>
              </w:rPr>
            </w:pPr>
            <w:r>
              <w:rPr>
                <w:sz w:val="24"/>
                <w:szCs w:val="24"/>
              </w:rPr>
              <w:t>Директор</w:t>
            </w:r>
            <w:r w:rsidR="007A1A22">
              <w:rPr>
                <w:sz w:val="24"/>
                <w:szCs w:val="24"/>
              </w:rPr>
              <w:t xml:space="preserve"> </w:t>
            </w:r>
            <w:r w:rsidR="00C77EF9" w:rsidRPr="00C77EF9">
              <w:rPr>
                <w:sz w:val="24"/>
                <w:szCs w:val="24"/>
              </w:rPr>
              <w:t xml:space="preserve">УФПС </w:t>
            </w:r>
            <w:r>
              <w:rPr>
                <w:sz w:val="24"/>
                <w:szCs w:val="24"/>
              </w:rPr>
              <w:t>Ярославской</w:t>
            </w:r>
            <w:r w:rsidR="007A1A22">
              <w:rPr>
                <w:sz w:val="24"/>
                <w:szCs w:val="24"/>
              </w:rPr>
              <w:t xml:space="preserve"> </w:t>
            </w:r>
            <w:r w:rsidR="00C77EF9" w:rsidRPr="00C77EF9">
              <w:rPr>
                <w:sz w:val="24"/>
                <w:szCs w:val="24"/>
              </w:rPr>
              <w:t>области</w:t>
            </w:r>
          </w:p>
          <w:p w:rsidR="00C77EF9" w:rsidRPr="00C77EF9" w:rsidRDefault="00C77EF9" w:rsidP="00C77EF9">
            <w:pPr>
              <w:contextualSpacing/>
              <w:rPr>
                <w:sz w:val="24"/>
                <w:szCs w:val="24"/>
              </w:rPr>
            </w:pPr>
            <w:r w:rsidRPr="00C77EF9">
              <w:rPr>
                <w:sz w:val="24"/>
                <w:szCs w:val="24"/>
              </w:rPr>
              <w:t xml:space="preserve"> </w:t>
            </w:r>
          </w:p>
          <w:p w:rsidR="00C77EF9" w:rsidRPr="00C77EF9" w:rsidRDefault="00C77EF9" w:rsidP="00C77EF9">
            <w:pPr>
              <w:contextualSpacing/>
              <w:rPr>
                <w:sz w:val="24"/>
                <w:szCs w:val="24"/>
              </w:rPr>
            </w:pPr>
            <w:r w:rsidRPr="00C77EF9">
              <w:rPr>
                <w:sz w:val="24"/>
                <w:szCs w:val="24"/>
              </w:rPr>
              <w:t xml:space="preserve">___________________ / </w:t>
            </w:r>
            <w:r w:rsidR="005D338D">
              <w:rPr>
                <w:sz w:val="24"/>
                <w:szCs w:val="24"/>
              </w:rPr>
              <w:t>Покладова Ю.А.</w:t>
            </w:r>
            <w:r w:rsidRPr="00C77EF9">
              <w:rPr>
                <w:sz w:val="24"/>
                <w:szCs w:val="24"/>
              </w:rPr>
              <w:t>/</w:t>
            </w:r>
          </w:p>
          <w:p w:rsidR="003F5356" w:rsidRDefault="00707BDE" w:rsidP="00707BDE">
            <w:pPr>
              <w:shd w:val="clear" w:color="auto" w:fill="F3F4F5" w:themeFill="background1"/>
              <w:spacing w:after="0" w:line="240" w:lineRule="auto"/>
              <w:jc w:val="center"/>
              <w:rPr>
                <w:rFonts w:eastAsia="Times New Roman"/>
              </w:rPr>
            </w:pPr>
            <w:r w:rsidRPr="00493B5A">
              <w:rPr>
                <w:sz w:val="24"/>
                <w:szCs w:val="24"/>
              </w:rPr>
              <w:t>Подписано с применением ЭЦП</w:t>
            </w:r>
          </w:p>
        </w:tc>
        <w:tc>
          <w:tcPr>
            <w:tcW w:w="4677" w:type="dxa"/>
            <w:hideMark/>
          </w:tcPr>
          <w:p w:rsidR="003F5356" w:rsidRDefault="003F5356" w:rsidP="00B27D55">
            <w:pPr>
              <w:shd w:val="clear" w:color="auto" w:fill="F3F4F5" w:themeFill="background1"/>
              <w:tabs>
                <w:tab w:val="left" w:pos="4038"/>
              </w:tabs>
              <w:spacing w:after="0" w:line="240" w:lineRule="auto"/>
              <w:rPr>
                <w:rFonts w:eastAsia="Calibri"/>
                <w:bCs/>
              </w:rPr>
            </w:pPr>
            <w:r>
              <w:rPr>
                <w:rFonts w:eastAsia="Arial Unicode MS" w:cstheme="minorHAnsi"/>
                <w:b/>
                <w:color w:val="000000"/>
                <w:sz w:val="24"/>
                <w:szCs w:val="24"/>
                <w:lang w:eastAsia="ru-RU"/>
              </w:rPr>
              <w:t>Поставщик:</w:t>
            </w:r>
          </w:p>
          <w:p w:rsidR="003F5356" w:rsidRDefault="003F5356" w:rsidP="00B27D55">
            <w:pPr>
              <w:shd w:val="clear" w:color="auto" w:fill="F3F4F5" w:themeFill="background1"/>
              <w:tabs>
                <w:tab w:val="left" w:pos="4038"/>
              </w:tabs>
              <w:spacing w:after="0" w:line="240" w:lineRule="auto"/>
              <w:rPr>
                <w:rFonts w:eastAsia="Calibri"/>
                <w:bCs/>
              </w:rPr>
            </w:pPr>
            <w:r>
              <w:rPr>
                <w:rFonts w:eastAsia="Calibri"/>
                <w:bCs/>
              </w:rPr>
              <w:t>______________________________________</w:t>
            </w:r>
          </w:p>
          <w:p w:rsidR="003F5356" w:rsidRDefault="003F5356" w:rsidP="00B27D55">
            <w:pPr>
              <w:shd w:val="clear" w:color="auto" w:fill="F3F4F5" w:themeFill="background1"/>
              <w:spacing w:after="0" w:line="240" w:lineRule="auto"/>
              <w:jc w:val="center"/>
              <w:rPr>
                <w:rFonts w:eastAsia="Times New Roman"/>
              </w:rPr>
            </w:pPr>
            <w:r>
              <w:rPr>
                <w:rFonts w:eastAsia="Calibri"/>
                <w:bCs/>
              </w:rPr>
              <w:t>подписано с применением ЭЦП</w:t>
            </w:r>
            <w:r>
              <w:t xml:space="preserve"> </w:t>
            </w:r>
          </w:p>
        </w:tc>
      </w:tr>
    </w:tbl>
    <w:p w:rsidR="00FF3833" w:rsidRPr="00413B7E" w:rsidRDefault="00FF3833" w:rsidP="003F5356">
      <w:pPr>
        <w:tabs>
          <w:tab w:val="left" w:pos="5423"/>
        </w:tabs>
        <w:spacing w:after="0" w:line="240" w:lineRule="auto"/>
        <w:contextualSpacing/>
        <w:rPr>
          <w:rFonts w:cstheme="minorHAnsi"/>
          <w:sz w:val="24"/>
          <w:szCs w:val="24"/>
        </w:rPr>
      </w:pPr>
    </w:p>
    <w:sectPr w:rsidR="00FF3833" w:rsidRPr="00413B7E" w:rsidSect="007B62C5">
      <w:headerReference w:type="default" r:id="rId19"/>
      <w:footerReference w:type="default" r:id="rId20"/>
      <w:pgSz w:w="11906" w:h="16838"/>
      <w:pgMar w:top="851" w:right="567" w:bottom="567"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879DF" w:rsidRDefault="00D879DF" w:rsidP="00CE05AB">
      <w:pPr>
        <w:spacing w:after="0" w:line="240" w:lineRule="auto"/>
      </w:pPr>
      <w:r>
        <w:separator/>
      </w:r>
    </w:p>
  </w:endnote>
  <w:endnote w:type="continuationSeparator" w:id="0">
    <w:p w:rsidR="00D879DF" w:rsidRDefault="00D879DF" w:rsidP="00CE05A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0002E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E18B2" w:rsidRDefault="00CE18B2">
    <w:pPr>
      <w:pStyle w:val="af9"/>
      <w:jc w:val="right"/>
    </w:pPr>
  </w:p>
  <w:p w:rsidR="00CE18B2" w:rsidRDefault="00CE18B2">
    <w:pPr>
      <w:pStyle w:val="af9"/>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879DF" w:rsidRDefault="00D879DF" w:rsidP="00CE05AB">
      <w:pPr>
        <w:spacing w:after="0" w:line="240" w:lineRule="auto"/>
      </w:pPr>
      <w:r>
        <w:separator/>
      </w:r>
    </w:p>
  </w:footnote>
  <w:footnote w:type="continuationSeparator" w:id="0">
    <w:p w:rsidR="00D879DF" w:rsidRDefault="00D879DF" w:rsidP="00CE05AB">
      <w:pPr>
        <w:spacing w:after="0" w:line="240" w:lineRule="auto"/>
      </w:pPr>
      <w:r>
        <w:continuationSeparator/>
      </w:r>
    </w:p>
  </w:footnote>
  <w:footnote w:id="1">
    <w:p w:rsidR="00CE18B2" w:rsidRPr="00E06AFC" w:rsidRDefault="00CE18B2" w:rsidP="0020063E">
      <w:pPr>
        <w:pStyle w:val="a6"/>
        <w:jc w:val="both"/>
        <w:rPr>
          <w:sz w:val="14"/>
          <w:szCs w:val="14"/>
        </w:rPr>
      </w:pPr>
      <w:r w:rsidRPr="00E06AFC">
        <w:rPr>
          <w:rStyle w:val="a8"/>
          <w:sz w:val="14"/>
          <w:szCs w:val="14"/>
        </w:rPr>
        <w:footnoteRef/>
      </w:r>
      <w:r w:rsidRPr="00E06AFC">
        <w:rPr>
          <w:sz w:val="14"/>
          <w:szCs w:val="14"/>
        </w:rPr>
        <w:t> Необходимо указать наименование товаров, которые будут поставляться согласно условиям Договора.</w:t>
      </w:r>
    </w:p>
  </w:footnote>
  <w:footnote w:id="2">
    <w:p w:rsidR="00CE18B2" w:rsidRPr="00E06AFC" w:rsidRDefault="00CE18B2" w:rsidP="0020063E">
      <w:pPr>
        <w:pStyle w:val="a6"/>
        <w:jc w:val="both"/>
        <w:rPr>
          <w:sz w:val="14"/>
          <w:szCs w:val="14"/>
        </w:rPr>
      </w:pPr>
      <w:r w:rsidRPr="00E06AFC">
        <w:rPr>
          <w:rStyle w:val="a8"/>
          <w:sz w:val="14"/>
          <w:szCs w:val="14"/>
        </w:rPr>
        <w:footnoteRef/>
      </w:r>
      <w:r w:rsidRPr="00E06AFC">
        <w:rPr>
          <w:sz w:val="14"/>
          <w:szCs w:val="14"/>
        </w:rPr>
        <w:t xml:space="preserve"> Для различных видов Товара указанный столбец может быть переименован в соответствии с требованиями документации о закупке к поставляемому Товару.</w:t>
      </w:r>
    </w:p>
  </w:footnote>
  <w:footnote w:id="3">
    <w:p w:rsidR="00CE18B2" w:rsidRPr="00E06AFC" w:rsidRDefault="00CE18B2" w:rsidP="0020063E">
      <w:pPr>
        <w:pStyle w:val="a6"/>
        <w:jc w:val="both"/>
        <w:rPr>
          <w:sz w:val="14"/>
          <w:szCs w:val="14"/>
        </w:rPr>
      </w:pPr>
      <w:r w:rsidRPr="00E06AFC">
        <w:rPr>
          <w:rStyle w:val="a8"/>
          <w:sz w:val="14"/>
          <w:szCs w:val="14"/>
        </w:rPr>
        <w:footnoteRef/>
      </w:r>
      <w:r w:rsidRPr="00E06AFC">
        <w:rPr>
          <w:sz w:val="14"/>
          <w:szCs w:val="14"/>
        </w:rPr>
        <w:t xml:space="preserve"> Если применимо. </w:t>
      </w:r>
    </w:p>
  </w:footnote>
  <w:footnote w:id="4">
    <w:p w:rsidR="00CE18B2" w:rsidRPr="00E06AFC" w:rsidRDefault="00CE18B2" w:rsidP="0020063E">
      <w:pPr>
        <w:pStyle w:val="a6"/>
        <w:jc w:val="both"/>
        <w:rPr>
          <w:sz w:val="14"/>
          <w:szCs w:val="14"/>
        </w:rPr>
      </w:pPr>
      <w:r w:rsidRPr="00E06AFC">
        <w:rPr>
          <w:rStyle w:val="a8"/>
          <w:sz w:val="14"/>
          <w:szCs w:val="14"/>
        </w:rPr>
        <w:footnoteRef/>
      </w:r>
      <w:r w:rsidRPr="00E06AFC">
        <w:rPr>
          <w:sz w:val="14"/>
          <w:szCs w:val="14"/>
        </w:rPr>
        <w:t xml:space="preserve"> Не заполняется, если Поставщик не является плательщиком НДС.</w:t>
      </w:r>
    </w:p>
  </w:footnote>
  <w:footnote w:id="5">
    <w:p w:rsidR="00CE18B2" w:rsidRPr="00E06AFC" w:rsidRDefault="00CE18B2" w:rsidP="0020063E">
      <w:pPr>
        <w:pStyle w:val="a6"/>
        <w:jc w:val="both"/>
        <w:rPr>
          <w:sz w:val="14"/>
          <w:szCs w:val="14"/>
        </w:rPr>
      </w:pPr>
      <w:r w:rsidRPr="00E06AFC">
        <w:rPr>
          <w:rStyle w:val="a8"/>
          <w:sz w:val="14"/>
          <w:szCs w:val="14"/>
        </w:rPr>
        <w:footnoteRef/>
      </w:r>
      <w:r w:rsidRPr="00E06AFC">
        <w:rPr>
          <w:sz w:val="14"/>
          <w:szCs w:val="14"/>
        </w:rPr>
        <w:t xml:space="preserve"> Не заполняется, если Поставщик не является плательщиком НДС.</w:t>
      </w:r>
    </w:p>
  </w:footnote>
  <w:footnote w:id="6">
    <w:p w:rsidR="00CE18B2" w:rsidRPr="00E06AFC" w:rsidRDefault="00CE18B2" w:rsidP="0020063E">
      <w:pPr>
        <w:pStyle w:val="a6"/>
        <w:jc w:val="both"/>
        <w:rPr>
          <w:sz w:val="14"/>
          <w:szCs w:val="14"/>
        </w:rPr>
      </w:pPr>
      <w:r w:rsidRPr="00E06AFC">
        <w:rPr>
          <w:rStyle w:val="a8"/>
          <w:sz w:val="14"/>
          <w:szCs w:val="14"/>
        </w:rPr>
        <w:footnoteRef/>
      </w:r>
      <w:r w:rsidRPr="00E06AFC">
        <w:rPr>
          <w:sz w:val="14"/>
          <w:szCs w:val="14"/>
        </w:rPr>
        <w:t xml:space="preserve"> Не заполняется, если Поставщик не является плательщиком НДС.</w:t>
      </w:r>
    </w:p>
  </w:footnote>
  <w:footnote w:id="7">
    <w:p w:rsidR="00CE18B2" w:rsidRPr="00E06AFC" w:rsidRDefault="00CE18B2">
      <w:pPr>
        <w:pStyle w:val="a6"/>
        <w:rPr>
          <w:sz w:val="14"/>
          <w:szCs w:val="14"/>
        </w:rPr>
      </w:pPr>
      <w:r w:rsidRPr="00E06AFC">
        <w:rPr>
          <w:rStyle w:val="a8"/>
          <w:sz w:val="14"/>
          <w:szCs w:val="14"/>
        </w:rPr>
        <w:footnoteRef/>
      </w:r>
      <w:r w:rsidRPr="00E06AFC">
        <w:rPr>
          <w:sz w:val="14"/>
          <w:szCs w:val="14"/>
        </w:rPr>
        <w:t xml:space="preserve"> Указывается общая цена договора с учетом применяемой системы налогообложения.</w:t>
      </w:r>
    </w:p>
  </w:footnote>
  <w:footnote w:id="8">
    <w:p w:rsidR="00CE18B2" w:rsidRPr="006027E7" w:rsidRDefault="00CE18B2" w:rsidP="0032083C">
      <w:pPr>
        <w:pStyle w:val="a6"/>
        <w:jc w:val="both"/>
      </w:pPr>
      <w:r w:rsidRPr="006027E7">
        <w:rPr>
          <w:rStyle w:val="a8"/>
        </w:rPr>
        <w:footnoteRef/>
      </w:r>
      <w:r w:rsidRPr="006027E7">
        <w:t xml:space="preserve"> Необходимо заполнить в соответствии с п. 1.2 Договора.</w:t>
      </w:r>
    </w:p>
  </w:footnote>
  <w:footnote w:id="9">
    <w:p w:rsidR="00CE18B2" w:rsidRDefault="00CE18B2" w:rsidP="0032083C">
      <w:pPr>
        <w:pStyle w:val="a6"/>
      </w:pPr>
      <w:r>
        <w:rPr>
          <w:rStyle w:val="a8"/>
        </w:rPr>
        <w:footnoteRef/>
      </w:r>
      <w:r>
        <w:t xml:space="preserve"> Не заполняется, если Поставщик является плательщиком НДС.</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19010330"/>
      <w:docPartObj>
        <w:docPartGallery w:val="Page Numbers (Top of Page)"/>
        <w:docPartUnique/>
      </w:docPartObj>
    </w:sdtPr>
    <w:sdtEndPr/>
    <w:sdtContent>
      <w:p w:rsidR="00CE18B2" w:rsidRDefault="00CE18B2">
        <w:pPr>
          <w:pStyle w:val="a0"/>
          <w:jc w:val="center"/>
        </w:pPr>
        <w:r>
          <w:fldChar w:fldCharType="begin"/>
        </w:r>
        <w:r>
          <w:instrText>PAGE   \* MERGEFORMAT</w:instrText>
        </w:r>
        <w:r>
          <w:fldChar w:fldCharType="separate"/>
        </w:r>
        <w:r w:rsidR="0010520C">
          <w:rPr>
            <w:noProof/>
          </w:rPr>
          <w:t>20</w:t>
        </w:r>
        <w: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E18B2" w:rsidRDefault="00CE18B2" w:rsidP="007240AA">
    <w:pPr>
      <w:pStyle w:val="a0"/>
      <w:jc w:val="center"/>
    </w:pPr>
    <w:r>
      <w:fldChar w:fldCharType="begin"/>
    </w:r>
    <w:r>
      <w:instrText>PAGE   \* MERGEFORMAT</w:instrText>
    </w:r>
    <w:r>
      <w:fldChar w:fldCharType="separate"/>
    </w:r>
    <w:r w:rsidR="00A4403A">
      <w:rPr>
        <w:noProof/>
      </w:rPr>
      <w:t>27</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E18B2" w:rsidRPr="00446D14" w:rsidRDefault="00CE18B2">
    <w:pPr>
      <w:pStyle w:val="a0"/>
      <w:jc w:val="center"/>
      <w:rPr>
        <w:rFonts w:ascii="Times New Roman" w:hAnsi="Times New Roman" w:cs="Times New Roman"/>
      </w:rPr>
    </w:pPr>
    <w:r w:rsidRPr="00446D14">
      <w:rPr>
        <w:rFonts w:ascii="Times New Roman" w:hAnsi="Times New Roman" w:cs="Times New Roman"/>
      </w:rPr>
      <w:fldChar w:fldCharType="begin"/>
    </w:r>
    <w:r w:rsidRPr="00446D14">
      <w:rPr>
        <w:rFonts w:ascii="Times New Roman" w:hAnsi="Times New Roman" w:cs="Times New Roman"/>
      </w:rPr>
      <w:instrText>PAGE   \* MERGEFORMAT</w:instrText>
    </w:r>
    <w:r w:rsidRPr="00446D14">
      <w:rPr>
        <w:rFonts w:ascii="Times New Roman" w:hAnsi="Times New Roman" w:cs="Times New Roman"/>
      </w:rPr>
      <w:fldChar w:fldCharType="separate"/>
    </w:r>
    <w:r w:rsidR="00A4403A">
      <w:rPr>
        <w:rFonts w:ascii="Times New Roman" w:hAnsi="Times New Roman" w:cs="Times New Roman"/>
        <w:noProof/>
      </w:rPr>
      <w:t>22</w:t>
    </w:r>
    <w:r w:rsidRPr="00446D14">
      <w:rPr>
        <w:rFonts w:ascii="Times New Roman" w:hAnsi="Times New Roman" w:cs="Times New Roman"/>
      </w:rP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70363009"/>
      <w:docPartObj>
        <w:docPartGallery w:val="Page Numbers (Top of Page)"/>
        <w:docPartUnique/>
      </w:docPartObj>
    </w:sdtPr>
    <w:sdtEndPr/>
    <w:sdtContent>
      <w:p w:rsidR="00CE18B2" w:rsidRDefault="00CE18B2">
        <w:pPr>
          <w:pStyle w:val="a0"/>
          <w:jc w:val="center"/>
        </w:pPr>
        <w:r>
          <w:fldChar w:fldCharType="begin"/>
        </w:r>
        <w:r>
          <w:instrText>PAGE   \* MERGEFORMAT</w:instrText>
        </w:r>
        <w:r>
          <w:fldChar w:fldCharType="separate"/>
        </w:r>
        <w:r w:rsidR="00A4403A">
          <w:rPr>
            <w:noProof/>
          </w:rPr>
          <w:t>31</w:t>
        </w:r>
        <w:r>
          <w:fldChar w:fldCharType="end"/>
        </w:r>
      </w:p>
    </w:sdtContent>
  </w:sdt>
  <w:p w:rsidR="00CE18B2" w:rsidRDefault="00CE18B2">
    <w:pPr>
      <w:pStyle w:val="a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145BA1"/>
    <w:multiLevelType w:val="hybridMultilevel"/>
    <w:tmpl w:val="CB006CE0"/>
    <w:lvl w:ilvl="0" w:tplc="1DEE951C">
      <w:start w:val="1"/>
      <w:numFmt w:val="decimal"/>
      <w:lvlText w:val="7.%1."/>
      <w:lvlJc w:val="left"/>
      <w:pPr>
        <w:ind w:left="1211" w:hanging="360"/>
      </w:pPr>
      <w:rPr>
        <w:rFonts w:hint="default"/>
        <w:b/>
      </w:rPr>
    </w:lvl>
    <w:lvl w:ilvl="1" w:tplc="04190019" w:tentative="1">
      <w:start w:val="1"/>
      <w:numFmt w:val="lowerLetter"/>
      <w:lvlText w:val="%2."/>
      <w:lvlJc w:val="left"/>
      <w:pPr>
        <w:ind w:left="5940" w:hanging="360"/>
      </w:pPr>
    </w:lvl>
    <w:lvl w:ilvl="2" w:tplc="0419001B" w:tentative="1">
      <w:start w:val="1"/>
      <w:numFmt w:val="lowerRoman"/>
      <w:lvlText w:val="%3."/>
      <w:lvlJc w:val="right"/>
      <w:pPr>
        <w:ind w:left="6660" w:hanging="180"/>
      </w:pPr>
    </w:lvl>
    <w:lvl w:ilvl="3" w:tplc="0419000F" w:tentative="1">
      <w:start w:val="1"/>
      <w:numFmt w:val="decimal"/>
      <w:lvlText w:val="%4."/>
      <w:lvlJc w:val="left"/>
      <w:pPr>
        <w:ind w:left="7380" w:hanging="360"/>
      </w:pPr>
    </w:lvl>
    <w:lvl w:ilvl="4" w:tplc="04190019" w:tentative="1">
      <w:start w:val="1"/>
      <w:numFmt w:val="lowerLetter"/>
      <w:lvlText w:val="%5."/>
      <w:lvlJc w:val="left"/>
      <w:pPr>
        <w:ind w:left="8100" w:hanging="360"/>
      </w:pPr>
    </w:lvl>
    <w:lvl w:ilvl="5" w:tplc="0419001B" w:tentative="1">
      <w:start w:val="1"/>
      <w:numFmt w:val="lowerRoman"/>
      <w:lvlText w:val="%6."/>
      <w:lvlJc w:val="right"/>
      <w:pPr>
        <w:ind w:left="8820" w:hanging="180"/>
      </w:pPr>
    </w:lvl>
    <w:lvl w:ilvl="6" w:tplc="0419000F" w:tentative="1">
      <w:start w:val="1"/>
      <w:numFmt w:val="decimal"/>
      <w:lvlText w:val="%7."/>
      <w:lvlJc w:val="left"/>
      <w:pPr>
        <w:ind w:left="9540" w:hanging="360"/>
      </w:pPr>
    </w:lvl>
    <w:lvl w:ilvl="7" w:tplc="04190019" w:tentative="1">
      <w:start w:val="1"/>
      <w:numFmt w:val="lowerLetter"/>
      <w:lvlText w:val="%8."/>
      <w:lvlJc w:val="left"/>
      <w:pPr>
        <w:ind w:left="10260" w:hanging="360"/>
      </w:pPr>
    </w:lvl>
    <w:lvl w:ilvl="8" w:tplc="0419001B" w:tentative="1">
      <w:start w:val="1"/>
      <w:numFmt w:val="lowerRoman"/>
      <w:lvlText w:val="%9."/>
      <w:lvlJc w:val="right"/>
      <w:pPr>
        <w:ind w:left="10980" w:hanging="180"/>
      </w:pPr>
    </w:lvl>
  </w:abstractNum>
  <w:abstractNum w:abstractNumId="1" w15:restartNumberingAfterBreak="0">
    <w:nsid w:val="094D7ADE"/>
    <w:multiLevelType w:val="multilevel"/>
    <w:tmpl w:val="3EB412C6"/>
    <w:lvl w:ilvl="0">
      <w:start w:val="1"/>
      <w:numFmt w:val="upperRoman"/>
      <w:lvlText w:val="%1."/>
      <w:lvlJc w:val="left"/>
      <w:pPr>
        <w:ind w:left="3556" w:hanging="720"/>
      </w:pPr>
      <w:rPr>
        <w:rFonts w:hint="default"/>
      </w:rPr>
    </w:lvl>
    <w:lvl w:ilvl="1">
      <w:start w:val="1"/>
      <w:numFmt w:val="decimal"/>
      <w:lvlText w:val="3.%2."/>
      <w:lvlJc w:val="left"/>
      <w:pPr>
        <w:ind w:left="1211" w:hanging="360"/>
      </w:pPr>
      <w:rPr>
        <w:rFonts w:hint="default"/>
        <w:b/>
      </w:rPr>
    </w:lvl>
    <w:lvl w:ilvl="2">
      <w:start w:val="1"/>
      <w:numFmt w:val="decimal"/>
      <w:isLgl/>
      <w:lvlText w:val="%1.%2.%3."/>
      <w:lvlJc w:val="left"/>
      <w:pPr>
        <w:ind w:left="3556" w:hanging="720"/>
      </w:pPr>
      <w:rPr>
        <w:rFonts w:hint="default"/>
      </w:rPr>
    </w:lvl>
    <w:lvl w:ilvl="3">
      <w:start w:val="1"/>
      <w:numFmt w:val="decimal"/>
      <w:isLgl/>
      <w:lvlText w:val="%1.%2.%3.%4."/>
      <w:lvlJc w:val="left"/>
      <w:pPr>
        <w:ind w:left="3556" w:hanging="720"/>
      </w:pPr>
      <w:rPr>
        <w:rFonts w:hint="default"/>
      </w:rPr>
    </w:lvl>
    <w:lvl w:ilvl="4">
      <w:start w:val="1"/>
      <w:numFmt w:val="decimal"/>
      <w:isLgl/>
      <w:lvlText w:val="%1.%2.%3.%4.%5."/>
      <w:lvlJc w:val="left"/>
      <w:pPr>
        <w:ind w:left="3916" w:hanging="1080"/>
      </w:pPr>
      <w:rPr>
        <w:rFonts w:hint="default"/>
      </w:rPr>
    </w:lvl>
    <w:lvl w:ilvl="5">
      <w:start w:val="1"/>
      <w:numFmt w:val="decimal"/>
      <w:isLgl/>
      <w:lvlText w:val="%1.%2.%3.%4.%5.%6."/>
      <w:lvlJc w:val="left"/>
      <w:pPr>
        <w:ind w:left="3916" w:hanging="1080"/>
      </w:pPr>
      <w:rPr>
        <w:rFonts w:hint="default"/>
      </w:rPr>
    </w:lvl>
    <w:lvl w:ilvl="6">
      <w:start w:val="1"/>
      <w:numFmt w:val="decimal"/>
      <w:isLgl/>
      <w:lvlText w:val="%1.%2.%3.%4.%5.%6.%7."/>
      <w:lvlJc w:val="left"/>
      <w:pPr>
        <w:ind w:left="4276" w:hanging="1440"/>
      </w:pPr>
      <w:rPr>
        <w:rFonts w:hint="default"/>
      </w:rPr>
    </w:lvl>
    <w:lvl w:ilvl="7">
      <w:start w:val="1"/>
      <w:numFmt w:val="decimal"/>
      <w:isLgl/>
      <w:lvlText w:val="%1.%2.%3.%4.%5.%6.%7.%8."/>
      <w:lvlJc w:val="left"/>
      <w:pPr>
        <w:ind w:left="4276" w:hanging="1440"/>
      </w:pPr>
      <w:rPr>
        <w:rFonts w:hint="default"/>
      </w:rPr>
    </w:lvl>
    <w:lvl w:ilvl="8">
      <w:start w:val="1"/>
      <w:numFmt w:val="decimal"/>
      <w:isLgl/>
      <w:lvlText w:val="%1.%2.%3.%4.%5.%6.%7.%8.%9."/>
      <w:lvlJc w:val="left"/>
      <w:pPr>
        <w:ind w:left="4636" w:hanging="1800"/>
      </w:pPr>
      <w:rPr>
        <w:rFonts w:hint="default"/>
      </w:rPr>
    </w:lvl>
  </w:abstractNum>
  <w:abstractNum w:abstractNumId="2" w15:restartNumberingAfterBreak="0">
    <w:nsid w:val="0A871F3A"/>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13"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DF34419"/>
    <w:multiLevelType w:val="hybridMultilevel"/>
    <w:tmpl w:val="71648E46"/>
    <w:lvl w:ilvl="0" w:tplc="DDAEFDE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15:restartNumberingAfterBreak="0">
    <w:nsid w:val="17D02E3A"/>
    <w:multiLevelType w:val="hybridMultilevel"/>
    <w:tmpl w:val="214CE124"/>
    <w:lvl w:ilvl="0" w:tplc="4ADAE502">
      <w:start w:val="1"/>
      <w:numFmt w:val="bullet"/>
      <w:lvlText w:val="-"/>
      <w:lvlJc w:val="left"/>
      <w:pPr>
        <w:ind w:left="1429" w:hanging="360"/>
      </w:pPr>
      <w:rPr>
        <w:rFonts w:ascii="Sylfaen" w:hAnsi="Sylfae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15:restartNumberingAfterBreak="0">
    <w:nsid w:val="22926255"/>
    <w:multiLevelType w:val="multilevel"/>
    <w:tmpl w:val="6EAC3FDE"/>
    <w:lvl w:ilvl="0">
      <w:start w:val="1"/>
      <w:numFmt w:val="decimal"/>
      <w:lvlText w:val="%1."/>
      <w:lvlJc w:val="left"/>
      <w:pPr>
        <w:ind w:left="360" w:hanging="360"/>
      </w:pPr>
      <w:rPr>
        <w:rFonts w:hint="default"/>
        <w:b/>
      </w:rPr>
    </w:lvl>
    <w:lvl w:ilvl="1">
      <w:start w:val="1"/>
      <w:numFmt w:val="decimal"/>
      <w:lvlText w:val="%1.%2."/>
      <w:lvlJc w:val="left"/>
      <w:pPr>
        <w:ind w:left="1142" w:hanging="432"/>
      </w:pPr>
      <w:rPr>
        <w:rFonts w:ascii="Times New Roman" w:hAnsi="Times New Roman" w:hint="default"/>
        <w:b w:val="0"/>
        <w:i w:val="0"/>
        <w:sz w:val="24"/>
        <w:szCs w:val="24"/>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2366375F"/>
    <w:multiLevelType w:val="hybridMultilevel"/>
    <w:tmpl w:val="ED7C3EE6"/>
    <w:lvl w:ilvl="0" w:tplc="44B2AD64">
      <w:start w:val="1"/>
      <w:numFmt w:val="lowerRoman"/>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 w15:restartNumberingAfterBreak="0">
    <w:nsid w:val="253D3B8A"/>
    <w:multiLevelType w:val="hybridMultilevel"/>
    <w:tmpl w:val="968844E8"/>
    <w:lvl w:ilvl="0" w:tplc="E0FEEC88">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3A0E5A37"/>
    <w:multiLevelType w:val="hybridMultilevel"/>
    <w:tmpl w:val="7534C3B4"/>
    <w:lvl w:ilvl="0" w:tplc="E0FEEC8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15:restartNumberingAfterBreak="0">
    <w:nsid w:val="3F4167B0"/>
    <w:multiLevelType w:val="hybridMultilevel"/>
    <w:tmpl w:val="ED7C3EE6"/>
    <w:lvl w:ilvl="0" w:tplc="44B2AD64">
      <w:start w:val="1"/>
      <w:numFmt w:val="lowerRoman"/>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0" w15:restartNumberingAfterBreak="0">
    <w:nsid w:val="427C46CE"/>
    <w:multiLevelType w:val="hybridMultilevel"/>
    <w:tmpl w:val="12ACB24E"/>
    <w:lvl w:ilvl="0" w:tplc="D72652CE">
      <w:start w:val="4"/>
      <w:numFmt w:val="decimal"/>
      <w:lvlText w:val="%1."/>
      <w:lvlJc w:val="left"/>
      <w:pPr>
        <w:ind w:left="1211" w:hanging="360"/>
      </w:pPr>
      <w:rPr>
        <w:rFonts w:hint="default"/>
      </w:rPr>
    </w:lvl>
    <w:lvl w:ilvl="1" w:tplc="04190019">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1" w15:restartNumberingAfterBreak="0">
    <w:nsid w:val="4C370EF1"/>
    <w:multiLevelType w:val="hybridMultilevel"/>
    <w:tmpl w:val="C8B681EA"/>
    <w:lvl w:ilvl="0" w:tplc="3C588C66">
      <w:start w:val="8"/>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2" w15:restartNumberingAfterBreak="0">
    <w:nsid w:val="548E25DB"/>
    <w:multiLevelType w:val="multilevel"/>
    <w:tmpl w:val="38B6EC42"/>
    <w:lvl w:ilvl="0">
      <w:start w:val="3"/>
      <w:numFmt w:val="decimal"/>
      <w:lvlText w:val="%1"/>
      <w:lvlJc w:val="left"/>
      <w:pPr>
        <w:ind w:left="375" w:hanging="375"/>
      </w:pPr>
      <w:rPr>
        <w:rFonts w:hint="default"/>
      </w:rPr>
    </w:lvl>
    <w:lvl w:ilvl="1">
      <w:start w:val="1"/>
      <w:numFmt w:val="decimal"/>
      <w:lvlText w:val="%1.%2."/>
      <w:lvlJc w:val="left"/>
      <w:pPr>
        <w:ind w:left="1368" w:hanging="375"/>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3" w15:restartNumberingAfterBreak="0">
    <w:nsid w:val="55072EF2"/>
    <w:multiLevelType w:val="multilevel"/>
    <w:tmpl w:val="D5F0F7DC"/>
    <w:lvl w:ilvl="0">
      <w:start w:val="4"/>
      <w:numFmt w:val="decimal"/>
      <w:lvlText w:val="%1."/>
      <w:lvlJc w:val="left"/>
      <w:pPr>
        <w:ind w:left="1440" w:hanging="360"/>
      </w:pPr>
      <w:rPr>
        <w:rFonts w:hint="default"/>
      </w:rPr>
    </w:lvl>
    <w:lvl w:ilvl="1">
      <w:start w:val="1"/>
      <w:numFmt w:val="decimal"/>
      <w:isLgl/>
      <w:lvlText w:val="%1.%2."/>
      <w:lvlJc w:val="left"/>
      <w:pPr>
        <w:ind w:left="1800" w:hanging="720"/>
      </w:pPr>
      <w:rPr>
        <w:rFonts w:hint="default"/>
      </w:rPr>
    </w:lvl>
    <w:lvl w:ilvl="2">
      <w:start w:val="2"/>
      <w:numFmt w:val="decimal"/>
      <w:isLgl/>
      <w:lvlText w:val="%1.%2.%3."/>
      <w:lvlJc w:val="left"/>
      <w:pPr>
        <w:ind w:left="180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520" w:hanging="1440"/>
      </w:pPr>
      <w:rPr>
        <w:rFonts w:hint="default"/>
      </w:rPr>
    </w:lvl>
    <w:lvl w:ilvl="6">
      <w:start w:val="1"/>
      <w:numFmt w:val="decimal"/>
      <w:isLgl/>
      <w:lvlText w:val="%1.%2.%3.%4.%5.%6.%7."/>
      <w:lvlJc w:val="left"/>
      <w:pPr>
        <w:ind w:left="2880" w:hanging="1800"/>
      </w:pPr>
      <w:rPr>
        <w:rFonts w:hint="default"/>
      </w:rPr>
    </w:lvl>
    <w:lvl w:ilvl="7">
      <w:start w:val="1"/>
      <w:numFmt w:val="decimal"/>
      <w:isLgl/>
      <w:lvlText w:val="%1.%2.%3.%4.%5.%6.%7.%8."/>
      <w:lvlJc w:val="left"/>
      <w:pPr>
        <w:ind w:left="2880" w:hanging="1800"/>
      </w:pPr>
      <w:rPr>
        <w:rFonts w:hint="default"/>
      </w:rPr>
    </w:lvl>
    <w:lvl w:ilvl="8">
      <w:start w:val="1"/>
      <w:numFmt w:val="decimal"/>
      <w:isLgl/>
      <w:lvlText w:val="%1.%2.%3.%4.%5.%6.%7.%8.%9."/>
      <w:lvlJc w:val="left"/>
      <w:pPr>
        <w:ind w:left="3240" w:hanging="2160"/>
      </w:pPr>
      <w:rPr>
        <w:rFonts w:hint="default"/>
      </w:rPr>
    </w:lvl>
  </w:abstractNum>
  <w:abstractNum w:abstractNumId="14" w15:restartNumberingAfterBreak="0">
    <w:nsid w:val="59043944"/>
    <w:multiLevelType w:val="multilevel"/>
    <w:tmpl w:val="2C32FF7E"/>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6392" w:hanging="720"/>
      </w:pPr>
      <w:rPr>
        <w:rFonts w:hint="default"/>
      </w:rPr>
    </w:lvl>
    <w:lvl w:ilvl="3">
      <w:start w:val="1"/>
      <w:numFmt w:val="decimal"/>
      <w:lvlText w:val="%1.%2.%3.%4"/>
      <w:lvlJc w:val="left"/>
      <w:pPr>
        <w:ind w:left="9228" w:hanging="720"/>
      </w:pPr>
      <w:rPr>
        <w:rFonts w:hint="default"/>
      </w:rPr>
    </w:lvl>
    <w:lvl w:ilvl="4">
      <w:start w:val="1"/>
      <w:numFmt w:val="decimal"/>
      <w:lvlText w:val="%1.%2.%3.%4.%5"/>
      <w:lvlJc w:val="left"/>
      <w:pPr>
        <w:ind w:left="12424" w:hanging="1080"/>
      </w:pPr>
      <w:rPr>
        <w:rFonts w:hint="default"/>
      </w:rPr>
    </w:lvl>
    <w:lvl w:ilvl="5">
      <w:start w:val="1"/>
      <w:numFmt w:val="decimal"/>
      <w:lvlText w:val="%1.%2.%3.%4.%5.%6"/>
      <w:lvlJc w:val="left"/>
      <w:pPr>
        <w:ind w:left="15620" w:hanging="1440"/>
      </w:pPr>
      <w:rPr>
        <w:rFonts w:hint="default"/>
      </w:rPr>
    </w:lvl>
    <w:lvl w:ilvl="6">
      <w:start w:val="1"/>
      <w:numFmt w:val="decimal"/>
      <w:lvlText w:val="%1.%2.%3.%4.%5.%6.%7"/>
      <w:lvlJc w:val="left"/>
      <w:pPr>
        <w:ind w:left="18456" w:hanging="1440"/>
      </w:pPr>
      <w:rPr>
        <w:rFonts w:hint="default"/>
      </w:rPr>
    </w:lvl>
    <w:lvl w:ilvl="7">
      <w:start w:val="1"/>
      <w:numFmt w:val="decimal"/>
      <w:lvlText w:val="%1.%2.%3.%4.%5.%6.%7.%8"/>
      <w:lvlJc w:val="left"/>
      <w:pPr>
        <w:ind w:left="21652" w:hanging="1800"/>
      </w:pPr>
      <w:rPr>
        <w:rFonts w:hint="default"/>
      </w:rPr>
    </w:lvl>
    <w:lvl w:ilvl="8">
      <w:start w:val="1"/>
      <w:numFmt w:val="decimal"/>
      <w:lvlText w:val="%1.%2.%3.%4.%5.%6.%7.%8.%9"/>
      <w:lvlJc w:val="left"/>
      <w:pPr>
        <w:ind w:left="24488" w:hanging="1800"/>
      </w:pPr>
      <w:rPr>
        <w:rFonts w:hint="default"/>
      </w:rPr>
    </w:lvl>
  </w:abstractNum>
  <w:abstractNum w:abstractNumId="15" w15:restartNumberingAfterBreak="0">
    <w:nsid w:val="5B075958"/>
    <w:multiLevelType w:val="multilevel"/>
    <w:tmpl w:val="B0F88932"/>
    <w:lvl w:ilvl="0">
      <w:start w:val="6"/>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556" w:hanging="72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334" w:hanging="108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112" w:hanging="1440"/>
      </w:pPr>
      <w:rPr>
        <w:rFonts w:hint="default"/>
      </w:rPr>
    </w:lvl>
  </w:abstractNum>
  <w:abstractNum w:abstractNumId="16" w15:restartNumberingAfterBreak="0">
    <w:nsid w:val="5EEE08E4"/>
    <w:multiLevelType w:val="multilevel"/>
    <w:tmpl w:val="59EE6242"/>
    <w:lvl w:ilvl="0">
      <w:start w:val="1"/>
      <w:numFmt w:val="decimal"/>
      <w:lvlText w:val="%1."/>
      <w:lvlJc w:val="left"/>
      <w:pPr>
        <w:ind w:left="1211" w:hanging="360"/>
      </w:pPr>
      <w:rPr>
        <w:rFonts w:hint="default"/>
        <w:b/>
      </w:rPr>
    </w:lvl>
    <w:lvl w:ilvl="1">
      <w:start w:val="1"/>
      <w:numFmt w:val="decimal"/>
      <w:isLgl/>
      <w:lvlText w:val="%1.%2."/>
      <w:lvlJc w:val="left"/>
      <w:pPr>
        <w:ind w:left="180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520" w:hanging="1440"/>
      </w:pPr>
      <w:rPr>
        <w:rFonts w:hint="default"/>
      </w:rPr>
    </w:lvl>
    <w:lvl w:ilvl="6">
      <w:start w:val="1"/>
      <w:numFmt w:val="decimal"/>
      <w:isLgl/>
      <w:lvlText w:val="%1.%2.%3.%4.%5.%6.%7."/>
      <w:lvlJc w:val="left"/>
      <w:pPr>
        <w:ind w:left="2880" w:hanging="1800"/>
      </w:pPr>
      <w:rPr>
        <w:rFonts w:hint="default"/>
      </w:rPr>
    </w:lvl>
    <w:lvl w:ilvl="7">
      <w:start w:val="1"/>
      <w:numFmt w:val="decimal"/>
      <w:isLgl/>
      <w:lvlText w:val="%1.%2.%3.%4.%5.%6.%7.%8."/>
      <w:lvlJc w:val="left"/>
      <w:pPr>
        <w:ind w:left="2880" w:hanging="1800"/>
      </w:pPr>
      <w:rPr>
        <w:rFonts w:hint="default"/>
      </w:rPr>
    </w:lvl>
    <w:lvl w:ilvl="8">
      <w:start w:val="1"/>
      <w:numFmt w:val="decimal"/>
      <w:isLgl/>
      <w:lvlText w:val="%1.%2.%3.%4.%5.%6.%7.%8.%9."/>
      <w:lvlJc w:val="left"/>
      <w:pPr>
        <w:ind w:left="3240" w:hanging="2160"/>
      </w:pPr>
      <w:rPr>
        <w:rFonts w:hint="default"/>
      </w:rPr>
    </w:lvl>
  </w:abstractNum>
  <w:abstractNum w:abstractNumId="17" w15:restartNumberingAfterBreak="0">
    <w:nsid w:val="62CB6434"/>
    <w:multiLevelType w:val="hybridMultilevel"/>
    <w:tmpl w:val="85044E76"/>
    <w:lvl w:ilvl="0" w:tplc="E6CE23AC">
      <w:start w:val="1"/>
      <w:numFmt w:val="decimal"/>
      <w:lvlText w:val="6.%1."/>
      <w:lvlJc w:val="left"/>
      <w:pPr>
        <w:ind w:left="1894"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E6CE23AC">
      <w:start w:val="1"/>
      <w:numFmt w:val="decimal"/>
      <w:lvlText w:val="6.%6."/>
      <w:lvlJc w:val="left"/>
      <w:pPr>
        <w:ind w:left="4320" w:hanging="180"/>
      </w:pPr>
      <w:rPr>
        <w:rFonts w:hint="default"/>
      </w:r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697C09E0"/>
    <w:multiLevelType w:val="hybridMultilevel"/>
    <w:tmpl w:val="93E2D264"/>
    <w:lvl w:ilvl="0" w:tplc="559469A6">
      <w:start w:val="1"/>
      <w:numFmt w:val="decimal"/>
      <w:lvlText w:val="%1."/>
      <w:lvlJc w:val="left"/>
      <w:pPr>
        <w:ind w:left="76" w:hanging="360"/>
      </w:pPr>
      <w:rPr>
        <w:rFonts w:hint="default"/>
      </w:rPr>
    </w:lvl>
    <w:lvl w:ilvl="1" w:tplc="04190019" w:tentative="1">
      <w:start w:val="1"/>
      <w:numFmt w:val="lowerLetter"/>
      <w:lvlText w:val="%2."/>
      <w:lvlJc w:val="left"/>
      <w:pPr>
        <w:ind w:left="796" w:hanging="360"/>
      </w:pPr>
    </w:lvl>
    <w:lvl w:ilvl="2" w:tplc="0419001B" w:tentative="1">
      <w:start w:val="1"/>
      <w:numFmt w:val="lowerRoman"/>
      <w:lvlText w:val="%3."/>
      <w:lvlJc w:val="right"/>
      <w:pPr>
        <w:ind w:left="1516" w:hanging="180"/>
      </w:pPr>
    </w:lvl>
    <w:lvl w:ilvl="3" w:tplc="0419000F" w:tentative="1">
      <w:start w:val="1"/>
      <w:numFmt w:val="decimal"/>
      <w:lvlText w:val="%4."/>
      <w:lvlJc w:val="left"/>
      <w:pPr>
        <w:ind w:left="2236" w:hanging="360"/>
      </w:pPr>
    </w:lvl>
    <w:lvl w:ilvl="4" w:tplc="04190019" w:tentative="1">
      <w:start w:val="1"/>
      <w:numFmt w:val="lowerLetter"/>
      <w:lvlText w:val="%5."/>
      <w:lvlJc w:val="left"/>
      <w:pPr>
        <w:ind w:left="2956" w:hanging="360"/>
      </w:pPr>
    </w:lvl>
    <w:lvl w:ilvl="5" w:tplc="0419001B" w:tentative="1">
      <w:start w:val="1"/>
      <w:numFmt w:val="lowerRoman"/>
      <w:lvlText w:val="%6."/>
      <w:lvlJc w:val="right"/>
      <w:pPr>
        <w:ind w:left="3676" w:hanging="180"/>
      </w:pPr>
    </w:lvl>
    <w:lvl w:ilvl="6" w:tplc="0419000F" w:tentative="1">
      <w:start w:val="1"/>
      <w:numFmt w:val="decimal"/>
      <w:lvlText w:val="%7."/>
      <w:lvlJc w:val="left"/>
      <w:pPr>
        <w:ind w:left="4396" w:hanging="360"/>
      </w:pPr>
    </w:lvl>
    <w:lvl w:ilvl="7" w:tplc="04190019" w:tentative="1">
      <w:start w:val="1"/>
      <w:numFmt w:val="lowerLetter"/>
      <w:lvlText w:val="%8."/>
      <w:lvlJc w:val="left"/>
      <w:pPr>
        <w:ind w:left="5116" w:hanging="360"/>
      </w:pPr>
    </w:lvl>
    <w:lvl w:ilvl="8" w:tplc="0419001B" w:tentative="1">
      <w:start w:val="1"/>
      <w:numFmt w:val="lowerRoman"/>
      <w:lvlText w:val="%9."/>
      <w:lvlJc w:val="right"/>
      <w:pPr>
        <w:ind w:left="5836" w:hanging="180"/>
      </w:pPr>
    </w:lvl>
  </w:abstractNum>
  <w:abstractNum w:abstractNumId="19" w15:restartNumberingAfterBreak="0">
    <w:nsid w:val="6B206769"/>
    <w:multiLevelType w:val="multilevel"/>
    <w:tmpl w:val="0B9492EC"/>
    <w:lvl w:ilvl="0">
      <w:start w:val="1"/>
      <w:numFmt w:val="decimal"/>
      <w:lvlText w:val="%1."/>
      <w:lvlJc w:val="left"/>
      <w:pPr>
        <w:ind w:left="360" w:hanging="360"/>
      </w:pPr>
    </w:lvl>
    <w:lvl w:ilvl="1">
      <w:start w:val="1"/>
      <w:numFmt w:val="lowerRoman"/>
      <w:lvlText w:val="(%2)"/>
      <w:lvlJc w:val="left"/>
      <w:pPr>
        <w:ind w:left="4685" w:hanging="432"/>
      </w:pPr>
      <w:rPr>
        <w:rFonts w:hint="default"/>
        <w:b w:val="0"/>
      </w:rPr>
    </w:lvl>
    <w:lvl w:ilvl="2">
      <w:start w:val="1"/>
      <w:numFmt w:val="decimal"/>
      <w:lvlText w:val="%1.%2.%3."/>
      <w:lvlJc w:val="left"/>
      <w:pPr>
        <w:ind w:left="5466"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75F346FE"/>
    <w:multiLevelType w:val="multilevel"/>
    <w:tmpl w:val="78446BC8"/>
    <w:lvl w:ilvl="0">
      <w:start w:val="7"/>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040" w:hanging="72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560" w:hanging="108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080" w:hanging="1440"/>
      </w:pPr>
      <w:rPr>
        <w:rFonts w:hint="default"/>
      </w:rPr>
    </w:lvl>
  </w:abstractNum>
  <w:abstractNum w:abstractNumId="21" w15:restartNumberingAfterBreak="0">
    <w:nsid w:val="7BA96117"/>
    <w:multiLevelType w:val="hybridMultilevel"/>
    <w:tmpl w:val="E214BA9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7BF6685A"/>
    <w:multiLevelType w:val="hybridMultilevel"/>
    <w:tmpl w:val="15781EA2"/>
    <w:lvl w:ilvl="0" w:tplc="4ADAE502">
      <w:start w:val="1"/>
      <w:numFmt w:val="bullet"/>
      <w:lvlText w:val="-"/>
      <w:lvlJc w:val="left"/>
      <w:pPr>
        <w:ind w:left="1500" w:hanging="360"/>
      </w:pPr>
      <w:rPr>
        <w:rFonts w:ascii="Sylfaen" w:hAnsi="Sylfaen"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num w:numId="1">
    <w:abstractNumId w:val="5"/>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
  </w:num>
  <w:num w:numId="8">
    <w:abstractNumId w:val="16"/>
  </w:num>
  <w:num w:numId="9">
    <w:abstractNumId w:val="12"/>
  </w:num>
  <w:num w:numId="10">
    <w:abstractNumId w:val="7"/>
  </w:num>
  <w:num w:numId="11">
    <w:abstractNumId w:val="8"/>
  </w:num>
  <w:num w:numId="12">
    <w:abstractNumId w:val="14"/>
  </w:num>
  <w:num w:numId="13">
    <w:abstractNumId w:val="10"/>
  </w:num>
  <w:num w:numId="14">
    <w:abstractNumId w:val="15"/>
  </w:num>
  <w:num w:numId="15">
    <w:abstractNumId w:val="20"/>
  </w:num>
  <w:num w:numId="16">
    <w:abstractNumId w:val="11"/>
  </w:num>
  <w:num w:numId="17">
    <w:abstractNumId w:val="21"/>
  </w:num>
  <w:num w:numId="18">
    <w:abstractNumId w:val="17"/>
  </w:num>
  <w:num w:numId="19">
    <w:abstractNumId w:val="0"/>
  </w:num>
  <w:num w:numId="20">
    <w:abstractNumId w:val="1"/>
  </w:num>
  <w:num w:numId="21">
    <w:abstractNumId w:val="4"/>
  </w:num>
  <w:num w:numId="22">
    <w:abstractNumId w:val="22"/>
  </w:num>
  <w:num w:numId="23">
    <w:abstractNumId w:val="13"/>
  </w:num>
  <w:num w:numId="24">
    <w:abstractNumId w:val="18"/>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131078" w:nlCheck="1" w:checkStyle="0"/>
  <w:activeWritingStyle w:appName="MSWord" w:lang="en-US" w:vendorID="64" w:dllVersion="131078" w:nlCheck="1" w:checkStyle="1"/>
  <w:defaultTabStop w:val="709"/>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8752B"/>
    <w:rsid w:val="00001451"/>
    <w:rsid w:val="00001E67"/>
    <w:rsid w:val="00002036"/>
    <w:rsid w:val="000027DE"/>
    <w:rsid w:val="00002802"/>
    <w:rsid w:val="000062BA"/>
    <w:rsid w:val="00013E35"/>
    <w:rsid w:val="00017FA6"/>
    <w:rsid w:val="000219B4"/>
    <w:rsid w:val="000228F5"/>
    <w:rsid w:val="0002346D"/>
    <w:rsid w:val="00023FB7"/>
    <w:rsid w:val="000257F6"/>
    <w:rsid w:val="000266A4"/>
    <w:rsid w:val="00027640"/>
    <w:rsid w:val="00027F35"/>
    <w:rsid w:val="0003574A"/>
    <w:rsid w:val="00043710"/>
    <w:rsid w:val="00047403"/>
    <w:rsid w:val="00050BDD"/>
    <w:rsid w:val="00051ADC"/>
    <w:rsid w:val="00052D6C"/>
    <w:rsid w:val="000765AF"/>
    <w:rsid w:val="0008039B"/>
    <w:rsid w:val="00081265"/>
    <w:rsid w:val="00083D0D"/>
    <w:rsid w:val="0008533F"/>
    <w:rsid w:val="00085871"/>
    <w:rsid w:val="00087281"/>
    <w:rsid w:val="0009190E"/>
    <w:rsid w:val="00091E3F"/>
    <w:rsid w:val="00096CDF"/>
    <w:rsid w:val="000A097A"/>
    <w:rsid w:val="000A7D15"/>
    <w:rsid w:val="000B184D"/>
    <w:rsid w:val="000B218C"/>
    <w:rsid w:val="000B5618"/>
    <w:rsid w:val="000B6A37"/>
    <w:rsid w:val="000C5116"/>
    <w:rsid w:val="000C62B6"/>
    <w:rsid w:val="000D0007"/>
    <w:rsid w:val="000D0192"/>
    <w:rsid w:val="000D1436"/>
    <w:rsid w:val="000D6B79"/>
    <w:rsid w:val="000D794A"/>
    <w:rsid w:val="000E2CBE"/>
    <w:rsid w:val="000E31E7"/>
    <w:rsid w:val="000E4FAC"/>
    <w:rsid w:val="000E554C"/>
    <w:rsid w:val="000E656F"/>
    <w:rsid w:val="000E6D4D"/>
    <w:rsid w:val="000F1532"/>
    <w:rsid w:val="00100C19"/>
    <w:rsid w:val="00103BEB"/>
    <w:rsid w:val="00104342"/>
    <w:rsid w:val="0010520C"/>
    <w:rsid w:val="001066C1"/>
    <w:rsid w:val="001103DE"/>
    <w:rsid w:val="00110ABF"/>
    <w:rsid w:val="00112306"/>
    <w:rsid w:val="001151C8"/>
    <w:rsid w:val="00125632"/>
    <w:rsid w:val="001258D4"/>
    <w:rsid w:val="001312DF"/>
    <w:rsid w:val="00136317"/>
    <w:rsid w:val="0014131A"/>
    <w:rsid w:val="0014521A"/>
    <w:rsid w:val="00152BBA"/>
    <w:rsid w:val="001579BD"/>
    <w:rsid w:val="00157C07"/>
    <w:rsid w:val="00161191"/>
    <w:rsid w:val="001613E1"/>
    <w:rsid w:val="00161B4E"/>
    <w:rsid w:val="0016245A"/>
    <w:rsid w:val="00162C86"/>
    <w:rsid w:val="00166F63"/>
    <w:rsid w:val="00167623"/>
    <w:rsid w:val="00167998"/>
    <w:rsid w:val="001725BF"/>
    <w:rsid w:val="0017266A"/>
    <w:rsid w:val="00173C54"/>
    <w:rsid w:val="0017639B"/>
    <w:rsid w:val="0017662A"/>
    <w:rsid w:val="00176747"/>
    <w:rsid w:val="00185CBD"/>
    <w:rsid w:val="00192CCB"/>
    <w:rsid w:val="00194889"/>
    <w:rsid w:val="00194AF9"/>
    <w:rsid w:val="00194D74"/>
    <w:rsid w:val="001A5717"/>
    <w:rsid w:val="001A7288"/>
    <w:rsid w:val="001B0494"/>
    <w:rsid w:val="001B1FB1"/>
    <w:rsid w:val="001B20E2"/>
    <w:rsid w:val="001D1352"/>
    <w:rsid w:val="001E1098"/>
    <w:rsid w:val="001E1F11"/>
    <w:rsid w:val="001E27A3"/>
    <w:rsid w:val="001E5E48"/>
    <w:rsid w:val="0020063E"/>
    <w:rsid w:val="0020456A"/>
    <w:rsid w:val="00204BD5"/>
    <w:rsid w:val="00205314"/>
    <w:rsid w:val="00206D22"/>
    <w:rsid w:val="00207602"/>
    <w:rsid w:val="002105FB"/>
    <w:rsid w:val="00214B24"/>
    <w:rsid w:val="00215018"/>
    <w:rsid w:val="002165DB"/>
    <w:rsid w:val="002179E3"/>
    <w:rsid w:val="002200F9"/>
    <w:rsid w:val="0022104E"/>
    <w:rsid w:val="00221A02"/>
    <w:rsid w:val="00221EC0"/>
    <w:rsid w:val="00222AFE"/>
    <w:rsid w:val="002232C5"/>
    <w:rsid w:val="00225BB5"/>
    <w:rsid w:val="002272F5"/>
    <w:rsid w:val="002274FC"/>
    <w:rsid w:val="002278DF"/>
    <w:rsid w:val="00230150"/>
    <w:rsid w:val="00232214"/>
    <w:rsid w:val="002324E5"/>
    <w:rsid w:val="002333D9"/>
    <w:rsid w:val="002350CD"/>
    <w:rsid w:val="002351DC"/>
    <w:rsid w:val="0023618B"/>
    <w:rsid w:val="00237315"/>
    <w:rsid w:val="00237745"/>
    <w:rsid w:val="002407AD"/>
    <w:rsid w:val="00241C35"/>
    <w:rsid w:val="00242695"/>
    <w:rsid w:val="00243414"/>
    <w:rsid w:val="002452AC"/>
    <w:rsid w:val="002476F4"/>
    <w:rsid w:val="00247E75"/>
    <w:rsid w:val="0025148B"/>
    <w:rsid w:val="00251553"/>
    <w:rsid w:val="002609F6"/>
    <w:rsid w:val="002624A3"/>
    <w:rsid w:val="00263964"/>
    <w:rsid w:val="002749B4"/>
    <w:rsid w:val="002766AB"/>
    <w:rsid w:val="00276739"/>
    <w:rsid w:val="00281CC2"/>
    <w:rsid w:val="00281EA8"/>
    <w:rsid w:val="00286B66"/>
    <w:rsid w:val="00292EDC"/>
    <w:rsid w:val="002933A4"/>
    <w:rsid w:val="002A2A62"/>
    <w:rsid w:val="002A51D3"/>
    <w:rsid w:val="002B79C2"/>
    <w:rsid w:val="002C77C1"/>
    <w:rsid w:val="002C7C41"/>
    <w:rsid w:val="002D1CB2"/>
    <w:rsid w:val="002D32EF"/>
    <w:rsid w:val="002D3D54"/>
    <w:rsid w:val="002D4779"/>
    <w:rsid w:val="002D6636"/>
    <w:rsid w:val="002D6B97"/>
    <w:rsid w:val="002E0D3C"/>
    <w:rsid w:val="002E286F"/>
    <w:rsid w:val="002E2FFD"/>
    <w:rsid w:val="002E3D97"/>
    <w:rsid w:val="002E65E6"/>
    <w:rsid w:val="002E7FB3"/>
    <w:rsid w:val="002F15C9"/>
    <w:rsid w:val="002F15CA"/>
    <w:rsid w:val="002F23C0"/>
    <w:rsid w:val="002F2C7F"/>
    <w:rsid w:val="002F3B1D"/>
    <w:rsid w:val="002F44F3"/>
    <w:rsid w:val="002F673E"/>
    <w:rsid w:val="002F7AE5"/>
    <w:rsid w:val="00300358"/>
    <w:rsid w:val="0030550B"/>
    <w:rsid w:val="0030792C"/>
    <w:rsid w:val="00310A1B"/>
    <w:rsid w:val="003169DE"/>
    <w:rsid w:val="00316C1A"/>
    <w:rsid w:val="00316CB4"/>
    <w:rsid w:val="0032083C"/>
    <w:rsid w:val="00320BE0"/>
    <w:rsid w:val="003215C1"/>
    <w:rsid w:val="0032168D"/>
    <w:rsid w:val="00321EBC"/>
    <w:rsid w:val="00322B83"/>
    <w:rsid w:val="003258FA"/>
    <w:rsid w:val="00325B0C"/>
    <w:rsid w:val="0033193F"/>
    <w:rsid w:val="00332466"/>
    <w:rsid w:val="00332987"/>
    <w:rsid w:val="0034047B"/>
    <w:rsid w:val="00342323"/>
    <w:rsid w:val="00344270"/>
    <w:rsid w:val="00344923"/>
    <w:rsid w:val="00344A95"/>
    <w:rsid w:val="00344EF4"/>
    <w:rsid w:val="00345656"/>
    <w:rsid w:val="003475D3"/>
    <w:rsid w:val="0035416F"/>
    <w:rsid w:val="00356DFA"/>
    <w:rsid w:val="00361A18"/>
    <w:rsid w:val="00362981"/>
    <w:rsid w:val="003659E0"/>
    <w:rsid w:val="0037068A"/>
    <w:rsid w:val="00373980"/>
    <w:rsid w:val="003742E4"/>
    <w:rsid w:val="00375D1F"/>
    <w:rsid w:val="00377005"/>
    <w:rsid w:val="003849D4"/>
    <w:rsid w:val="00384AC6"/>
    <w:rsid w:val="0038743D"/>
    <w:rsid w:val="00394F56"/>
    <w:rsid w:val="0039789F"/>
    <w:rsid w:val="003A135D"/>
    <w:rsid w:val="003B0AFF"/>
    <w:rsid w:val="003B4E8F"/>
    <w:rsid w:val="003B4F47"/>
    <w:rsid w:val="003C12CF"/>
    <w:rsid w:val="003C165D"/>
    <w:rsid w:val="003C75EA"/>
    <w:rsid w:val="003C7D18"/>
    <w:rsid w:val="003D4018"/>
    <w:rsid w:val="003D63CA"/>
    <w:rsid w:val="003E683A"/>
    <w:rsid w:val="003F054F"/>
    <w:rsid w:val="003F0D10"/>
    <w:rsid w:val="003F1099"/>
    <w:rsid w:val="003F2E9F"/>
    <w:rsid w:val="003F5356"/>
    <w:rsid w:val="003F5CE0"/>
    <w:rsid w:val="00403898"/>
    <w:rsid w:val="00403C3B"/>
    <w:rsid w:val="004139F9"/>
    <w:rsid w:val="00413B7E"/>
    <w:rsid w:val="0041713B"/>
    <w:rsid w:val="00420D9C"/>
    <w:rsid w:val="00422F5A"/>
    <w:rsid w:val="004234F4"/>
    <w:rsid w:val="00423C24"/>
    <w:rsid w:val="004270A1"/>
    <w:rsid w:val="00430F76"/>
    <w:rsid w:val="004319BF"/>
    <w:rsid w:val="00433F14"/>
    <w:rsid w:val="00441279"/>
    <w:rsid w:val="00442FEE"/>
    <w:rsid w:val="00445B91"/>
    <w:rsid w:val="00445C60"/>
    <w:rsid w:val="00446EC6"/>
    <w:rsid w:val="00447E94"/>
    <w:rsid w:val="00450711"/>
    <w:rsid w:val="00450E74"/>
    <w:rsid w:val="0045163E"/>
    <w:rsid w:val="00452734"/>
    <w:rsid w:val="0045291A"/>
    <w:rsid w:val="0045522F"/>
    <w:rsid w:val="0046375B"/>
    <w:rsid w:val="00472DFA"/>
    <w:rsid w:val="00474319"/>
    <w:rsid w:val="00476D32"/>
    <w:rsid w:val="0047704C"/>
    <w:rsid w:val="00484053"/>
    <w:rsid w:val="0048443A"/>
    <w:rsid w:val="00493B5A"/>
    <w:rsid w:val="0049449F"/>
    <w:rsid w:val="004A35E4"/>
    <w:rsid w:val="004A3CB0"/>
    <w:rsid w:val="004A551A"/>
    <w:rsid w:val="004A62B2"/>
    <w:rsid w:val="004B0707"/>
    <w:rsid w:val="004B3705"/>
    <w:rsid w:val="004B3ECC"/>
    <w:rsid w:val="004B4FD3"/>
    <w:rsid w:val="004B6064"/>
    <w:rsid w:val="004C052C"/>
    <w:rsid w:val="004C2620"/>
    <w:rsid w:val="004C4706"/>
    <w:rsid w:val="004D0503"/>
    <w:rsid w:val="004D6083"/>
    <w:rsid w:val="004D6BFA"/>
    <w:rsid w:val="004D7BAE"/>
    <w:rsid w:val="004E37F6"/>
    <w:rsid w:val="004F04D2"/>
    <w:rsid w:val="004F1192"/>
    <w:rsid w:val="004F3BFC"/>
    <w:rsid w:val="004F4059"/>
    <w:rsid w:val="004F6BF8"/>
    <w:rsid w:val="00500AA2"/>
    <w:rsid w:val="00500CF2"/>
    <w:rsid w:val="00504AB5"/>
    <w:rsid w:val="00505081"/>
    <w:rsid w:val="00505301"/>
    <w:rsid w:val="00505C51"/>
    <w:rsid w:val="005061E9"/>
    <w:rsid w:val="00507413"/>
    <w:rsid w:val="0051074E"/>
    <w:rsid w:val="00512B9A"/>
    <w:rsid w:val="00512F55"/>
    <w:rsid w:val="00514174"/>
    <w:rsid w:val="00515186"/>
    <w:rsid w:val="0051565D"/>
    <w:rsid w:val="00516301"/>
    <w:rsid w:val="005214C0"/>
    <w:rsid w:val="00523FE0"/>
    <w:rsid w:val="0052623F"/>
    <w:rsid w:val="00527C6C"/>
    <w:rsid w:val="005312FB"/>
    <w:rsid w:val="005339AB"/>
    <w:rsid w:val="00534AA3"/>
    <w:rsid w:val="00540880"/>
    <w:rsid w:val="0054092F"/>
    <w:rsid w:val="0054182D"/>
    <w:rsid w:val="0054229E"/>
    <w:rsid w:val="0054791B"/>
    <w:rsid w:val="005516A0"/>
    <w:rsid w:val="0055308B"/>
    <w:rsid w:val="00554D62"/>
    <w:rsid w:val="00555899"/>
    <w:rsid w:val="0055612C"/>
    <w:rsid w:val="005570B1"/>
    <w:rsid w:val="005604C5"/>
    <w:rsid w:val="00561808"/>
    <w:rsid w:val="00562A4C"/>
    <w:rsid w:val="00564AD7"/>
    <w:rsid w:val="00565EEF"/>
    <w:rsid w:val="00567BFF"/>
    <w:rsid w:val="00570016"/>
    <w:rsid w:val="00571A64"/>
    <w:rsid w:val="00577C7B"/>
    <w:rsid w:val="0058134B"/>
    <w:rsid w:val="00582017"/>
    <w:rsid w:val="00582EFB"/>
    <w:rsid w:val="005834DD"/>
    <w:rsid w:val="00583B3C"/>
    <w:rsid w:val="005841A9"/>
    <w:rsid w:val="005907D7"/>
    <w:rsid w:val="00590E55"/>
    <w:rsid w:val="00592021"/>
    <w:rsid w:val="00592389"/>
    <w:rsid w:val="00593E0A"/>
    <w:rsid w:val="005947E9"/>
    <w:rsid w:val="00595635"/>
    <w:rsid w:val="00596153"/>
    <w:rsid w:val="005A002B"/>
    <w:rsid w:val="005A0837"/>
    <w:rsid w:val="005A17E0"/>
    <w:rsid w:val="005A242F"/>
    <w:rsid w:val="005A37EB"/>
    <w:rsid w:val="005B20FA"/>
    <w:rsid w:val="005B2598"/>
    <w:rsid w:val="005B3D32"/>
    <w:rsid w:val="005B40AB"/>
    <w:rsid w:val="005B6E2E"/>
    <w:rsid w:val="005B6F78"/>
    <w:rsid w:val="005B716A"/>
    <w:rsid w:val="005B7F2C"/>
    <w:rsid w:val="005C4EC1"/>
    <w:rsid w:val="005C5126"/>
    <w:rsid w:val="005C67F3"/>
    <w:rsid w:val="005D1D30"/>
    <w:rsid w:val="005D30EB"/>
    <w:rsid w:val="005D338D"/>
    <w:rsid w:val="005D4089"/>
    <w:rsid w:val="005D5AB6"/>
    <w:rsid w:val="005D715B"/>
    <w:rsid w:val="005E2323"/>
    <w:rsid w:val="005E5E7B"/>
    <w:rsid w:val="005F165E"/>
    <w:rsid w:val="005F3AB8"/>
    <w:rsid w:val="005F467D"/>
    <w:rsid w:val="005F507E"/>
    <w:rsid w:val="005F61AB"/>
    <w:rsid w:val="005F70D7"/>
    <w:rsid w:val="006027E7"/>
    <w:rsid w:val="006176D8"/>
    <w:rsid w:val="00620931"/>
    <w:rsid w:val="00624F4E"/>
    <w:rsid w:val="006255F8"/>
    <w:rsid w:val="00630CFD"/>
    <w:rsid w:val="00630D08"/>
    <w:rsid w:val="00632319"/>
    <w:rsid w:val="006327E2"/>
    <w:rsid w:val="006375E2"/>
    <w:rsid w:val="00640B12"/>
    <w:rsid w:val="0064285A"/>
    <w:rsid w:val="00644752"/>
    <w:rsid w:val="00646E47"/>
    <w:rsid w:val="00652FA0"/>
    <w:rsid w:val="00654D54"/>
    <w:rsid w:val="00661D85"/>
    <w:rsid w:val="00663E89"/>
    <w:rsid w:val="006654B5"/>
    <w:rsid w:val="006659DF"/>
    <w:rsid w:val="006666BF"/>
    <w:rsid w:val="006728C7"/>
    <w:rsid w:val="00674768"/>
    <w:rsid w:val="00676BA3"/>
    <w:rsid w:val="006821F5"/>
    <w:rsid w:val="0068465B"/>
    <w:rsid w:val="006847DB"/>
    <w:rsid w:val="0068567D"/>
    <w:rsid w:val="00686B26"/>
    <w:rsid w:val="00690787"/>
    <w:rsid w:val="00693513"/>
    <w:rsid w:val="00693519"/>
    <w:rsid w:val="006958EC"/>
    <w:rsid w:val="00697315"/>
    <w:rsid w:val="00697B77"/>
    <w:rsid w:val="006A0953"/>
    <w:rsid w:val="006A199E"/>
    <w:rsid w:val="006A34D3"/>
    <w:rsid w:val="006A4381"/>
    <w:rsid w:val="006A5CB2"/>
    <w:rsid w:val="006A6B0D"/>
    <w:rsid w:val="006A7866"/>
    <w:rsid w:val="006A7CA5"/>
    <w:rsid w:val="006B1739"/>
    <w:rsid w:val="006B1FF0"/>
    <w:rsid w:val="006B6C54"/>
    <w:rsid w:val="006C1D24"/>
    <w:rsid w:val="006C2E66"/>
    <w:rsid w:val="006C322D"/>
    <w:rsid w:val="006C4871"/>
    <w:rsid w:val="006D3D8B"/>
    <w:rsid w:val="006D4577"/>
    <w:rsid w:val="006D4944"/>
    <w:rsid w:val="006D63E3"/>
    <w:rsid w:val="006D6F73"/>
    <w:rsid w:val="006E04DB"/>
    <w:rsid w:val="006E3601"/>
    <w:rsid w:val="006E3A35"/>
    <w:rsid w:val="006E4214"/>
    <w:rsid w:val="006E6FF6"/>
    <w:rsid w:val="006F08A0"/>
    <w:rsid w:val="006F0AD7"/>
    <w:rsid w:val="006F1831"/>
    <w:rsid w:val="006F3CEC"/>
    <w:rsid w:val="006F4E37"/>
    <w:rsid w:val="006F750C"/>
    <w:rsid w:val="00701817"/>
    <w:rsid w:val="00703F24"/>
    <w:rsid w:val="00704160"/>
    <w:rsid w:val="00704740"/>
    <w:rsid w:val="00704FB9"/>
    <w:rsid w:val="007070E7"/>
    <w:rsid w:val="00707BDE"/>
    <w:rsid w:val="007146CC"/>
    <w:rsid w:val="00721E84"/>
    <w:rsid w:val="00723550"/>
    <w:rsid w:val="007240AA"/>
    <w:rsid w:val="007244FE"/>
    <w:rsid w:val="0072473D"/>
    <w:rsid w:val="00727E42"/>
    <w:rsid w:val="007335BA"/>
    <w:rsid w:val="00737EA5"/>
    <w:rsid w:val="007406E8"/>
    <w:rsid w:val="00740C60"/>
    <w:rsid w:val="007413E4"/>
    <w:rsid w:val="007438E5"/>
    <w:rsid w:val="00751B17"/>
    <w:rsid w:val="00754CFB"/>
    <w:rsid w:val="00757AC3"/>
    <w:rsid w:val="00761E4D"/>
    <w:rsid w:val="0076530E"/>
    <w:rsid w:val="00765436"/>
    <w:rsid w:val="00766DFE"/>
    <w:rsid w:val="00770684"/>
    <w:rsid w:val="0078253C"/>
    <w:rsid w:val="007838E4"/>
    <w:rsid w:val="00785013"/>
    <w:rsid w:val="00790647"/>
    <w:rsid w:val="00790A15"/>
    <w:rsid w:val="00796824"/>
    <w:rsid w:val="007A0F04"/>
    <w:rsid w:val="007A1598"/>
    <w:rsid w:val="007A188A"/>
    <w:rsid w:val="007A1A22"/>
    <w:rsid w:val="007A44A6"/>
    <w:rsid w:val="007B62C5"/>
    <w:rsid w:val="007B7548"/>
    <w:rsid w:val="007C150D"/>
    <w:rsid w:val="007C6AE4"/>
    <w:rsid w:val="007C7C34"/>
    <w:rsid w:val="007D175D"/>
    <w:rsid w:val="007D18E6"/>
    <w:rsid w:val="007D3B0A"/>
    <w:rsid w:val="007D6B10"/>
    <w:rsid w:val="007F1FF8"/>
    <w:rsid w:val="007F31A9"/>
    <w:rsid w:val="007F5C90"/>
    <w:rsid w:val="007F5E61"/>
    <w:rsid w:val="00803895"/>
    <w:rsid w:val="0080446D"/>
    <w:rsid w:val="008065A2"/>
    <w:rsid w:val="0080666D"/>
    <w:rsid w:val="00811991"/>
    <w:rsid w:val="0081298D"/>
    <w:rsid w:val="00816055"/>
    <w:rsid w:val="008175DC"/>
    <w:rsid w:val="0082169B"/>
    <w:rsid w:val="00823E44"/>
    <w:rsid w:val="0082459E"/>
    <w:rsid w:val="00824FFA"/>
    <w:rsid w:val="00831FE8"/>
    <w:rsid w:val="00833D01"/>
    <w:rsid w:val="00834AF4"/>
    <w:rsid w:val="008373F2"/>
    <w:rsid w:val="008379AA"/>
    <w:rsid w:val="008412CB"/>
    <w:rsid w:val="008446DA"/>
    <w:rsid w:val="00850097"/>
    <w:rsid w:val="00852B8E"/>
    <w:rsid w:val="00852F12"/>
    <w:rsid w:val="008560B0"/>
    <w:rsid w:val="008617B1"/>
    <w:rsid w:val="008635BD"/>
    <w:rsid w:val="008652D1"/>
    <w:rsid w:val="00865735"/>
    <w:rsid w:val="008669F5"/>
    <w:rsid w:val="00870E49"/>
    <w:rsid w:val="00873462"/>
    <w:rsid w:val="00874F0A"/>
    <w:rsid w:val="00875835"/>
    <w:rsid w:val="00877E5F"/>
    <w:rsid w:val="008A2903"/>
    <w:rsid w:val="008A29E6"/>
    <w:rsid w:val="008A5196"/>
    <w:rsid w:val="008A78DA"/>
    <w:rsid w:val="008B00F7"/>
    <w:rsid w:val="008B0120"/>
    <w:rsid w:val="008B021C"/>
    <w:rsid w:val="008B089A"/>
    <w:rsid w:val="008B5570"/>
    <w:rsid w:val="008B6538"/>
    <w:rsid w:val="008B732E"/>
    <w:rsid w:val="008C72A7"/>
    <w:rsid w:val="008D31F1"/>
    <w:rsid w:val="008E0CD6"/>
    <w:rsid w:val="008E13AE"/>
    <w:rsid w:val="008E3495"/>
    <w:rsid w:val="008E5B85"/>
    <w:rsid w:val="008F0654"/>
    <w:rsid w:val="008F1D9A"/>
    <w:rsid w:val="008F1E96"/>
    <w:rsid w:val="008F3BD4"/>
    <w:rsid w:val="008F50E5"/>
    <w:rsid w:val="008F5149"/>
    <w:rsid w:val="009002C2"/>
    <w:rsid w:val="0090039C"/>
    <w:rsid w:val="009014BA"/>
    <w:rsid w:val="00901A4B"/>
    <w:rsid w:val="00904D16"/>
    <w:rsid w:val="0091062C"/>
    <w:rsid w:val="009112BE"/>
    <w:rsid w:val="009130BC"/>
    <w:rsid w:val="0092167E"/>
    <w:rsid w:val="00923714"/>
    <w:rsid w:val="0093045E"/>
    <w:rsid w:val="00930FB8"/>
    <w:rsid w:val="00945F7D"/>
    <w:rsid w:val="00946176"/>
    <w:rsid w:val="00946675"/>
    <w:rsid w:val="00952525"/>
    <w:rsid w:val="0095253D"/>
    <w:rsid w:val="00952D82"/>
    <w:rsid w:val="0095398B"/>
    <w:rsid w:val="00953D28"/>
    <w:rsid w:val="009607C7"/>
    <w:rsid w:val="00961372"/>
    <w:rsid w:val="00970EBE"/>
    <w:rsid w:val="00971B7B"/>
    <w:rsid w:val="00971C42"/>
    <w:rsid w:val="009731C2"/>
    <w:rsid w:val="00973246"/>
    <w:rsid w:val="00975428"/>
    <w:rsid w:val="00977C46"/>
    <w:rsid w:val="00980765"/>
    <w:rsid w:val="009840BE"/>
    <w:rsid w:val="00984E23"/>
    <w:rsid w:val="0098636C"/>
    <w:rsid w:val="00992273"/>
    <w:rsid w:val="00997226"/>
    <w:rsid w:val="009A171A"/>
    <w:rsid w:val="009A497E"/>
    <w:rsid w:val="009B0CAC"/>
    <w:rsid w:val="009B13E8"/>
    <w:rsid w:val="009B2175"/>
    <w:rsid w:val="009B2F26"/>
    <w:rsid w:val="009B775C"/>
    <w:rsid w:val="009C0299"/>
    <w:rsid w:val="009C0F40"/>
    <w:rsid w:val="009C11B0"/>
    <w:rsid w:val="009C4691"/>
    <w:rsid w:val="009C4D39"/>
    <w:rsid w:val="009C51A3"/>
    <w:rsid w:val="009C5D4F"/>
    <w:rsid w:val="009C69CD"/>
    <w:rsid w:val="009D2770"/>
    <w:rsid w:val="009D62DA"/>
    <w:rsid w:val="009D6F5C"/>
    <w:rsid w:val="009E0EAB"/>
    <w:rsid w:val="009E62E4"/>
    <w:rsid w:val="009E75DE"/>
    <w:rsid w:val="009F15D9"/>
    <w:rsid w:val="009F7348"/>
    <w:rsid w:val="009F7DB7"/>
    <w:rsid w:val="00A00B3F"/>
    <w:rsid w:val="00A102E6"/>
    <w:rsid w:val="00A11BE8"/>
    <w:rsid w:val="00A14AFE"/>
    <w:rsid w:val="00A22837"/>
    <w:rsid w:val="00A35D6E"/>
    <w:rsid w:val="00A3690E"/>
    <w:rsid w:val="00A4403A"/>
    <w:rsid w:val="00A44637"/>
    <w:rsid w:val="00A45118"/>
    <w:rsid w:val="00A4577A"/>
    <w:rsid w:val="00A50BD6"/>
    <w:rsid w:val="00A53650"/>
    <w:rsid w:val="00A54D5B"/>
    <w:rsid w:val="00A55976"/>
    <w:rsid w:val="00A56F2D"/>
    <w:rsid w:val="00A579B2"/>
    <w:rsid w:val="00A644DC"/>
    <w:rsid w:val="00A65CFA"/>
    <w:rsid w:val="00A7165D"/>
    <w:rsid w:val="00A767E7"/>
    <w:rsid w:val="00A77C9D"/>
    <w:rsid w:val="00A83680"/>
    <w:rsid w:val="00A836B1"/>
    <w:rsid w:val="00A849EA"/>
    <w:rsid w:val="00A864C9"/>
    <w:rsid w:val="00A8752B"/>
    <w:rsid w:val="00A92244"/>
    <w:rsid w:val="00A92C20"/>
    <w:rsid w:val="00A93656"/>
    <w:rsid w:val="00A96705"/>
    <w:rsid w:val="00A97279"/>
    <w:rsid w:val="00AA120C"/>
    <w:rsid w:val="00AA5EF4"/>
    <w:rsid w:val="00AC0003"/>
    <w:rsid w:val="00AC04AE"/>
    <w:rsid w:val="00AC0709"/>
    <w:rsid w:val="00AC3D9A"/>
    <w:rsid w:val="00AD03ED"/>
    <w:rsid w:val="00AD2648"/>
    <w:rsid w:val="00AD4501"/>
    <w:rsid w:val="00AD4894"/>
    <w:rsid w:val="00AD5B18"/>
    <w:rsid w:val="00AD6AE5"/>
    <w:rsid w:val="00AE0032"/>
    <w:rsid w:val="00AE013C"/>
    <w:rsid w:val="00AE0D53"/>
    <w:rsid w:val="00AE143C"/>
    <w:rsid w:val="00AE4969"/>
    <w:rsid w:val="00AF01EA"/>
    <w:rsid w:val="00AF0E20"/>
    <w:rsid w:val="00AF68B7"/>
    <w:rsid w:val="00AF761A"/>
    <w:rsid w:val="00AF761F"/>
    <w:rsid w:val="00B003BF"/>
    <w:rsid w:val="00B01EE9"/>
    <w:rsid w:val="00B02252"/>
    <w:rsid w:val="00B03784"/>
    <w:rsid w:val="00B10FA1"/>
    <w:rsid w:val="00B1270D"/>
    <w:rsid w:val="00B170B6"/>
    <w:rsid w:val="00B17CBE"/>
    <w:rsid w:val="00B2117A"/>
    <w:rsid w:val="00B27D55"/>
    <w:rsid w:val="00B31BB0"/>
    <w:rsid w:val="00B3242C"/>
    <w:rsid w:val="00B37E10"/>
    <w:rsid w:val="00B41965"/>
    <w:rsid w:val="00B436CD"/>
    <w:rsid w:val="00B512F8"/>
    <w:rsid w:val="00B565D1"/>
    <w:rsid w:val="00B57E08"/>
    <w:rsid w:val="00B57FAF"/>
    <w:rsid w:val="00B6122A"/>
    <w:rsid w:val="00B632E9"/>
    <w:rsid w:val="00B67048"/>
    <w:rsid w:val="00B67C93"/>
    <w:rsid w:val="00B755C9"/>
    <w:rsid w:val="00B7562E"/>
    <w:rsid w:val="00B75D25"/>
    <w:rsid w:val="00B76609"/>
    <w:rsid w:val="00B801C4"/>
    <w:rsid w:val="00B80E79"/>
    <w:rsid w:val="00B812E9"/>
    <w:rsid w:val="00B81E1D"/>
    <w:rsid w:val="00B85649"/>
    <w:rsid w:val="00B92997"/>
    <w:rsid w:val="00B92DF8"/>
    <w:rsid w:val="00BA2BD2"/>
    <w:rsid w:val="00BA6561"/>
    <w:rsid w:val="00BB114B"/>
    <w:rsid w:val="00BB246E"/>
    <w:rsid w:val="00BB6E48"/>
    <w:rsid w:val="00BC0E5A"/>
    <w:rsid w:val="00BC66C3"/>
    <w:rsid w:val="00BD002E"/>
    <w:rsid w:val="00BD3697"/>
    <w:rsid w:val="00BD44DE"/>
    <w:rsid w:val="00BD4BC7"/>
    <w:rsid w:val="00BD57E6"/>
    <w:rsid w:val="00BD6757"/>
    <w:rsid w:val="00BD6F2D"/>
    <w:rsid w:val="00BE0457"/>
    <w:rsid w:val="00BE6957"/>
    <w:rsid w:val="00BE7C34"/>
    <w:rsid w:val="00BF090C"/>
    <w:rsid w:val="00BF16F8"/>
    <w:rsid w:val="00BF44A1"/>
    <w:rsid w:val="00BF45CC"/>
    <w:rsid w:val="00BF4A65"/>
    <w:rsid w:val="00BF6C2A"/>
    <w:rsid w:val="00BF757D"/>
    <w:rsid w:val="00C06B8F"/>
    <w:rsid w:val="00C1572D"/>
    <w:rsid w:val="00C172E3"/>
    <w:rsid w:val="00C21A18"/>
    <w:rsid w:val="00C241D6"/>
    <w:rsid w:val="00C26335"/>
    <w:rsid w:val="00C275A1"/>
    <w:rsid w:val="00C31653"/>
    <w:rsid w:val="00C31B64"/>
    <w:rsid w:val="00C32A5B"/>
    <w:rsid w:val="00C34208"/>
    <w:rsid w:val="00C473C1"/>
    <w:rsid w:val="00C47586"/>
    <w:rsid w:val="00C50FCD"/>
    <w:rsid w:val="00C55835"/>
    <w:rsid w:val="00C56061"/>
    <w:rsid w:val="00C56E17"/>
    <w:rsid w:val="00C620BC"/>
    <w:rsid w:val="00C63F2E"/>
    <w:rsid w:val="00C73835"/>
    <w:rsid w:val="00C73D81"/>
    <w:rsid w:val="00C77EF9"/>
    <w:rsid w:val="00C85609"/>
    <w:rsid w:val="00C8690B"/>
    <w:rsid w:val="00C944BE"/>
    <w:rsid w:val="00C9647B"/>
    <w:rsid w:val="00C96672"/>
    <w:rsid w:val="00CA22D2"/>
    <w:rsid w:val="00CB4059"/>
    <w:rsid w:val="00CB6448"/>
    <w:rsid w:val="00CC07EA"/>
    <w:rsid w:val="00CC13E9"/>
    <w:rsid w:val="00CC6174"/>
    <w:rsid w:val="00CC66FB"/>
    <w:rsid w:val="00CC6727"/>
    <w:rsid w:val="00CC6A23"/>
    <w:rsid w:val="00CD137F"/>
    <w:rsid w:val="00CD17B6"/>
    <w:rsid w:val="00CD1C17"/>
    <w:rsid w:val="00CD1E6D"/>
    <w:rsid w:val="00CD2410"/>
    <w:rsid w:val="00CD76EC"/>
    <w:rsid w:val="00CE05AB"/>
    <w:rsid w:val="00CE0A4A"/>
    <w:rsid w:val="00CE18B2"/>
    <w:rsid w:val="00CE31F8"/>
    <w:rsid w:val="00CE7082"/>
    <w:rsid w:val="00CF31B6"/>
    <w:rsid w:val="00CF79D2"/>
    <w:rsid w:val="00CF7BBC"/>
    <w:rsid w:val="00D00E7F"/>
    <w:rsid w:val="00D03F0D"/>
    <w:rsid w:val="00D075EA"/>
    <w:rsid w:val="00D11705"/>
    <w:rsid w:val="00D11F91"/>
    <w:rsid w:val="00D151A6"/>
    <w:rsid w:val="00D16EF9"/>
    <w:rsid w:val="00D201B2"/>
    <w:rsid w:val="00D27E59"/>
    <w:rsid w:val="00D32A57"/>
    <w:rsid w:val="00D35A70"/>
    <w:rsid w:val="00D40D90"/>
    <w:rsid w:val="00D414F7"/>
    <w:rsid w:val="00D41C50"/>
    <w:rsid w:val="00D42405"/>
    <w:rsid w:val="00D42BF5"/>
    <w:rsid w:val="00D44981"/>
    <w:rsid w:val="00D54269"/>
    <w:rsid w:val="00D57463"/>
    <w:rsid w:val="00D617C6"/>
    <w:rsid w:val="00D63B57"/>
    <w:rsid w:val="00D641DD"/>
    <w:rsid w:val="00D678E4"/>
    <w:rsid w:val="00D73C80"/>
    <w:rsid w:val="00D74BB9"/>
    <w:rsid w:val="00D76AD3"/>
    <w:rsid w:val="00D803E5"/>
    <w:rsid w:val="00D803FC"/>
    <w:rsid w:val="00D80999"/>
    <w:rsid w:val="00D83118"/>
    <w:rsid w:val="00D879DF"/>
    <w:rsid w:val="00D97233"/>
    <w:rsid w:val="00DA1BA8"/>
    <w:rsid w:val="00DA3BF0"/>
    <w:rsid w:val="00DA74D7"/>
    <w:rsid w:val="00DB1E63"/>
    <w:rsid w:val="00DB67C5"/>
    <w:rsid w:val="00DB7120"/>
    <w:rsid w:val="00DB7D8E"/>
    <w:rsid w:val="00DC0AC2"/>
    <w:rsid w:val="00DC21F7"/>
    <w:rsid w:val="00DC2E25"/>
    <w:rsid w:val="00DC388E"/>
    <w:rsid w:val="00DC3D2E"/>
    <w:rsid w:val="00DC4ED2"/>
    <w:rsid w:val="00DD24CE"/>
    <w:rsid w:val="00DD2E4F"/>
    <w:rsid w:val="00DD3D50"/>
    <w:rsid w:val="00DD604B"/>
    <w:rsid w:val="00DD6117"/>
    <w:rsid w:val="00DE578F"/>
    <w:rsid w:val="00DE7B37"/>
    <w:rsid w:val="00DF1B49"/>
    <w:rsid w:val="00DF3114"/>
    <w:rsid w:val="00DF3963"/>
    <w:rsid w:val="00DF4096"/>
    <w:rsid w:val="00DF7867"/>
    <w:rsid w:val="00E01ED7"/>
    <w:rsid w:val="00E022DA"/>
    <w:rsid w:val="00E0286F"/>
    <w:rsid w:val="00E0531E"/>
    <w:rsid w:val="00E06AFC"/>
    <w:rsid w:val="00E078B6"/>
    <w:rsid w:val="00E10ACF"/>
    <w:rsid w:val="00E10DAA"/>
    <w:rsid w:val="00E11613"/>
    <w:rsid w:val="00E135CB"/>
    <w:rsid w:val="00E14083"/>
    <w:rsid w:val="00E160DA"/>
    <w:rsid w:val="00E16311"/>
    <w:rsid w:val="00E21815"/>
    <w:rsid w:val="00E22FAE"/>
    <w:rsid w:val="00E400FA"/>
    <w:rsid w:val="00E4067D"/>
    <w:rsid w:val="00E42842"/>
    <w:rsid w:val="00E50CCF"/>
    <w:rsid w:val="00E51951"/>
    <w:rsid w:val="00E54623"/>
    <w:rsid w:val="00E54F55"/>
    <w:rsid w:val="00E6077B"/>
    <w:rsid w:val="00E61B84"/>
    <w:rsid w:val="00E63EBD"/>
    <w:rsid w:val="00E671F8"/>
    <w:rsid w:val="00E67652"/>
    <w:rsid w:val="00E74F37"/>
    <w:rsid w:val="00E83290"/>
    <w:rsid w:val="00E855B9"/>
    <w:rsid w:val="00E85750"/>
    <w:rsid w:val="00E8724F"/>
    <w:rsid w:val="00EA16D8"/>
    <w:rsid w:val="00EA3423"/>
    <w:rsid w:val="00EA6E6A"/>
    <w:rsid w:val="00EB1F01"/>
    <w:rsid w:val="00EB2FAD"/>
    <w:rsid w:val="00EC2E13"/>
    <w:rsid w:val="00EC3726"/>
    <w:rsid w:val="00EC460C"/>
    <w:rsid w:val="00EC4751"/>
    <w:rsid w:val="00ED64EF"/>
    <w:rsid w:val="00EE2A87"/>
    <w:rsid w:val="00EE3B5A"/>
    <w:rsid w:val="00EE59BC"/>
    <w:rsid w:val="00EE71E1"/>
    <w:rsid w:val="00EF0B0F"/>
    <w:rsid w:val="00EF4C9A"/>
    <w:rsid w:val="00EF4F45"/>
    <w:rsid w:val="00F010BC"/>
    <w:rsid w:val="00F0216F"/>
    <w:rsid w:val="00F025CB"/>
    <w:rsid w:val="00F02C7C"/>
    <w:rsid w:val="00F03407"/>
    <w:rsid w:val="00F047A1"/>
    <w:rsid w:val="00F1040E"/>
    <w:rsid w:val="00F1124B"/>
    <w:rsid w:val="00F1399D"/>
    <w:rsid w:val="00F23F46"/>
    <w:rsid w:val="00F275EC"/>
    <w:rsid w:val="00F32326"/>
    <w:rsid w:val="00F32621"/>
    <w:rsid w:val="00F32695"/>
    <w:rsid w:val="00F37BB0"/>
    <w:rsid w:val="00F37F5A"/>
    <w:rsid w:val="00F406CB"/>
    <w:rsid w:val="00F42F8B"/>
    <w:rsid w:val="00F43DF1"/>
    <w:rsid w:val="00F443CE"/>
    <w:rsid w:val="00F447EF"/>
    <w:rsid w:val="00F479F5"/>
    <w:rsid w:val="00F47C99"/>
    <w:rsid w:val="00F55709"/>
    <w:rsid w:val="00F64139"/>
    <w:rsid w:val="00F664C8"/>
    <w:rsid w:val="00F7049A"/>
    <w:rsid w:val="00F72BB4"/>
    <w:rsid w:val="00F73747"/>
    <w:rsid w:val="00F75B14"/>
    <w:rsid w:val="00F764D2"/>
    <w:rsid w:val="00F77901"/>
    <w:rsid w:val="00F802C1"/>
    <w:rsid w:val="00F8038E"/>
    <w:rsid w:val="00F83018"/>
    <w:rsid w:val="00F83CA0"/>
    <w:rsid w:val="00F8672B"/>
    <w:rsid w:val="00F87FD4"/>
    <w:rsid w:val="00FA33D9"/>
    <w:rsid w:val="00FA3A2D"/>
    <w:rsid w:val="00FA4B99"/>
    <w:rsid w:val="00FA6BFE"/>
    <w:rsid w:val="00FA7574"/>
    <w:rsid w:val="00FB18B8"/>
    <w:rsid w:val="00FB4801"/>
    <w:rsid w:val="00FB6802"/>
    <w:rsid w:val="00FB7C4B"/>
    <w:rsid w:val="00FC5DDA"/>
    <w:rsid w:val="00FC72C7"/>
    <w:rsid w:val="00FD2AEF"/>
    <w:rsid w:val="00FD2BE4"/>
    <w:rsid w:val="00FD2E70"/>
    <w:rsid w:val="00FD5CC5"/>
    <w:rsid w:val="00FD7818"/>
    <w:rsid w:val="00FE120B"/>
    <w:rsid w:val="00FE5175"/>
    <w:rsid w:val="00FE7AA3"/>
    <w:rsid w:val="00FF1CC3"/>
    <w:rsid w:val="00FF3833"/>
    <w:rsid w:val="00FF57C0"/>
    <w:rsid w:val="00FF689D"/>
    <w:rsid w:val="00FF6F5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0CE401C8"/>
  <w15:docId w15:val="{AE23EF6F-0285-4E54-AC1E-5A7F3E2DFB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lsdException w:name="heading 1" w:qFormat="1"/>
    <w:lsdException w:name="heading 2" w:semiHidden="1"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rsid w:val="00FE120B"/>
  </w:style>
  <w:style w:type="paragraph" w:styleId="1">
    <w:name w:val="heading 1"/>
    <w:aliases w:val="VL Колонтитул"/>
    <w:basedOn w:val="a0"/>
    <w:next w:val="a"/>
    <w:link w:val="10"/>
    <w:uiPriority w:val="99"/>
    <w:qFormat/>
    <w:rsid w:val="00540880"/>
    <w:pPr>
      <w:spacing w:before="120" w:after="120"/>
      <w:jc w:val="both"/>
      <w:outlineLvl w:val="0"/>
    </w:pPr>
    <w:rPr>
      <w:rFonts w:asciiTheme="majorHAnsi" w:eastAsia="Calibri" w:hAnsiTheme="majorHAnsi" w:cstheme="majorBidi"/>
      <w:noProof/>
      <w:color w:val="636F78" w:themeColor="accent6" w:themeShade="80"/>
      <w:sz w:val="18"/>
      <w:szCs w:val="24"/>
    </w:rPr>
  </w:style>
  <w:style w:type="paragraph" w:styleId="2">
    <w:name w:val="heading 2"/>
    <w:basedOn w:val="a"/>
    <w:next w:val="a"/>
    <w:link w:val="20"/>
    <w:uiPriority w:val="99"/>
    <w:qFormat/>
    <w:rsid w:val="007240AA"/>
    <w:pPr>
      <w:keepNext/>
      <w:keepLines/>
      <w:spacing w:before="40" w:after="0" w:line="240" w:lineRule="auto"/>
      <w:jc w:val="both"/>
      <w:outlineLvl w:val="1"/>
    </w:pPr>
    <w:rPr>
      <w:rFonts w:ascii="Calibri Light" w:eastAsia="Times New Roman" w:hAnsi="Calibri Light" w:cs="Calibri Light"/>
      <w:color w:val="2E74B5"/>
      <w:sz w:val="26"/>
      <w:szCs w:val="26"/>
      <w:lang w:eastAsia="ru-RU"/>
    </w:rPr>
  </w:style>
  <w:style w:type="paragraph" w:styleId="3">
    <w:name w:val="heading 3"/>
    <w:basedOn w:val="a"/>
    <w:next w:val="a"/>
    <w:link w:val="30"/>
    <w:qFormat/>
    <w:rsid w:val="003F5CE0"/>
    <w:pPr>
      <w:keepNext/>
      <w:widowControl w:val="0"/>
      <w:autoSpaceDE w:val="0"/>
      <w:autoSpaceDN w:val="0"/>
      <w:adjustRightInd w:val="0"/>
      <w:spacing w:before="240" w:after="60" w:line="360" w:lineRule="auto"/>
      <w:ind w:firstLine="720"/>
      <w:jc w:val="both"/>
      <w:outlineLvl w:val="2"/>
    </w:pPr>
    <w:rPr>
      <w:rFonts w:ascii="Arial" w:eastAsia="Times New Roman" w:hAnsi="Arial" w:cs="Arial"/>
      <w:b/>
      <w:bCs/>
      <w:sz w:val="26"/>
      <w:szCs w:val="26"/>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VL">
    <w:name w:val="VL_Заголовок"/>
    <w:basedOn w:val="1"/>
    <w:next w:val="a"/>
    <w:qFormat/>
    <w:rsid w:val="008175DC"/>
    <w:pPr>
      <w:suppressAutoHyphens/>
      <w:spacing w:before="240" w:after="0"/>
    </w:pPr>
    <w:rPr>
      <w:rFonts w:eastAsia="Times New Roman" w:cs="Times New Roman"/>
      <w:b/>
      <w:caps/>
      <w:color w:val="002846" w:themeColor="text2"/>
      <w:sz w:val="22"/>
    </w:rPr>
  </w:style>
  <w:style w:type="character" w:customStyle="1" w:styleId="10">
    <w:name w:val="Заголовок 1 Знак"/>
    <w:aliases w:val="VL Колонтитул Знак"/>
    <w:basedOn w:val="a1"/>
    <w:link w:val="1"/>
    <w:uiPriority w:val="99"/>
    <w:rsid w:val="00540880"/>
    <w:rPr>
      <w:rFonts w:asciiTheme="majorHAnsi" w:eastAsia="Calibri" w:hAnsiTheme="majorHAnsi" w:cstheme="majorBidi"/>
      <w:noProof/>
      <w:color w:val="636F78" w:themeColor="accent6" w:themeShade="80"/>
      <w:sz w:val="18"/>
      <w:szCs w:val="24"/>
    </w:rPr>
  </w:style>
  <w:style w:type="paragraph" w:customStyle="1" w:styleId="VL0">
    <w:name w:val="VL_Основной текст"/>
    <w:basedOn w:val="a"/>
    <w:qFormat/>
    <w:rsid w:val="00540880"/>
    <w:pPr>
      <w:spacing w:before="240" w:after="0" w:line="240" w:lineRule="auto"/>
      <w:jc w:val="both"/>
    </w:pPr>
    <w:rPr>
      <w:rFonts w:eastAsia="Calibri" w:cs="Times New Roman"/>
      <w:color w:val="141618" w:themeColor="accent6" w:themeShade="1A"/>
    </w:rPr>
  </w:style>
  <w:style w:type="paragraph" w:customStyle="1" w:styleId="VL1">
    <w:name w:val="VL_Подзаголовок"/>
    <w:basedOn w:val="a"/>
    <w:next w:val="VL0"/>
    <w:qFormat/>
    <w:rsid w:val="00540880"/>
    <w:pPr>
      <w:numPr>
        <w:ilvl w:val="1"/>
      </w:numPr>
      <w:spacing w:before="240" w:after="0" w:line="240" w:lineRule="auto"/>
      <w:jc w:val="both"/>
      <w:outlineLvl w:val="1"/>
    </w:pPr>
    <w:rPr>
      <w:rFonts w:asciiTheme="majorHAnsi" w:eastAsia="Times New Roman" w:hAnsiTheme="majorHAnsi" w:cs="Times New Roman"/>
      <w:b/>
      <w:color w:val="015579"/>
    </w:rPr>
  </w:style>
  <w:style w:type="table" w:styleId="a4">
    <w:name w:val="Table Grid"/>
    <w:basedOn w:val="a2"/>
    <w:uiPriority w:val="99"/>
    <w:rsid w:val="006176D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egasLex">
    <w:name w:val="Vegas Lex"/>
    <w:basedOn w:val="a2"/>
    <w:uiPriority w:val="99"/>
    <w:rsid w:val="008175DC"/>
    <w:pPr>
      <w:spacing w:after="0" w:line="240" w:lineRule="auto"/>
      <w:jc w:val="center"/>
    </w:pPr>
    <w:rPr>
      <w:rFonts w:ascii="Times New Roman" w:hAnsi="Times New Roman"/>
      <w:color w:val="141618" w:themeColor="accent6" w:themeShade="1A"/>
    </w:rPr>
    <w:tblPr>
      <w:tblBorders>
        <w:top w:val="single" w:sz="4" w:space="0" w:color="636F78" w:themeColor="accent6" w:themeShade="80"/>
        <w:bottom w:val="single" w:sz="4" w:space="0" w:color="636F78" w:themeColor="accent6" w:themeShade="80"/>
        <w:insideH w:val="single" w:sz="4" w:space="0" w:color="636F78" w:themeColor="accent6" w:themeShade="80"/>
        <w:insideV w:val="single" w:sz="4" w:space="0" w:color="636F78" w:themeColor="accent6" w:themeShade="80"/>
      </w:tblBorders>
    </w:tblPr>
    <w:tcPr>
      <w:shd w:val="clear" w:color="auto" w:fill="auto"/>
    </w:tcPr>
    <w:tblStylePr w:type="firstRow">
      <w:rPr>
        <w:rFonts w:asciiTheme="minorHAnsi" w:hAnsiTheme="minorHAnsi"/>
        <w:b/>
        <w:color w:val="FFFFFF" w:themeColor="background2"/>
        <w:sz w:val="22"/>
      </w:rPr>
      <w:tblPr/>
      <w:tcPr>
        <w:shd w:val="clear" w:color="auto" w:fill="31373C" w:themeFill="accent6" w:themeFillShade="40"/>
      </w:tcPr>
    </w:tblStylePr>
    <w:tblStylePr w:type="firstCol">
      <w:rPr>
        <w:rFonts w:asciiTheme="minorHAnsi" w:hAnsiTheme="minorHAnsi"/>
        <w:color w:val="015579"/>
        <w:sz w:val="22"/>
      </w:rPr>
    </w:tblStylePr>
  </w:style>
  <w:style w:type="paragraph" w:customStyle="1" w:styleId="VL2">
    <w:name w:val="VL_Сноска"/>
    <w:basedOn w:val="a"/>
    <w:link w:val="VL3"/>
    <w:qFormat/>
    <w:rsid w:val="00540880"/>
    <w:pPr>
      <w:spacing w:after="0" w:line="240" w:lineRule="auto"/>
      <w:jc w:val="both"/>
    </w:pPr>
    <w:rPr>
      <w:rFonts w:eastAsia="Calibri" w:cs="Times New Roman"/>
      <w:color w:val="31373C" w:themeColor="accent6" w:themeShade="40"/>
      <w:sz w:val="18"/>
      <w:szCs w:val="20"/>
    </w:rPr>
  </w:style>
  <w:style w:type="character" w:customStyle="1" w:styleId="VL3">
    <w:name w:val="VL_Сноска Знак"/>
    <w:basedOn w:val="a1"/>
    <w:link w:val="VL2"/>
    <w:rsid w:val="00540880"/>
    <w:rPr>
      <w:rFonts w:eastAsia="Calibri" w:cs="Times New Roman"/>
      <w:color w:val="31373C" w:themeColor="accent6" w:themeShade="40"/>
      <w:sz w:val="18"/>
      <w:szCs w:val="20"/>
    </w:rPr>
  </w:style>
  <w:style w:type="paragraph" w:styleId="a0">
    <w:name w:val="header"/>
    <w:basedOn w:val="a"/>
    <w:link w:val="a5"/>
    <w:uiPriority w:val="99"/>
    <w:unhideWhenUsed/>
    <w:rsid w:val="00E85750"/>
    <w:pPr>
      <w:tabs>
        <w:tab w:val="center" w:pos="4677"/>
        <w:tab w:val="right" w:pos="9355"/>
      </w:tabs>
      <w:spacing w:after="0" w:line="240" w:lineRule="auto"/>
    </w:pPr>
  </w:style>
  <w:style w:type="character" w:customStyle="1" w:styleId="a5">
    <w:name w:val="Верхний колонтитул Знак"/>
    <w:basedOn w:val="a1"/>
    <w:link w:val="a0"/>
    <w:uiPriority w:val="99"/>
    <w:rsid w:val="00E85750"/>
  </w:style>
  <w:style w:type="paragraph" w:styleId="21">
    <w:name w:val="Body Text 2"/>
    <w:basedOn w:val="a"/>
    <w:link w:val="22"/>
    <w:uiPriority w:val="99"/>
    <w:rsid w:val="00CE05AB"/>
    <w:pPr>
      <w:spacing w:after="0" w:line="240" w:lineRule="auto"/>
      <w:jc w:val="both"/>
    </w:pPr>
    <w:rPr>
      <w:rFonts w:ascii="Times New Roman" w:eastAsia="Times New Roman" w:hAnsi="Times New Roman" w:cs="Times New Roman"/>
      <w:sz w:val="28"/>
      <w:szCs w:val="28"/>
      <w:lang w:eastAsia="ru-RU"/>
    </w:rPr>
  </w:style>
  <w:style w:type="character" w:customStyle="1" w:styleId="22">
    <w:name w:val="Основной текст 2 Знак"/>
    <w:basedOn w:val="a1"/>
    <w:link w:val="21"/>
    <w:uiPriority w:val="99"/>
    <w:rsid w:val="00CE05AB"/>
    <w:rPr>
      <w:rFonts w:ascii="Times New Roman" w:eastAsia="Times New Roman" w:hAnsi="Times New Roman" w:cs="Times New Roman"/>
      <w:sz w:val="28"/>
      <w:szCs w:val="28"/>
      <w:lang w:eastAsia="ru-RU"/>
    </w:rPr>
  </w:style>
  <w:style w:type="paragraph" w:styleId="a6">
    <w:name w:val="footnote text"/>
    <w:aliases w:val="Текст сноски Знак Знак,Текст сноски Знак Знак Знак Знак Знак Знак Знак Знак,Текст сноски Знак Знак Знак Знак Знак Знак Знак,Текст сноски Знак Знак Знак Знак Знак Знак,Текст сноски Знак Знак Знак,Текст сноски Знак Знак З,Текст сноски Знак2"/>
    <w:basedOn w:val="a"/>
    <w:link w:val="a7"/>
    <w:uiPriority w:val="99"/>
    <w:qFormat/>
    <w:rsid w:val="00CE05AB"/>
    <w:pPr>
      <w:spacing w:after="0" w:line="240" w:lineRule="auto"/>
    </w:pPr>
    <w:rPr>
      <w:rFonts w:ascii="Times New Roman" w:eastAsia="Times New Roman" w:hAnsi="Times New Roman" w:cs="Times New Roman"/>
      <w:sz w:val="20"/>
      <w:szCs w:val="20"/>
      <w:lang w:eastAsia="ru-RU"/>
    </w:rPr>
  </w:style>
  <w:style w:type="character" w:customStyle="1" w:styleId="a7">
    <w:name w:val="Текст сноски Знак"/>
    <w:aliases w:val="Текст сноски Знак Знак Знак1,Текст сноски Знак Знак Знак Знак Знак Знак Знак Знак Знак,Текст сноски Знак Знак Знак Знак Знак Знак Знак Знак1,Текст сноски Знак Знак Знак Знак Знак Знак Знак1,Текст сноски Знак Знак Знак Знак"/>
    <w:basedOn w:val="a1"/>
    <w:link w:val="a6"/>
    <w:uiPriority w:val="99"/>
    <w:rsid w:val="00CE05AB"/>
    <w:rPr>
      <w:rFonts w:ascii="Times New Roman" w:eastAsia="Times New Roman" w:hAnsi="Times New Roman" w:cs="Times New Roman"/>
      <w:sz w:val="20"/>
      <w:szCs w:val="20"/>
      <w:lang w:eastAsia="ru-RU"/>
    </w:rPr>
  </w:style>
  <w:style w:type="character" w:styleId="a8">
    <w:name w:val="footnote reference"/>
    <w:aliases w:val="fr,Used by Word for Help footnote symbols,Знак сноски 1,Ciae niinee 1,Знак сноски-FN,Ciae niinee-FN,Ссылка на сноску 45,Referencia nota al pie,SUPERS"/>
    <w:basedOn w:val="a1"/>
    <w:uiPriority w:val="99"/>
    <w:rsid w:val="00CE05AB"/>
    <w:rPr>
      <w:vertAlign w:val="superscript"/>
    </w:rPr>
  </w:style>
  <w:style w:type="paragraph" w:customStyle="1" w:styleId="210">
    <w:name w:val="Основной текст 21"/>
    <w:basedOn w:val="a"/>
    <w:rsid w:val="00CE05AB"/>
    <w:pPr>
      <w:widowControl w:val="0"/>
      <w:suppressAutoHyphens/>
      <w:autoSpaceDE w:val="0"/>
      <w:spacing w:after="0" w:line="240" w:lineRule="auto"/>
      <w:jc w:val="both"/>
    </w:pPr>
    <w:rPr>
      <w:rFonts w:ascii="Times New Roman" w:eastAsia="Calibri" w:hAnsi="Times New Roman" w:cs="Times New Roman"/>
      <w:i/>
      <w:szCs w:val="20"/>
      <w:lang w:val="en-US" w:eastAsia="ar-SA"/>
    </w:rPr>
  </w:style>
  <w:style w:type="paragraph" w:styleId="a9">
    <w:name w:val="List Paragraph"/>
    <w:aliases w:val="Bullet List,FooterText,numbered,Paragraphe de liste1,lp1,List Paragraph,Num Bullet 1,Table Number Paragraph,Bullet Number,Bulletr List Paragraph,列出段落,列出段落1,List Paragraph2,List Paragraph21,Listeafsnit1,Parágrafo da Lista1,Bullet list,Ref"/>
    <w:basedOn w:val="a"/>
    <w:link w:val="aa"/>
    <w:uiPriority w:val="34"/>
    <w:qFormat/>
    <w:rsid w:val="00CE05AB"/>
    <w:pPr>
      <w:spacing w:after="0" w:line="240" w:lineRule="auto"/>
      <w:ind w:left="720"/>
      <w:contextualSpacing/>
    </w:pPr>
    <w:rPr>
      <w:rFonts w:ascii="Times New Roman" w:eastAsia="Times New Roman" w:hAnsi="Times New Roman" w:cs="Times New Roman"/>
      <w:sz w:val="24"/>
      <w:szCs w:val="24"/>
      <w:lang w:eastAsia="ru-RU"/>
    </w:rPr>
  </w:style>
  <w:style w:type="character" w:customStyle="1" w:styleId="aa">
    <w:name w:val="Абзац списка Знак"/>
    <w:aliases w:val="Bullet List Знак,FooterText Знак,numbered Знак,Paragraphe de liste1 Знак,lp1 Знак,List Paragraph Знак,Num Bullet 1 Знак,Table Number Paragraph Знак,Bullet Number Знак,Bulletr List Paragraph Знак,列出段落 Знак,列出段落1 Знак,Listeafsnit1 Знак"/>
    <w:link w:val="a9"/>
    <w:uiPriority w:val="34"/>
    <w:qFormat/>
    <w:locked/>
    <w:rsid w:val="00CE05AB"/>
    <w:rPr>
      <w:rFonts w:ascii="Times New Roman" w:eastAsia="Times New Roman" w:hAnsi="Times New Roman" w:cs="Times New Roman"/>
      <w:sz w:val="24"/>
      <w:szCs w:val="24"/>
      <w:lang w:eastAsia="ru-RU"/>
    </w:rPr>
  </w:style>
  <w:style w:type="paragraph" w:customStyle="1" w:styleId="ConsPlusNormal">
    <w:name w:val="ConsPlusNormal"/>
    <w:link w:val="ConsPlusNormal0"/>
    <w:qFormat/>
    <w:rsid w:val="00325B0C"/>
    <w:pPr>
      <w:autoSpaceDE w:val="0"/>
      <w:autoSpaceDN w:val="0"/>
      <w:adjustRightInd w:val="0"/>
      <w:spacing w:after="0" w:line="240" w:lineRule="auto"/>
    </w:pPr>
    <w:rPr>
      <w:rFonts w:ascii="Arial" w:eastAsia="Times New Roman" w:hAnsi="Arial" w:cs="Arial"/>
      <w:sz w:val="20"/>
      <w:szCs w:val="20"/>
      <w:lang w:eastAsia="ru-RU"/>
    </w:rPr>
  </w:style>
  <w:style w:type="character" w:customStyle="1" w:styleId="ConsPlusNormal0">
    <w:name w:val="ConsPlusNormal Знак"/>
    <w:link w:val="ConsPlusNormal"/>
    <w:locked/>
    <w:rsid w:val="00325B0C"/>
    <w:rPr>
      <w:rFonts w:ascii="Arial" w:eastAsia="Times New Roman" w:hAnsi="Arial" w:cs="Arial"/>
      <w:sz w:val="20"/>
      <w:szCs w:val="20"/>
      <w:lang w:eastAsia="ru-RU"/>
    </w:rPr>
  </w:style>
  <w:style w:type="paragraph" w:styleId="ab">
    <w:name w:val="No Spacing"/>
    <w:link w:val="ac"/>
    <w:uiPriority w:val="99"/>
    <w:qFormat/>
    <w:rsid w:val="006255F8"/>
    <w:pPr>
      <w:spacing w:after="0" w:line="240" w:lineRule="auto"/>
      <w:jc w:val="both"/>
    </w:pPr>
    <w:rPr>
      <w:rFonts w:ascii="Times New Roman" w:eastAsia="Times New Roman" w:hAnsi="Times New Roman" w:cs="Times New Roman"/>
      <w:sz w:val="24"/>
      <w:szCs w:val="24"/>
      <w:lang w:eastAsia="ru-RU"/>
    </w:rPr>
  </w:style>
  <w:style w:type="character" w:customStyle="1" w:styleId="ac">
    <w:name w:val="Без интервала Знак"/>
    <w:basedOn w:val="a1"/>
    <w:link w:val="ab"/>
    <w:uiPriority w:val="1"/>
    <w:rsid w:val="006255F8"/>
    <w:rPr>
      <w:rFonts w:ascii="Times New Roman" w:eastAsia="Times New Roman" w:hAnsi="Times New Roman" w:cs="Times New Roman"/>
      <w:sz w:val="24"/>
      <w:szCs w:val="24"/>
      <w:lang w:eastAsia="ru-RU"/>
    </w:rPr>
  </w:style>
  <w:style w:type="character" w:styleId="ad">
    <w:name w:val="annotation reference"/>
    <w:basedOn w:val="a1"/>
    <w:uiPriority w:val="99"/>
    <w:unhideWhenUsed/>
    <w:rsid w:val="00DD6117"/>
    <w:rPr>
      <w:sz w:val="16"/>
      <w:szCs w:val="16"/>
    </w:rPr>
  </w:style>
  <w:style w:type="paragraph" w:styleId="ae">
    <w:name w:val="annotation text"/>
    <w:basedOn w:val="a"/>
    <w:link w:val="af"/>
    <w:uiPriority w:val="99"/>
    <w:semiHidden/>
    <w:unhideWhenUsed/>
    <w:rsid w:val="00FA7574"/>
    <w:pPr>
      <w:spacing w:line="240" w:lineRule="auto"/>
    </w:pPr>
    <w:rPr>
      <w:sz w:val="20"/>
      <w:szCs w:val="20"/>
    </w:rPr>
  </w:style>
  <w:style w:type="character" w:customStyle="1" w:styleId="af">
    <w:name w:val="Текст примечания Знак"/>
    <w:basedOn w:val="a1"/>
    <w:link w:val="ae"/>
    <w:uiPriority w:val="99"/>
    <w:semiHidden/>
    <w:rsid w:val="00FA7574"/>
    <w:rPr>
      <w:sz w:val="20"/>
      <w:szCs w:val="20"/>
    </w:rPr>
  </w:style>
  <w:style w:type="paragraph" w:styleId="af0">
    <w:name w:val="annotation subject"/>
    <w:basedOn w:val="ae"/>
    <w:next w:val="ae"/>
    <w:link w:val="af1"/>
    <w:uiPriority w:val="99"/>
    <w:semiHidden/>
    <w:unhideWhenUsed/>
    <w:rsid w:val="00FA7574"/>
    <w:rPr>
      <w:b/>
      <w:bCs/>
    </w:rPr>
  </w:style>
  <w:style w:type="character" w:customStyle="1" w:styleId="af1">
    <w:name w:val="Тема примечания Знак"/>
    <w:basedOn w:val="af"/>
    <w:link w:val="af0"/>
    <w:uiPriority w:val="99"/>
    <w:semiHidden/>
    <w:rsid w:val="00FA7574"/>
    <w:rPr>
      <w:b/>
      <w:bCs/>
      <w:sz w:val="20"/>
      <w:szCs w:val="20"/>
    </w:rPr>
  </w:style>
  <w:style w:type="paragraph" w:styleId="af2">
    <w:name w:val="Balloon Text"/>
    <w:basedOn w:val="a"/>
    <w:link w:val="af3"/>
    <w:uiPriority w:val="99"/>
    <w:semiHidden/>
    <w:unhideWhenUsed/>
    <w:rsid w:val="00FA7574"/>
    <w:pPr>
      <w:spacing w:after="0" w:line="240" w:lineRule="auto"/>
    </w:pPr>
    <w:rPr>
      <w:rFonts w:ascii="Segoe UI" w:hAnsi="Segoe UI" w:cs="Segoe UI"/>
      <w:sz w:val="18"/>
      <w:szCs w:val="18"/>
    </w:rPr>
  </w:style>
  <w:style w:type="character" w:customStyle="1" w:styleId="af3">
    <w:name w:val="Текст выноски Знак"/>
    <w:basedOn w:val="a1"/>
    <w:link w:val="af2"/>
    <w:uiPriority w:val="99"/>
    <w:semiHidden/>
    <w:rsid w:val="00FA7574"/>
    <w:rPr>
      <w:rFonts w:ascii="Segoe UI" w:hAnsi="Segoe UI" w:cs="Segoe UI"/>
      <w:sz w:val="18"/>
      <w:szCs w:val="18"/>
    </w:rPr>
  </w:style>
  <w:style w:type="paragraph" w:styleId="af4">
    <w:name w:val="Body Text Indent"/>
    <w:basedOn w:val="a"/>
    <w:link w:val="af5"/>
    <w:uiPriority w:val="99"/>
    <w:semiHidden/>
    <w:unhideWhenUsed/>
    <w:rsid w:val="00FA7574"/>
    <w:pPr>
      <w:spacing w:after="120"/>
      <w:ind w:left="283"/>
    </w:pPr>
  </w:style>
  <w:style w:type="character" w:customStyle="1" w:styleId="af5">
    <w:name w:val="Основной текст с отступом Знак"/>
    <w:basedOn w:val="a1"/>
    <w:link w:val="af4"/>
    <w:uiPriority w:val="99"/>
    <w:semiHidden/>
    <w:rsid w:val="00FA7574"/>
  </w:style>
  <w:style w:type="paragraph" w:styleId="af6">
    <w:name w:val="Subtitle"/>
    <w:basedOn w:val="a"/>
    <w:next w:val="a"/>
    <w:link w:val="af7"/>
    <w:qFormat/>
    <w:rsid w:val="00515186"/>
    <w:pPr>
      <w:spacing w:after="60" w:line="240" w:lineRule="auto"/>
      <w:jc w:val="center"/>
      <w:outlineLvl w:val="1"/>
    </w:pPr>
    <w:rPr>
      <w:rFonts w:ascii="Cambria" w:eastAsia="Times New Roman" w:hAnsi="Cambria" w:cs="Times New Roman"/>
      <w:sz w:val="24"/>
      <w:szCs w:val="24"/>
      <w:lang w:eastAsia="ru-RU"/>
    </w:rPr>
  </w:style>
  <w:style w:type="character" w:customStyle="1" w:styleId="af7">
    <w:name w:val="Подзаголовок Знак"/>
    <w:basedOn w:val="a1"/>
    <w:link w:val="af6"/>
    <w:rsid w:val="00515186"/>
    <w:rPr>
      <w:rFonts w:ascii="Cambria" w:eastAsia="Times New Roman" w:hAnsi="Cambria" w:cs="Times New Roman"/>
      <w:sz w:val="24"/>
      <w:szCs w:val="24"/>
      <w:lang w:eastAsia="ru-RU"/>
    </w:rPr>
  </w:style>
  <w:style w:type="paragraph" w:styleId="31">
    <w:name w:val="Body Text Indent 3"/>
    <w:basedOn w:val="a"/>
    <w:link w:val="32"/>
    <w:uiPriority w:val="99"/>
    <w:semiHidden/>
    <w:unhideWhenUsed/>
    <w:rsid w:val="00515186"/>
    <w:pPr>
      <w:spacing w:after="120"/>
      <w:ind w:left="283"/>
    </w:pPr>
    <w:rPr>
      <w:sz w:val="16"/>
      <w:szCs w:val="16"/>
    </w:rPr>
  </w:style>
  <w:style w:type="character" w:customStyle="1" w:styleId="32">
    <w:name w:val="Основной текст с отступом 3 Знак"/>
    <w:basedOn w:val="a1"/>
    <w:link w:val="31"/>
    <w:uiPriority w:val="99"/>
    <w:semiHidden/>
    <w:rsid w:val="00515186"/>
    <w:rPr>
      <w:sz w:val="16"/>
      <w:szCs w:val="16"/>
    </w:rPr>
  </w:style>
  <w:style w:type="paragraph" w:customStyle="1" w:styleId="ConsPlusNonformat">
    <w:name w:val="ConsPlusNonformat"/>
    <w:uiPriority w:val="99"/>
    <w:rsid w:val="00515186"/>
    <w:pPr>
      <w:widowControl w:val="0"/>
      <w:suppressAutoHyphens/>
      <w:autoSpaceDE w:val="0"/>
      <w:spacing w:after="0" w:line="240" w:lineRule="auto"/>
    </w:pPr>
    <w:rPr>
      <w:rFonts w:ascii="Courier New" w:eastAsia="Times New Roman" w:hAnsi="Courier New" w:cs="Courier New"/>
      <w:sz w:val="20"/>
      <w:szCs w:val="20"/>
      <w:lang w:eastAsia="ar-SA"/>
    </w:rPr>
  </w:style>
  <w:style w:type="paragraph" w:customStyle="1" w:styleId="ConsPlusCell">
    <w:name w:val="ConsPlusCell"/>
    <w:rsid w:val="00515186"/>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styleId="af8">
    <w:name w:val="Hyperlink"/>
    <w:uiPriority w:val="99"/>
    <w:unhideWhenUsed/>
    <w:rsid w:val="0051074E"/>
    <w:rPr>
      <w:rFonts w:ascii="Times New Roman" w:hAnsi="Times New Roman" w:cs="Times New Roman" w:hint="default"/>
      <w:color w:val="000080"/>
      <w:u w:val="single"/>
    </w:rPr>
  </w:style>
  <w:style w:type="paragraph" w:styleId="af9">
    <w:name w:val="footer"/>
    <w:basedOn w:val="a"/>
    <w:link w:val="afa"/>
    <w:uiPriority w:val="99"/>
    <w:unhideWhenUsed/>
    <w:rsid w:val="007A44A6"/>
    <w:pPr>
      <w:tabs>
        <w:tab w:val="center" w:pos="4677"/>
        <w:tab w:val="right" w:pos="9355"/>
      </w:tabs>
      <w:spacing w:after="0" w:line="240" w:lineRule="auto"/>
    </w:pPr>
  </w:style>
  <w:style w:type="character" w:customStyle="1" w:styleId="afa">
    <w:name w:val="Нижний колонтитул Знак"/>
    <w:basedOn w:val="a1"/>
    <w:link w:val="af9"/>
    <w:uiPriority w:val="99"/>
    <w:rsid w:val="007A44A6"/>
  </w:style>
  <w:style w:type="paragraph" w:styleId="afb">
    <w:name w:val="Body Text"/>
    <w:basedOn w:val="a"/>
    <w:link w:val="afc"/>
    <w:uiPriority w:val="99"/>
    <w:semiHidden/>
    <w:unhideWhenUsed/>
    <w:rsid w:val="007D18E6"/>
    <w:pPr>
      <w:spacing w:after="120"/>
    </w:pPr>
  </w:style>
  <w:style w:type="character" w:customStyle="1" w:styleId="afc">
    <w:name w:val="Основной текст Знак"/>
    <w:basedOn w:val="a1"/>
    <w:link w:val="afb"/>
    <w:uiPriority w:val="99"/>
    <w:semiHidden/>
    <w:rsid w:val="007D18E6"/>
  </w:style>
  <w:style w:type="character" w:customStyle="1" w:styleId="11">
    <w:name w:val="Основной текст Знак1"/>
    <w:aliases w:val="Список 1 Знак1,Body Text Char Знак1"/>
    <w:rsid w:val="007D18E6"/>
    <w:rPr>
      <w:rFonts w:ascii="Times New Roman" w:eastAsia="Times New Roman" w:hAnsi="Times New Roman" w:cs="Times New Roman"/>
      <w:color w:val="000000"/>
      <w:sz w:val="28"/>
      <w:szCs w:val="28"/>
    </w:rPr>
  </w:style>
  <w:style w:type="character" w:customStyle="1" w:styleId="30">
    <w:name w:val="Заголовок 3 Знак"/>
    <w:basedOn w:val="a1"/>
    <w:link w:val="3"/>
    <w:uiPriority w:val="9"/>
    <w:rsid w:val="003F5CE0"/>
    <w:rPr>
      <w:rFonts w:ascii="Arial" w:eastAsia="Times New Roman" w:hAnsi="Arial" w:cs="Arial"/>
      <w:b/>
      <w:bCs/>
      <w:sz w:val="26"/>
      <w:szCs w:val="26"/>
      <w:lang w:eastAsia="ru-RU"/>
    </w:rPr>
  </w:style>
  <w:style w:type="table" w:customStyle="1" w:styleId="23">
    <w:name w:val="Сетка таблицы2"/>
    <w:basedOn w:val="a2"/>
    <w:next w:val="a4"/>
    <w:uiPriority w:val="59"/>
    <w:rsid w:val="007F5C9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FollowedHyperlink"/>
    <w:basedOn w:val="a1"/>
    <w:uiPriority w:val="99"/>
    <w:semiHidden/>
    <w:unhideWhenUsed/>
    <w:rsid w:val="00D54269"/>
    <w:rPr>
      <w:color w:val="626E77" w:themeColor="followedHyperlink"/>
      <w:u w:val="single"/>
    </w:rPr>
  </w:style>
  <w:style w:type="character" w:customStyle="1" w:styleId="110">
    <w:name w:val="Заголовок 1 Знак1"/>
    <w:aliases w:val="VL Колонтитул Знак1"/>
    <w:basedOn w:val="a1"/>
    <w:rsid w:val="00D54269"/>
    <w:rPr>
      <w:rFonts w:asciiTheme="majorHAnsi" w:eastAsiaTheme="majorEastAsia" w:hAnsiTheme="majorHAnsi" w:cstheme="majorBidi"/>
      <w:color w:val="013F5A" w:themeColor="accent1" w:themeShade="BF"/>
      <w:sz w:val="32"/>
      <w:szCs w:val="32"/>
    </w:rPr>
  </w:style>
  <w:style w:type="paragraph" w:customStyle="1" w:styleId="msonormal0">
    <w:name w:val="msonormal"/>
    <w:basedOn w:val="a"/>
    <w:rsid w:val="00D5426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2">
    <w:name w:val="Текст сноски Знак1"/>
    <w:aliases w:val="Текст сноски Знак Знак Знак2,Текст сноски Знак Знак Знак Знак Знак Знак Знак Знак Знак1,Текст сноски Знак Знак Знак Знак Знак Знак Знак Знак2,Текст сноски Знак Знак Знак Знак Знак Знак Знак2,Текст сноски Знак Знак Знак Знак1"/>
    <w:basedOn w:val="a1"/>
    <w:uiPriority w:val="99"/>
    <w:semiHidden/>
    <w:rsid w:val="00D54269"/>
    <w:rPr>
      <w:sz w:val="20"/>
      <w:szCs w:val="20"/>
    </w:rPr>
  </w:style>
  <w:style w:type="table" w:customStyle="1" w:styleId="13">
    <w:name w:val="Сетка таблицы1"/>
    <w:basedOn w:val="a2"/>
    <w:uiPriority w:val="59"/>
    <w:rsid w:val="00D54269"/>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BBodyText1">
    <w:name w:val="LB Body Text 1"/>
    <w:basedOn w:val="a"/>
    <w:rsid w:val="006A199E"/>
    <w:pPr>
      <w:suppressAutoHyphens/>
      <w:autoSpaceDN w:val="0"/>
      <w:spacing w:after="0" w:line="240" w:lineRule="auto"/>
      <w:jc w:val="both"/>
      <w:textAlignment w:val="baseline"/>
    </w:pPr>
    <w:rPr>
      <w:rFonts w:ascii="Times New Roman" w:eastAsia="Times New Roman" w:hAnsi="Times New Roman" w:cs="Times New Roman"/>
      <w:sz w:val="24"/>
      <w:szCs w:val="20"/>
    </w:rPr>
  </w:style>
  <w:style w:type="character" w:customStyle="1" w:styleId="20">
    <w:name w:val="Заголовок 2 Знак"/>
    <w:basedOn w:val="a1"/>
    <w:link w:val="2"/>
    <w:uiPriority w:val="99"/>
    <w:rsid w:val="007240AA"/>
    <w:rPr>
      <w:rFonts w:ascii="Calibri Light" w:eastAsia="Times New Roman" w:hAnsi="Calibri Light" w:cs="Calibri Light"/>
      <w:color w:val="2E74B5"/>
      <w:sz w:val="26"/>
      <w:szCs w:val="26"/>
      <w:lang w:eastAsia="ru-RU"/>
    </w:rPr>
  </w:style>
  <w:style w:type="paragraph" w:customStyle="1" w:styleId="xl83">
    <w:name w:val="xl83"/>
    <w:basedOn w:val="a"/>
    <w:rsid w:val="007240AA"/>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line="240" w:lineRule="auto"/>
      <w:jc w:val="center"/>
      <w:textAlignment w:val="top"/>
    </w:pPr>
    <w:rPr>
      <w:rFonts w:ascii="Times New Roman" w:eastAsia="Times New Roman" w:hAnsi="Times New Roman" w:cs="Times New Roman"/>
      <w:sz w:val="20"/>
      <w:szCs w:val="20"/>
      <w:lang w:eastAsia="ru-RU"/>
    </w:rPr>
  </w:style>
  <w:style w:type="paragraph" w:customStyle="1" w:styleId="xl84">
    <w:name w:val="xl84"/>
    <w:basedOn w:val="a"/>
    <w:rsid w:val="007240A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85">
    <w:name w:val="xl85"/>
    <w:basedOn w:val="a"/>
    <w:rsid w:val="007240AA"/>
    <w:pP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86">
    <w:name w:val="xl86"/>
    <w:basedOn w:val="a"/>
    <w:rsid w:val="007240AA"/>
    <w:pP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87">
    <w:name w:val="xl87"/>
    <w:basedOn w:val="a"/>
    <w:rsid w:val="007240AA"/>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line="240" w:lineRule="auto"/>
      <w:jc w:val="center"/>
      <w:textAlignment w:val="top"/>
    </w:pPr>
    <w:rPr>
      <w:rFonts w:ascii="Times New Roman" w:eastAsia="Times New Roman" w:hAnsi="Times New Roman" w:cs="Times New Roman"/>
      <w:sz w:val="20"/>
      <w:szCs w:val="20"/>
      <w:lang w:eastAsia="ru-RU"/>
    </w:rPr>
  </w:style>
  <w:style w:type="paragraph" w:customStyle="1" w:styleId="xl88">
    <w:name w:val="xl88"/>
    <w:basedOn w:val="a"/>
    <w:rsid w:val="007240AA"/>
    <w:pP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89">
    <w:name w:val="xl89"/>
    <w:basedOn w:val="a"/>
    <w:rsid w:val="007240AA"/>
    <w:pP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0">
    <w:name w:val="xl90"/>
    <w:basedOn w:val="a"/>
    <w:rsid w:val="007240A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91">
    <w:name w:val="xl91"/>
    <w:basedOn w:val="a"/>
    <w:rsid w:val="007240A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92">
    <w:name w:val="xl92"/>
    <w:basedOn w:val="a"/>
    <w:rsid w:val="007240A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93">
    <w:name w:val="xl93"/>
    <w:basedOn w:val="a"/>
    <w:rsid w:val="007240A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94">
    <w:name w:val="xl94"/>
    <w:basedOn w:val="a"/>
    <w:rsid w:val="007240A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95">
    <w:name w:val="xl95"/>
    <w:basedOn w:val="a"/>
    <w:rsid w:val="007240A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96">
    <w:name w:val="xl96"/>
    <w:basedOn w:val="a"/>
    <w:rsid w:val="007240AA"/>
    <w:pP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97">
    <w:name w:val="xl97"/>
    <w:basedOn w:val="a"/>
    <w:rsid w:val="007240A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98">
    <w:name w:val="xl98"/>
    <w:basedOn w:val="a"/>
    <w:rsid w:val="007240A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99">
    <w:name w:val="xl99"/>
    <w:basedOn w:val="a"/>
    <w:rsid w:val="007240A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100">
    <w:name w:val="xl100"/>
    <w:basedOn w:val="a"/>
    <w:rsid w:val="007240A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0"/>
      <w:szCs w:val="20"/>
      <w:lang w:eastAsia="ru-RU"/>
    </w:rPr>
  </w:style>
  <w:style w:type="paragraph" w:customStyle="1" w:styleId="xl101">
    <w:name w:val="xl101"/>
    <w:basedOn w:val="a"/>
    <w:rsid w:val="007240A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0"/>
      <w:szCs w:val="20"/>
      <w:lang w:eastAsia="ru-RU"/>
    </w:rPr>
  </w:style>
  <w:style w:type="paragraph" w:customStyle="1" w:styleId="xl102">
    <w:name w:val="xl102"/>
    <w:basedOn w:val="a"/>
    <w:rsid w:val="007240A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103">
    <w:name w:val="xl103"/>
    <w:basedOn w:val="a"/>
    <w:rsid w:val="007240A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104">
    <w:name w:val="xl104"/>
    <w:basedOn w:val="a"/>
    <w:rsid w:val="007240A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0"/>
      <w:szCs w:val="20"/>
      <w:lang w:eastAsia="ru-RU"/>
    </w:rPr>
  </w:style>
  <w:style w:type="paragraph" w:customStyle="1" w:styleId="xl105">
    <w:name w:val="xl105"/>
    <w:basedOn w:val="a"/>
    <w:rsid w:val="007240A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0"/>
      <w:szCs w:val="20"/>
      <w:lang w:eastAsia="ru-RU"/>
    </w:rPr>
  </w:style>
  <w:style w:type="paragraph" w:customStyle="1" w:styleId="xl106">
    <w:name w:val="xl106"/>
    <w:basedOn w:val="a"/>
    <w:rsid w:val="007240A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07">
    <w:name w:val="xl107"/>
    <w:basedOn w:val="a"/>
    <w:rsid w:val="007240A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108">
    <w:name w:val="xl108"/>
    <w:basedOn w:val="a"/>
    <w:rsid w:val="007240A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09">
    <w:name w:val="xl109"/>
    <w:basedOn w:val="a"/>
    <w:rsid w:val="007240A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0"/>
      <w:szCs w:val="20"/>
      <w:lang w:eastAsia="ru-RU"/>
    </w:rPr>
  </w:style>
  <w:style w:type="paragraph" w:customStyle="1" w:styleId="xl110">
    <w:name w:val="xl110"/>
    <w:basedOn w:val="a"/>
    <w:rsid w:val="007240A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66">
    <w:name w:val="xl66"/>
    <w:basedOn w:val="a"/>
    <w:rsid w:val="007240AA"/>
    <w:pPr>
      <w:spacing w:before="100" w:beforeAutospacing="1" w:after="100" w:afterAutospacing="1" w:line="240" w:lineRule="auto"/>
    </w:pPr>
    <w:rPr>
      <w:rFonts w:ascii="Arial" w:eastAsia="Times New Roman" w:hAnsi="Arial" w:cs="Arial"/>
      <w:sz w:val="24"/>
      <w:szCs w:val="24"/>
      <w:lang w:eastAsia="ru-RU"/>
    </w:rPr>
  </w:style>
  <w:style w:type="paragraph" w:customStyle="1" w:styleId="xl67">
    <w:name w:val="xl67"/>
    <w:basedOn w:val="a"/>
    <w:rsid w:val="007240A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24"/>
      <w:szCs w:val="24"/>
      <w:lang w:eastAsia="ru-RU"/>
    </w:rPr>
  </w:style>
  <w:style w:type="paragraph" w:customStyle="1" w:styleId="xl68">
    <w:name w:val="xl68"/>
    <w:basedOn w:val="a"/>
    <w:rsid w:val="007240A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24"/>
      <w:szCs w:val="24"/>
      <w:lang w:eastAsia="ru-RU"/>
    </w:rPr>
  </w:style>
  <w:style w:type="paragraph" w:customStyle="1" w:styleId="xl69">
    <w:name w:val="xl69"/>
    <w:basedOn w:val="a"/>
    <w:rsid w:val="007240A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24"/>
      <w:szCs w:val="24"/>
      <w:lang w:eastAsia="ru-RU"/>
    </w:rPr>
  </w:style>
  <w:style w:type="paragraph" w:customStyle="1" w:styleId="xl70">
    <w:name w:val="xl70"/>
    <w:basedOn w:val="a"/>
    <w:rsid w:val="007240A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24"/>
      <w:szCs w:val="24"/>
      <w:lang w:eastAsia="ru-RU"/>
    </w:rPr>
  </w:style>
  <w:style w:type="paragraph" w:customStyle="1" w:styleId="xl71">
    <w:name w:val="xl71"/>
    <w:basedOn w:val="a"/>
    <w:rsid w:val="007240AA"/>
    <w:pPr>
      <w:spacing w:before="100" w:beforeAutospacing="1" w:after="100" w:afterAutospacing="1" w:line="240" w:lineRule="auto"/>
      <w:jc w:val="center"/>
    </w:pPr>
    <w:rPr>
      <w:rFonts w:ascii="Arial" w:eastAsia="Times New Roman" w:hAnsi="Arial" w:cs="Arial"/>
      <w:sz w:val="24"/>
      <w:szCs w:val="24"/>
      <w:lang w:eastAsia="ru-RU"/>
    </w:rPr>
  </w:style>
  <w:style w:type="paragraph" w:customStyle="1" w:styleId="xl72">
    <w:name w:val="xl72"/>
    <w:basedOn w:val="a"/>
    <w:rsid w:val="007240AA"/>
    <w:pPr>
      <w:spacing w:before="100" w:beforeAutospacing="1" w:after="100" w:afterAutospacing="1" w:line="240" w:lineRule="auto"/>
    </w:pPr>
    <w:rPr>
      <w:rFonts w:ascii="Arial" w:eastAsia="Times New Roman" w:hAnsi="Arial" w:cs="Arial"/>
      <w:sz w:val="24"/>
      <w:szCs w:val="24"/>
      <w:lang w:eastAsia="ru-RU"/>
    </w:rPr>
  </w:style>
  <w:style w:type="paragraph" w:customStyle="1" w:styleId="xl73">
    <w:name w:val="xl73"/>
    <w:basedOn w:val="a"/>
    <w:rsid w:val="007240A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lang w:eastAsia="ru-RU"/>
    </w:rPr>
  </w:style>
  <w:style w:type="paragraph" w:customStyle="1" w:styleId="xl74">
    <w:name w:val="xl74"/>
    <w:basedOn w:val="a"/>
    <w:rsid w:val="007240AA"/>
    <w:pPr>
      <w:spacing w:before="100" w:beforeAutospacing="1" w:after="100" w:afterAutospacing="1" w:line="240" w:lineRule="auto"/>
      <w:jc w:val="center"/>
    </w:pPr>
    <w:rPr>
      <w:rFonts w:ascii="Arial" w:eastAsia="Times New Roman" w:hAnsi="Arial" w:cs="Arial"/>
      <w:sz w:val="24"/>
      <w:szCs w:val="24"/>
      <w:lang w:eastAsia="ru-RU"/>
    </w:rPr>
  </w:style>
  <w:style w:type="paragraph" w:customStyle="1" w:styleId="xl75">
    <w:name w:val="xl75"/>
    <w:basedOn w:val="a"/>
    <w:rsid w:val="007240AA"/>
    <w:pPr>
      <w:spacing w:before="100" w:beforeAutospacing="1" w:after="100" w:afterAutospacing="1" w:line="240" w:lineRule="auto"/>
    </w:pPr>
    <w:rPr>
      <w:rFonts w:ascii="Arial" w:eastAsia="Times New Roman" w:hAnsi="Arial" w:cs="Arial"/>
      <w:sz w:val="24"/>
      <w:szCs w:val="24"/>
      <w:lang w:eastAsia="ru-RU"/>
    </w:rPr>
  </w:style>
  <w:style w:type="paragraph" w:customStyle="1" w:styleId="xl76">
    <w:name w:val="xl76"/>
    <w:basedOn w:val="a"/>
    <w:rsid w:val="007240A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7">
    <w:name w:val="xl77"/>
    <w:basedOn w:val="a"/>
    <w:rsid w:val="007240AA"/>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textAlignment w:val="top"/>
    </w:pPr>
    <w:rPr>
      <w:rFonts w:ascii="Arial" w:eastAsia="Times New Roman" w:hAnsi="Arial" w:cs="Arial"/>
      <w:sz w:val="24"/>
      <w:szCs w:val="24"/>
      <w:lang w:eastAsia="ru-RU"/>
    </w:rPr>
  </w:style>
  <w:style w:type="paragraph" w:customStyle="1" w:styleId="xl78">
    <w:name w:val="xl78"/>
    <w:basedOn w:val="a"/>
    <w:rsid w:val="007240AA"/>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right"/>
    </w:pPr>
    <w:rPr>
      <w:rFonts w:ascii="Arial" w:eastAsia="Times New Roman" w:hAnsi="Arial" w:cs="Arial"/>
      <w:sz w:val="24"/>
      <w:szCs w:val="24"/>
      <w:lang w:eastAsia="ru-RU"/>
    </w:rPr>
  </w:style>
  <w:style w:type="paragraph" w:customStyle="1" w:styleId="xl79">
    <w:name w:val="xl79"/>
    <w:basedOn w:val="a"/>
    <w:rsid w:val="007240AA"/>
    <w:pPr>
      <w:pBdr>
        <w:top w:val="single" w:sz="4" w:space="0" w:color="auto"/>
        <w:left w:val="single" w:sz="4" w:space="0" w:color="auto"/>
        <w:bottom w:val="single" w:sz="4" w:space="0" w:color="auto"/>
        <w:right w:val="single" w:sz="8" w:space="0" w:color="auto"/>
      </w:pBdr>
      <w:spacing w:before="100" w:beforeAutospacing="1" w:after="100" w:afterAutospacing="1" w:line="240" w:lineRule="auto"/>
      <w:textAlignment w:val="top"/>
    </w:pPr>
    <w:rPr>
      <w:rFonts w:ascii="Arial" w:eastAsia="Times New Roman" w:hAnsi="Arial" w:cs="Arial"/>
      <w:sz w:val="24"/>
      <w:szCs w:val="24"/>
      <w:lang w:eastAsia="ru-RU"/>
    </w:rPr>
  </w:style>
  <w:style w:type="paragraph" w:customStyle="1" w:styleId="xl80">
    <w:name w:val="xl80"/>
    <w:basedOn w:val="a"/>
    <w:rsid w:val="007240AA"/>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right"/>
      <w:textAlignment w:val="top"/>
    </w:pPr>
    <w:rPr>
      <w:rFonts w:ascii="Arial" w:eastAsia="Times New Roman" w:hAnsi="Arial" w:cs="Arial"/>
      <w:sz w:val="24"/>
      <w:szCs w:val="24"/>
      <w:lang w:eastAsia="ru-RU"/>
    </w:rPr>
  </w:style>
  <w:style w:type="paragraph" w:customStyle="1" w:styleId="xl81">
    <w:name w:val="xl81"/>
    <w:basedOn w:val="a"/>
    <w:rsid w:val="007240AA"/>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right"/>
      <w:textAlignment w:val="top"/>
    </w:pPr>
    <w:rPr>
      <w:rFonts w:ascii="Arial" w:eastAsia="Times New Roman" w:hAnsi="Arial" w:cs="Arial"/>
      <w:sz w:val="24"/>
      <w:szCs w:val="24"/>
      <w:lang w:eastAsia="ru-RU"/>
    </w:rPr>
  </w:style>
  <w:style w:type="paragraph" w:customStyle="1" w:styleId="xl82">
    <w:name w:val="xl82"/>
    <w:basedOn w:val="a"/>
    <w:rsid w:val="007240AA"/>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right"/>
      <w:textAlignment w:val="center"/>
    </w:pPr>
    <w:rPr>
      <w:rFonts w:ascii="Arial" w:eastAsia="Times New Roman" w:hAnsi="Arial" w:cs="Arial"/>
      <w:sz w:val="24"/>
      <w:szCs w:val="24"/>
      <w:lang w:eastAsia="ru-RU"/>
    </w:rPr>
  </w:style>
  <w:style w:type="numbering" w:customStyle="1" w:styleId="14">
    <w:name w:val="Нет списка1"/>
    <w:next w:val="a3"/>
    <w:uiPriority w:val="99"/>
    <w:semiHidden/>
    <w:rsid w:val="007240AA"/>
  </w:style>
  <w:style w:type="numbering" w:customStyle="1" w:styleId="111">
    <w:name w:val="Нет списка11"/>
    <w:next w:val="a3"/>
    <w:uiPriority w:val="99"/>
    <w:semiHidden/>
    <w:unhideWhenUsed/>
    <w:rsid w:val="007240AA"/>
  </w:style>
  <w:style w:type="numbering" w:customStyle="1" w:styleId="1110">
    <w:name w:val="Нет списка111"/>
    <w:next w:val="a3"/>
    <w:uiPriority w:val="99"/>
    <w:semiHidden/>
    <w:unhideWhenUsed/>
    <w:rsid w:val="007240AA"/>
  </w:style>
  <w:style w:type="paragraph" w:customStyle="1" w:styleId="xl65">
    <w:name w:val="xl65"/>
    <w:basedOn w:val="a"/>
    <w:rsid w:val="007240AA"/>
    <w:pPr>
      <w:spacing w:before="100" w:beforeAutospacing="1" w:after="100" w:afterAutospacing="1" w:line="240" w:lineRule="auto"/>
    </w:pPr>
    <w:rPr>
      <w:rFonts w:ascii="Times New Roman" w:eastAsia="Times New Roman" w:hAnsi="Times New Roman" w:cs="Times New Roman"/>
      <w:sz w:val="24"/>
      <w:szCs w:val="24"/>
      <w:lang w:eastAsia="ru-RU"/>
    </w:rPr>
  </w:style>
  <w:style w:type="numbering" w:customStyle="1" w:styleId="24">
    <w:name w:val="Нет списка2"/>
    <w:next w:val="a3"/>
    <w:uiPriority w:val="99"/>
    <w:semiHidden/>
    <w:rsid w:val="007240AA"/>
  </w:style>
  <w:style w:type="paragraph" w:customStyle="1" w:styleId="ConsPlusTitle">
    <w:name w:val="ConsPlusTitle"/>
    <w:qFormat/>
    <w:rsid w:val="007240AA"/>
    <w:pPr>
      <w:widowControl w:val="0"/>
      <w:autoSpaceDE w:val="0"/>
      <w:autoSpaceDN w:val="0"/>
      <w:spacing w:after="0" w:line="240" w:lineRule="auto"/>
    </w:pPr>
    <w:rPr>
      <w:rFonts w:ascii="Calibri" w:eastAsia="Times New Roman" w:hAnsi="Calibri" w:cs="Calibri"/>
      <w:b/>
      <w:szCs w:val="20"/>
      <w:lang w:eastAsia="ru-RU"/>
    </w:rPr>
  </w:style>
  <w:style w:type="paragraph" w:customStyle="1" w:styleId="15">
    <w:name w:val="Абзац списка1"/>
    <w:basedOn w:val="a"/>
    <w:uiPriority w:val="99"/>
    <w:rsid w:val="007240AA"/>
    <w:pPr>
      <w:spacing w:after="0" w:line="240" w:lineRule="auto"/>
      <w:ind w:left="720"/>
    </w:pPr>
    <w:rPr>
      <w:rFonts w:ascii="Times New Roman" w:eastAsia="Times New Roman" w:hAnsi="Times New Roman" w:cs="Times New Roman"/>
      <w:sz w:val="24"/>
      <w:szCs w:val="24"/>
      <w:lang w:eastAsia="ru-RU"/>
    </w:rPr>
  </w:style>
  <w:style w:type="paragraph" w:customStyle="1" w:styleId="16">
    <w:name w:val="Знак Знак Знак1"/>
    <w:basedOn w:val="a"/>
    <w:uiPriority w:val="99"/>
    <w:rsid w:val="007240AA"/>
    <w:pPr>
      <w:tabs>
        <w:tab w:val="num" w:pos="360"/>
      </w:tabs>
      <w:spacing w:line="240" w:lineRule="exact"/>
    </w:pPr>
    <w:rPr>
      <w:rFonts w:ascii="Verdana" w:eastAsia="Times New Roman" w:hAnsi="Verdana" w:cs="Verdana"/>
      <w:sz w:val="20"/>
      <w:szCs w:val="20"/>
      <w:lang w:val="en-US"/>
    </w:rPr>
  </w:style>
  <w:style w:type="character" w:customStyle="1" w:styleId="idxs1">
    <w:name w:val="idxs1"/>
    <w:uiPriority w:val="99"/>
    <w:rsid w:val="007240AA"/>
  </w:style>
  <w:style w:type="character" w:customStyle="1" w:styleId="idxp1">
    <w:name w:val="idxp1"/>
    <w:uiPriority w:val="99"/>
    <w:rsid w:val="007240AA"/>
  </w:style>
  <w:style w:type="paragraph" w:customStyle="1" w:styleId="font5">
    <w:name w:val="font5"/>
    <w:basedOn w:val="a"/>
    <w:uiPriority w:val="99"/>
    <w:rsid w:val="007240AA"/>
    <w:pPr>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paragraph" w:customStyle="1" w:styleId="font6">
    <w:name w:val="font6"/>
    <w:basedOn w:val="a"/>
    <w:uiPriority w:val="99"/>
    <w:rsid w:val="007240AA"/>
    <w:pPr>
      <w:spacing w:before="100" w:beforeAutospacing="1" w:after="100" w:afterAutospacing="1" w:line="240" w:lineRule="auto"/>
    </w:pPr>
    <w:rPr>
      <w:rFonts w:ascii="Times New Roman" w:eastAsia="Times New Roman" w:hAnsi="Times New Roman" w:cs="Times New Roman"/>
      <w:color w:val="000000"/>
      <w:lang w:eastAsia="ru-RU"/>
    </w:rPr>
  </w:style>
  <w:style w:type="paragraph" w:customStyle="1" w:styleId="pboth">
    <w:name w:val="pboth"/>
    <w:basedOn w:val="a"/>
    <w:rsid w:val="007240A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fe">
    <w:name w:val="Normal (Web)"/>
    <w:basedOn w:val="a"/>
    <w:uiPriority w:val="99"/>
    <w:rsid w:val="007240A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rmattext">
    <w:name w:val="formattext"/>
    <w:basedOn w:val="a"/>
    <w:rsid w:val="007240A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ff">
    <w:name w:val="Revision"/>
    <w:hidden/>
    <w:uiPriority w:val="99"/>
    <w:semiHidden/>
    <w:rsid w:val="007240AA"/>
    <w:pPr>
      <w:spacing w:after="0" w:line="240" w:lineRule="auto"/>
    </w:pPr>
    <w:rPr>
      <w:rFonts w:ascii="Times New Roman" w:eastAsia="Times New Roman" w:hAnsi="Times New Roman" w:cs="Times New Roman"/>
      <w:sz w:val="20"/>
      <w:szCs w:val="20"/>
      <w:lang w:eastAsia="ru-RU"/>
    </w:rPr>
  </w:style>
  <w:style w:type="table" w:customStyle="1" w:styleId="33">
    <w:name w:val="Сетка таблицы3"/>
    <w:basedOn w:val="a2"/>
    <w:next w:val="a4"/>
    <w:uiPriority w:val="39"/>
    <w:rsid w:val="007240AA"/>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
    <w:name w:val="Сетка таблицы4"/>
    <w:basedOn w:val="a2"/>
    <w:next w:val="a4"/>
    <w:uiPriority w:val="39"/>
    <w:rsid w:val="007240AA"/>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5">
    <w:name w:val="Сетка таблицы5"/>
    <w:basedOn w:val="a2"/>
    <w:next w:val="a4"/>
    <w:uiPriority w:val="99"/>
    <w:rsid w:val="007240AA"/>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Сетка таблицы6"/>
    <w:basedOn w:val="a2"/>
    <w:next w:val="a4"/>
    <w:uiPriority w:val="99"/>
    <w:rsid w:val="007240AA"/>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
    <w:name w:val="Нет списка3"/>
    <w:next w:val="a3"/>
    <w:uiPriority w:val="99"/>
    <w:semiHidden/>
    <w:unhideWhenUsed/>
    <w:rsid w:val="007240AA"/>
  </w:style>
  <w:style w:type="paragraph" w:customStyle="1" w:styleId="LBScheduleBodytext">
    <w:name w:val="LB Schedule Body text"/>
    <w:basedOn w:val="a"/>
    <w:rsid w:val="007240AA"/>
    <w:pPr>
      <w:suppressAutoHyphens/>
      <w:autoSpaceDN w:val="0"/>
      <w:spacing w:before="60" w:after="60" w:line="240" w:lineRule="auto"/>
      <w:textAlignment w:val="baseline"/>
    </w:pPr>
    <w:rPr>
      <w:rFonts w:ascii="Times New Roman" w:eastAsia="Times New Roman" w:hAnsi="Times New Roman" w:cs="Times New Roman"/>
      <w:sz w:val="24"/>
      <w:szCs w:val="20"/>
      <w:lang w:val="en-GB"/>
    </w:rPr>
  </w:style>
  <w:style w:type="numbering" w:customStyle="1" w:styleId="40">
    <w:name w:val="Нет списка4"/>
    <w:next w:val="a3"/>
    <w:uiPriority w:val="99"/>
    <w:semiHidden/>
    <w:unhideWhenUsed/>
    <w:rsid w:val="007240A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7840302">
      <w:bodyDiv w:val="1"/>
      <w:marLeft w:val="0"/>
      <w:marRight w:val="0"/>
      <w:marTop w:val="0"/>
      <w:marBottom w:val="0"/>
      <w:divBdr>
        <w:top w:val="none" w:sz="0" w:space="0" w:color="auto"/>
        <w:left w:val="none" w:sz="0" w:space="0" w:color="auto"/>
        <w:bottom w:val="none" w:sz="0" w:space="0" w:color="auto"/>
        <w:right w:val="none" w:sz="0" w:space="0" w:color="auto"/>
      </w:divBdr>
    </w:div>
    <w:div w:id="160707846">
      <w:bodyDiv w:val="1"/>
      <w:marLeft w:val="0"/>
      <w:marRight w:val="0"/>
      <w:marTop w:val="0"/>
      <w:marBottom w:val="0"/>
      <w:divBdr>
        <w:top w:val="none" w:sz="0" w:space="0" w:color="auto"/>
        <w:left w:val="none" w:sz="0" w:space="0" w:color="auto"/>
        <w:bottom w:val="none" w:sz="0" w:space="0" w:color="auto"/>
        <w:right w:val="none" w:sz="0" w:space="0" w:color="auto"/>
      </w:divBdr>
    </w:div>
    <w:div w:id="239219008">
      <w:bodyDiv w:val="1"/>
      <w:marLeft w:val="0"/>
      <w:marRight w:val="0"/>
      <w:marTop w:val="0"/>
      <w:marBottom w:val="0"/>
      <w:divBdr>
        <w:top w:val="none" w:sz="0" w:space="0" w:color="auto"/>
        <w:left w:val="none" w:sz="0" w:space="0" w:color="auto"/>
        <w:bottom w:val="none" w:sz="0" w:space="0" w:color="auto"/>
        <w:right w:val="none" w:sz="0" w:space="0" w:color="auto"/>
      </w:divBdr>
    </w:div>
    <w:div w:id="279773224">
      <w:bodyDiv w:val="1"/>
      <w:marLeft w:val="0"/>
      <w:marRight w:val="0"/>
      <w:marTop w:val="0"/>
      <w:marBottom w:val="0"/>
      <w:divBdr>
        <w:top w:val="none" w:sz="0" w:space="0" w:color="auto"/>
        <w:left w:val="none" w:sz="0" w:space="0" w:color="auto"/>
        <w:bottom w:val="none" w:sz="0" w:space="0" w:color="auto"/>
        <w:right w:val="none" w:sz="0" w:space="0" w:color="auto"/>
      </w:divBdr>
    </w:div>
    <w:div w:id="338392701">
      <w:bodyDiv w:val="1"/>
      <w:marLeft w:val="0"/>
      <w:marRight w:val="0"/>
      <w:marTop w:val="0"/>
      <w:marBottom w:val="0"/>
      <w:divBdr>
        <w:top w:val="none" w:sz="0" w:space="0" w:color="auto"/>
        <w:left w:val="none" w:sz="0" w:space="0" w:color="auto"/>
        <w:bottom w:val="none" w:sz="0" w:space="0" w:color="auto"/>
        <w:right w:val="none" w:sz="0" w:space="0" w:color="auto"/>
      </w:divBdr>
    </w:div>
    <w:div w:id="434833870">
      <w:bodyDiv w:val="1"/>
      <w:marLeft w:val="0"/>
      <w:marRight w:val="0"/>
      <w:marTop w:val="0"/>
      <w:marBottom w:val="0"/>
      <w:divBdr>
        <w:top w:val="none" w:sz="0" w:space="0" w:color="auto"/>
        <w:left w:val="none" w:sz="0" w:space="0" w:color="auto"/>
        <w:bottom w:val="none" w:sz="0" w:space="0" w:color="auto"/>
        <w:right w:val="none" w:sz="0" w:space="0" w:color="auto"/>
      </w:divBdr>
    </w:div>
    <w:div w:id="531187322">
      <w:bodyDiv w:val="1"/>
      <w:marLeft w:val="0"/>
      <w:marRight w:val="0"/>
      <w:marTop w:val="0"/>
      <w:marBottom w:val="0"/>
      <w:divBdr>
        <w:top w:val="none" w:sz="0" w:space="0" w:color="auto"/>
        <w:left w:val="none" w:sz="0" w:space="0" w:color="auto"/>
        <w:bottom w:val="none" w:sz="0" w:space="0" w:color="auto"/>
        <w:right w:val="none" w:sz="0" w:space="0" w:color="auto"/>
      </w:divBdr>
    </w:div>
    <w:div w:id="809173187">
      <w:bodyDiv w:val="1"/>
      <w:marLeft w:val="0"/>
      <w:marRight w:val="0"/>
      <w:marTop w:val="0"/>
      <w:marBottom w:val="0"/>
      <w:divBdr>
        <w:top w:val="none" w:sz="0" w:space="0" w:color="auto"/>
        <w:left w:val="none" w:sz="0" w:space="0" w:color="auto"/>
        <w:bottom w:val="none" w:sz="0" w:space="0" w:color="auto"/>
        <w:right w:val="none" w:sz="0" w:space="0" w:color="auto"/>
      </w:divBdr>
    </w:div>
    <w:div w:id="949628759">
      <w:bodyDiv w:val="1"/>
      <w:marLeft w:val="0"/>
      <w:marRight w:val="0"/>
      <w:marTop w:val="0"/>
      <w:marBottom w:val="0"/>
      <w:divBdr>
        <w:top w:val="none" w:sz="0" w:space="0" w:color="auto"/>
        <w:left w:val="none" w:sz="0" w:space="0" w:color="auto"/>
        <w:bottom w:val="none" w:sz="0" w:space="0" w:color="auto"/>
        <w:right w:val="none" w:sz="0" w:space="0" w:color="auto"/>
      </w:divBdr>
    </w:div>
    <w:div w:id="985628469">
      <w:bodyDiv w:val="1"/>
      <w:marLeft w:val="0"/>
      <w:marRight w:val="0"/>
      <w:marTop w:val="0"/>
      <w:marBottom w:val="0"/>
      <w:divBdr>
        <w:top w:val="none" w:sz="0" w:space="0" w:color="auto"/>
        <w:left w:val="none" w:sz="0" w:space="0" w:color="auto"/>
        <w:bottom w:val="none" w:sz="0" w:space="0" w:color="auto"/>
        <w:right w:val="none" w:sz="0" w:space="0" w:color="auto"/>
      </w:divBdr>
    </w:div>
    <w:div w:id="1048188868">
      <w:bodyDiv w:val="1"/>
      <w:marLeft w:val="0"/>
      <w:marRight w:val="0"/>
      <w:marTop w:val="0"/>
      <w:marBottom w:val="0"/>
      <w:divBdr>
        <w:top w:val="none" w:sz="0" w:space="0" w:color="auto"/>
        <w:left w:val="none" w:sz="0" w:space="0" w:color="auto"/>
        <w:bottom w:val="none" w:sz="0" w:space="0" w:color="auto"/>
        <w:right w:val="none" w:sz="0" w:space="0" w:color="auto"/>
      </w:divBdr>
    </w:div>
    <w:div w:id="1049572930">
      <w:bodyDiv w:val="1"/>
      <w:marLeft w:val="0"/>
      <w:marRight w:val="0"/>
      <w:marTop w:val="0"/>
      <w:marBottom w:val="0"/>
      <w:divBdr>
        <w:top w:val="none" w:sz="0" w:space="0" w:color="auto"/>
        <w:left w:val="none" w:sz="0" w:space="0" w:color="auto"/>
        <w:bottom w:val="none" w:sz="0" w:space="0" w:color="auto"/>
        <w:right w:val="none" w:sz="0" w:space="0" w:color="auto"/>
      </w:divBdr>
    </w:div>
    <w:div w:id="1091706075">
      <w:bodyDiv w:val="1"/>
      <w:marLeft w:val="0"/>
      <w:marRight w:val="0"/>
      <w:marTop w:val="0"/>
      <w:marBottom w:val="0"/>
      <w:divBdr>
        <w:top w:val="none" w:sz="0" w:space="0" w:color="auto"/>
        <w:left w:val="none" w:sz="0" w:space="0" w:color="auto"/>
        <w:bottom w:val="none" w:sz="0" w:space="0" w:color="auto"/>
        <w:right w:val="none" w:sz="0" w:space="0" w:color="auto"/>
      </w:divBdr>
    </w:div>
    <w:div w:id="1151678317">
      <w:bodyDiv w:val="1"/>
      <w:marLeft w:val="0"/>
      <w:marRight w:val="0"/>
      <w:marTop w:val="0"/>
      <w:marBottom w:val="0"/>
      <w:divBdr>
        <w:top w:val="none" w:sz="0" w:space="0" w:color="auto"/>
        <w:left w:val="none" w:sz="0" w:space="0" w:color="auto"/>
        <w:bottom w:val="none" w:sz="0" w:space="0" w:color="auto"/>
        <w:right w:val="none" w:sz="0" w:space="0" w:color="auto"/>
      </w:divBdr>
    </w:div>
    <w:div w:id="1379738132">
      <w:bodyDiv w:val="1"/>
      <w:marLeft w:val="0"/>
      <w:marRight w:val="0"/>
      <w:marTop w:val="0"/>
      <w:marBottom w:val="0"/>
      <w:divBdr>
        <w:top w:val="none" w:sz="0" w:space="0" w:color="auto"/>
        <w:left w:val="none" w:sz="0" w:space="0" w:color="auto"/>
        <w:bottom w:val="none" w:sz="0" w:space="0" w:color="auto"/>
        <w:right w:val="none" w:sz="0" w:space="0" w:color="auto"/>
      </w:divBdr>
    </w:div>
    <w:div w:id="1387993488">
      <w:bodyDiv w:val="1"/>
      <w:marLeft w:val="0"/>
      <w:marRight w:val="0"/>
      <w:marTop w:val="0"/>
      <w:marBottom w:val="0"/>
      <w:divBdr>
        <w:top w:val="none" w:sz="0" w:space="0" w:color="auto"/>
        <w:left w:val="none" w:sz="0" w:space="0" w:color="auto"/>
        <w:bottom w:val="none" w:sz="0" w:space="0" w:color="auto"/>
        <w:right w:val="none" w:sz="0" w:space="0" w:color="auto"/>
      </w:divBdr>
    </w:div>
    <w:div w:id="1394886911">
      <w:bodyDiv w:val="1"/>
      <w:marLeft w:val="0"/>
      <w:marRight w:val="0"/>
      <w:marTop w:val="0"/>
      <w:marBottom w:val="0"/>
      <w:divBdr>
        <w:top w:val="none" w:sz="0" w:space="0" w:color="auto"/>
        <w:left w:val="none" w:sz="0" w:space="0" w:color="auto"/>
        <w:bottom w:val="none" w:sz="0" w:space="0" w:color="auto"/>
        <w:right w:val="none" w:sz="0" w:space="0" w:color="auto"/>
      </w:divBdr>
    </w:div>
    <w:div w:id="1534541460">
      <w:bodyDiv w:val="1"/>
      <w:marLeft w:val="0"/>
      <w:marRight w:val="0"/>
      <w:marTop w:val="0"/>
      <w:marBottom w:val="0"/>
      <w:divBdr>
        <w:top w:val="none" w:sz="0" w:space="0" w:color="auto"/>
        <w:left w:val="none" w:sz="0" w:space="0" w:color="auto"/>
        <w:bottom w:val="none" w:sz="0" w:space="0" w:color="auto"/>
        <w:right w:val="none" w:sz="0" w:space="0" w:color="auto"/>
      </w:divBdr>
    </w:div>
    <w:div w:id="1548376296">
      <w:bodyDiv w:val="1"/>
      <w:marLeft w:val="0"/>
      <w:marRight w:val="0"/>
      <w:marTop w:val="0"/>
      <w:marBottom w:val="0"/>
      <w:divBdr>
        <w:top w:val="none" w:sz="0" w:space="0" w:color="auto"/>
        <w:left w:val="none" w:sz="0" w:space="0" w:color="auto"/>
        <w:bottom w:val="none" w:sz="0" w:space="0" w:color="auto"/>
        <w:right w:val="none" w:sz="0" w:space="0" w:color="auto"/>
      </w:divBdr>
    </w:div>
    <w:div w:id="1557201739">
      <w:bodyDiv w:val="1"/>
      <w:marLeft w:val="0"/>
      <w:marRight w:val="0"/>
      <w:marTop w:val="0"/>
      <w:marBottom w:val="0"/>
      <w:divBdr>
        <w:top w:val="none" w:sz="0" w:space="0" w:color="auto"/>
        <w:left w:val="none" w:sz="0" w:space="0" w:color="auto"/>
        <w:bottom w:val="none" w:sz="0" w:space="0" w:color="auto"/>
        <w:right w:val="none" w:sz="0" w:space="0" w:color="auto"/>
      </w:divBdr>
    </w:div>
    <w:div w:id="1647396719">
      <w:bodyDiv w:val="1"/>
      <w:marLeft w:val="0"/>
      <w:marRight w:val="0"/>
      <w:marTop w:val="0"/>
      <w:marBottom w:val="0"/>
      <w:divBdr>
        <w:top w:val="none" w:sz="0" w:space="0" w:color="auto"/>
        <w:left w:val="none" w:sz="0" w:space="0" w:color="auto"/>
        <w:bottom w:val="none" w:sz="0" w:space="0" w:color="auto"/>
        <w:right w:val="none" w:sz="0" w:space="0" w:color="auto"/>
      </w:divBdr>
    </w:div>
    <w:div w:id="1662350343">
      <w:bodyDiv w:val="1"/>
      <w:marLeft w:val="0"/>
      <w:marRight w:val="0"/>
      <w:marTop w:val="0"/>
      <w:marBottom w:val="0"/>
      <w:divBdr>
        <w:top w:val="none" w:sz="0" w:space="0" w:color="auto"/>
        <w:left w:val="none" w:sz="0" w:space="0" w:color="auto"/>
        <w:bottom w:val="none" w:sz="0" w:space="0" w:color="auto"/>
        <w:right w:val="none" w:sz="0" w:space="0" w:color="auto"/>
      </w:divBdr>
    </w:div>
    <w:div w:id="1691177208">
      <w:bodyDiv w:val="1"/>
      <w:marLeft w:val="0"/>
      <w:marRight w:val="0"/>
      <w:marTop w:val="0"/>
      <w:marBottom w:val="0"/>
      <w:divBdr>
        <w:top w:val="none" w:sz="0" w:space="0" w:color="auto"/>
        <w:left w:val="none" w:sz="0" w:space="0" w:color="auto"/>
        <w:bottom w:val="none" w:sz="0" w:space="0" w:color="auto"/>
        <w:right w:val="none" w:sz="0" w:space="0" w:color="auto"/>
      </w:divBdr>
    </w:div>
    <w:div w:id="1724018143">
      <w:bodyDiv w:val="1"/>
      <w:marLeft w:val="0"/>
      <w:marRight w:val="0"/>
      <w:marTop w:val="0"/>
      <w:marBottom w:val="0"/>
      <w:divBdr>
        <w:top w:val="none" w:sz="0" w:space="0" w:color="auto"/>
        <w:left w:val="none" w:sz="0" w:space="0" w:color="auto"/>
        <w:bottom w:val="none" w:sz="0" w:space="0" w:color="auto"/>
        <w:right w:val="none" w:sz="0" w:space="0" w:color="auto"/>
      </w:divBdr>
    </w:div>
    <w:div w:id="1768768785">
      <w:bodyDiv w:val="1"/>
      <w:marLeft w:val="0"/>
      <w:marRight w:val="0"/>
      <w:marTop w:val="0"/>
      <w:marBottom w:val="0"/>
      <w:divBdr>
        <w:top w:val="none" w:sz="0" w:space="0" w:color="auto"/>
        <w:left w:val="none" w:sz="0" w:space="0" w:color="auto"/>
        <w:bottom w:val="none" w:sz="0" w:space="0" w:color="auto"/>
        <w:right w:val="none" w:sz="0" w:space="0" w:color="auto"/>
      </w:divBdr>
    </w:div>
    <w:div w:id="1824809845">
      <w:bodyDiv w:val="1"/>
      <w:marLeft w:val="0"/>
      <w:marRight w:val="0"/>
      <w:marTop w:val="0"/>
      <w:marBottom w:val="0"/>
      <w:divBdr>
        <w:top w:val="none" w:sz="0" w:space="0" w:color="auto"/>
        <w:left w:val="none" w:sz="0" w:space="0" w:color="auto"/>
        <w:bottom w:val="none" w:sz="0" w:space="0" w:color="auto"/>
        <w:right w:val="none" w:sz="0" w:space="0" w:color="auto"/>
      </w:divBdr>
    </w:div>
    <w:div w:id="1952010369">
      <w:bodyDiv w:val="1"/>
      <w:marLeft w:val="0"/>
      <w:marRight w:val="0"/>
      <w:marTop w:val="0"/>
      <w:marBottom w:val="0"/>
      <w:divBdr>
        <w:top w:val="none" w:sz="0" w:space="0" w:color="auto"/>
        <w:left w:val="none" w:sz="0" w:space="0" w:color="auto"/>
        <w:bottom w:val="none" w:sz="0" w:space="0" w:color="auto"/>
        <w:right w:val="none" w:sz="0" w:space="0" w:color="auto"/>
      </w:divBdr>
    </w:div>
    <w:div w:id="1986155830">
      <w:bodyDiv w:val="1"/>
      <w:marLeft w:val="0"/>
      <w:marRight w:val="0"/>
      <w:marTop w:val="0"/>
      <w:marBottom w:val="0"/>
      <w:divBdr>
        <w:top w:val="none" w:sz="0" w:space="0" w:color="auto"/>
        <w:left w:val="none" w:sz="0" w:space="0" w:color="auto"/>
        <w:bottom w:val="none" w:sz="0" w:space="0" w:color="auto"/>
        <w:right w:val="none" w:sz="0" w:space="0" w:color="auto"/>
      </w:divBdr>
    </w:div>
    <w:div w:id="2085103276">
      <w:bodyDiv w:val="1"/>
      <w:marLeft w:val="0"/>
      <w:marRight w:val="0"/>
      <w:marTop w:val="0"/>
      <w:marBottom w:val="0"/>
      <w:divBdr>
        <w:top w:val="none" w:sz="0" w:space="0" w:color="auto"/>
        <w:left w:val="none" w:sz="0" w:space="0" w:color="auto"/>
        <w:bottom w:val="none" w:sz="0" w:space="0" w:color="auto"/>
        <w:right w:val="none" w:sz="0" w:space="0" w:color="auto"/>
      </w:divBdr>
    </w:div>
    <w:div w:id="20857572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hyperlink" Target="mailto:compliance-R00@russianpost.ru"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oleObject" Target="embeddings/oleObject1.bin"/><Relationship Id="rId2" Type="http://schemas.openxmlformats.org/officeDocument/2006/relationships/customXml" Target="../customXml/item2.xml"/><Relationship Id="rId16" Type="http://schemas.openxmlformats.org/officeDocument/2006/relationships/image" Target="media/image1.e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3.xm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 Id="rId22" Type="http://schemas.openxmlformats.org/officeDocument/2006/relationships/theme" Target="theme/theme1.xml"/></Relationships>
</file>

<file path=word/theme/theme1.xml><?xml version="1.0" encoding="utf-8"?>
<a:theme xmlns:a="http://schemas.openxmlformats.org/drawingml/2006/main" name="VegasLex">
  <a:themeElements>
    <a:clrScheme name="VL">
      <a:dk1>
        <a:srgbClr val="002846"/>
      </a:dk1>
      <a:lt1>
        <a:srgbClr val="F3F4F5"/>
      </a:lt1>
      <a:dk2>
        <a:srgbClr val="002846"/>
      </a:dk2>
      <a:lt2>
        <a:srgbClr val="FFFFFF"/>
      </a:lt2>
      <a:accent1>
        <a:srgbClr val="025579"/>
      </a:accent1>
      <a:accent2>
        <a:srgbClr val="087F9F"/>
      </a:accent2>
      <a:accent3>
        <a:srgbClr val="9BC81E"/>
      </a:accent3>
      <a:accent4>
        <a:srgbClr val="0050A0"/>
      </a:accent4>
      <a:accent5>
        <a:srgbClr val="A0AAB4"/>
      </a:accent5>
      <a:accent6>
        <a:srgbClr val="D7DBDE"/>
      </a:accent6>
      <a:hlink>
        <a:srgbClr val="626E77"/>
      </a:hlink>
      <a:folHlink>
        <a:srgbClr val="626E77"/>
      </a:folHlink>
    </a:clrScheme>
    <a:fontScheme name="Vegas Lex">
      <a:majorFont>
        <a:latin typeface="Times New Roman"/>
        <a:ea typeface=""/>
        <a:cs typeface=""/>
      </a:majorFont>
      <a:minorFont>
        <a:latin typeface="Times New Roman"/>
        <a:ea typeface=""/>
        <a:cs typeface=""/>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Меморандум" ma:contentTypeID="0x01010070701621E7B7EC49858E45F9F816E5FE" ma:contentTypeVersion="34" ma:contentTypeDescription="Шаблон меморандума." ma:contentTypeScope="" ma:versionID="75130225e18f83f2135c492dd6a99777">
  <xsd:schema xmlns:xsd="http://www.w3.org/2001/XMLSchema" xmlns:xs="http://www.w3.org/2001/XMLSchema" xmlns:p="http://schemas.microsoft.com/office/2006/metadata/properties" xmlns:ns2="b578d009-2ffc-49e2-b773-02d315b8cf3b" xmlns:ns3="9a6ac17e-bd2a-467e-baca-034987ce900b" xmlns:ns4="1d3fcc26-9d1b-4f8a-8816-fa74555a3e6b" targetNamespace="http://schemas.microsoft.com/office/2006/metadata/properties" ma:root="true" ma:fieldsID="474898d48b1f6589f85b82a2f6a106b2" ns2:_="" ns3:_="" ns4:_="">
    <xsd:import namespace="b578d009-2ffc-49e2-b773-02d315b8cf3b"/>
    <xsd:import namespace="9a6ac17e-bd2a-467e-baca-034987ce900b"/>
    <xsd:import namespace="1d3fcc26-9d1b-4f8a-8816-fa74555a3e6b"/>
    <xsd:element name="properties">
      <xsd:complexType>
        <xsd:sequence>
          <xsd:element name="documentManagement">
            <xsd:complexType>
              <xsd:all>
                <xsd:element ref="ns2:_dlc_DocId" minOccurs="0"/>
                <xsd:element ref="ns2:_dlc_DocIdUrl" minOccurs="0"/>
                <xsd:element ref="ns2:_dlc_DocIdPersistId" minOccurs="0"/>
                <xsd:element ref="ns2:DocType" minOccurs="0"/>
                <xsd:element ref="ns2:ClientCode" minOccurs="0"/>
                <xsd:element ref="ns2:ProjectCode" minOccurs="0"/>
                <xsd:element ref="ns3:DocumentNumber" minOccurs="0"/>
                <xsd:element ref="ns4:LibName" minOccurs="0"/>
                <xsd:element ref="ns4:ProjectName" minOccurs="0"/>
                <xsd:element ref="ns4:na2d7c106ea2413aaa8db6ecf2d7eaf3" minOccurs="0"/>
                <xsd:element ref="ns4:TaxCatchAll" minOccurs="0"/>
                <xsd:element ref="ns4:ClientName" minOccurs="0"/>
                <xsd:element ref="ns4:Own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578d009-2ffc-49e2-b773-02d315b8cf3b" elementFormDefault="qualified">
    <xsd:import namespace="http://schemas.microsoft.com/office/2006/documentManagement/types"/>
    <xsd:import namespace="http://schemas.microsoft.com/office/infopath/2007/PartnerControls"/>
    <xsd:element name="_dlc_DocId" ma:index="8" nillable="true" ma:displayName="Значение идентификатора документа" ma:description="Значение идентификатора документа, присвоенного данному элементу." ma:internalName="_dlc_DocId" ma:readOnly="true">
      <xsd:simpleType>
        <xsd:restriction base="dms:Text"/>
      </xsd:simpleType>
    </xsd:element>
    <xsd:element name="_dlc_DocIdUrl" ma:index="9" nillable="true" ma:displayName="Идентификатор документа" ma:description="Постоянная ссылка на этот документ."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DocType" ma:index="11" nillable="true" ma:displayName="Тип документа" ma:format="Dropdown" ma:internalName="DocType">
      <xsd:simpleType>
        <xsd:restriction base="dms:Choice">
          <xsd:enumeration value="Юридическое заключение"/>
          <xsd:enumeration value="Меморандум"/>
          <xsd:enumeration value="Отчет о юридической проверке"/>
          <xsd:enumeration value="Акт"/>
        </xsd:restriction>
      </xsd:simpleType>
    </xsd:element>
    <xsd:element name="ClientCode" ma:index="12" nillable="true" ma:displayName="Код клиента" ma:hidden="true" ma:internalName="ClientCode" ma:readOnly="false">
      <xsd:simpleType>
        <xsd:restriction base="dms:Text">
          <xsd:maxLength value="255"/>
        </xsd:restriction>
      </xsd:simpleType>
    </xsd:element>
    <xsd:element name="ProjectCode" ma:index="13" nillable="true" ma:displayName="Код проекта" ma:hidden="true" ma:internalName="ProjectCode" ma:readOnly="fals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a6ac17e-bd2a-467e-baca-034987ce900b" elementFormDefault="qualified">
    <xsd:import namespace="http://schemas.microsoft.com/office/2006/documentManagement/types"/>
    <xsd:import namespace="http://schemas.microsoft.com/office/infopath/2007/PartnerControls"/>
    <xsd:element name="DocumentNumber" ma:index="14" nillable="true" ma:displayName="Номер документа" ma:hidden="true" ma:internalName="DocumentNumber" ma:readOnly="fals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d3fcc26-9d1b-4f8a-8816-fa74555a3e6b" elementFormDefault="qualified">
    <xsd:import namespace="http://schemas.microsoft.com/office/2006/documentManagement/types"/>
    <xsd:import namespace="http://schemas.microsoft.com/office/infopath/2007/PartnerControls"/>
    <xsd:element name="LibName" ma:index="15" nillable="true" ma:displayName="Библиотека" ma:default="Организации" ma:internalName="LibName">
      <xsd:simpleType>
        <xsd:restriction base="dms:Text">
          <xsd:maxLength value="255"/>
        </xsd:restriction>
      </xsd:simpleType>
    </xsd:element>
    <xsd:element name="ProjectName" ma:index="16" nillable="true" ma:displayName="Буквенный идентификатор проекта" ma:internalName="ProjectName">
      <xsd:simpleType>
        <xsd:restriction base="dms:Text">
          <xsd:maxLength value="255"/>
        </xsd:restriction>
      </xsd:simpleType>
    </xsd:element>
    <xsd:element name="na2d7c106ea2413aaa8db6ecf2d7eaf3" ma:index="18" nillable="true" ma:taxonomy="true" ma:internalName="na2d7c106ea2413aaa8db6ecf2d7eaf3" ma:taxonomyFieldName="DocTags" ma:displayName="Теги" ma:default="" ma:fieldId="{7a2d7c10-6ea2-413a-aa8d-b6ecf2d7eaf3}" ma:taxonomyMulti="true" ma:sspId="b54dd93a-9fa5-45b7-a2a5-1baff0a13cc7" ma:termSetId="ba20db04-73c7-438b-8074-b8fa6abc854c" ma:anchorId="00000000-0000-0000-0000-000000000000" ma:open="true" ma:isKeyword="false">
      <xsd:complexType>
        <xsd:sequence>
          <xsd:element ref="pc:Terms" minOccurs="0" maxOccurs="1"/>
        </xsd:sequence>
      </xsd:complexType>
    </xsd:element>
    <xsd:element name="TaxCatchAll" ma:index="19" nillable="true" ma:displayName="Столбец для захвата всех терминов таксономии" ma:hidden="true" ma:list="{2008ae0d-107f-4849-b3ab-f0d598fb5905}" ma:internalName="TaxCatchAll" ma:showField="CatchAllData" ma:web="1d3fcc26-9d1b-4f8a-8816-fa74555a3e6b">
      <xsd:complexType>
        <xsd:complexContent>
          <xsd:extension base="dms:MultiChoiceLookup">
            <xsd:sequence>
              <xsd:element name="Value" type="dms:Lookup" maxOccurs="unbounded" minOccurs="0" nillable="true"/>
            </xsd:sequence>
          </xsd:extension>
        </xsd:complexContent>
      </xsd:complexType>
    </xsd:element>
    <xsd:element name="ClientName" ma:index="20" nillable="true" ma:displayName="Буквенный идентификатор клиента" ma:internalName="ClientName">
      <xsd:simpleType>
        <xsd:restriction base="dms:Text">
          <xsd:maxLength value="255"/>
        </xsd:restriction>
      </xsd:simpleType>
    </xsd:element>
    <xsd:element name="Owner" ma:index="21" nillable="true" ma:displayName="Руководитель проекта" ma:list="UserInfo" ma:SharePointGroup="0" ma:internalName="Owner"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rojectCode xmlns="b578d009-2ffc-49e2-b773-02d315b8cf3b">000000465 - 0004</ProjectCode>
    <DocumentNumber xmlns="9a6ac17e-bd2a-467e-baca-034987ce900b">00001377</DocumentNumber>
    <ProjectName xmlns="1d3fcc26-9d1b-4f8a-8816-fa74555a3e6b">Russian Post - General agreement for legal services (2017-2019)</ProjectName>
    <Owner xmlns="1d3fcc26-9d1b-4f8a-8816-fa74555a3e6b">
      <UserInfo>
        <DisplayName/>
        <AccountId>197</AccountId>
        <AccountType/>
      </UserInfo>
    </Owner>
    <ClientCode xmlns="b578d009-2ffc-49e2-b773-02d315b8cf3b">000000465</ClientCode>
    <_dlc_DocId xmlns="b578d009-2ffc-49e2-b773-02d315b8cf3b">MF6D2DN74KZZ-3-39880</_dlc_DocId>
    <_dlc_DocIdUrl xmlns="b578d009-2ffc-49e2-b773-02d315b8cf3b">
      <Url>https://mowws01.vegaslex.ru/sites/CRM/_layouts/15/DocIdRedir.aspx?ID=MF6D2DN74KZZ-3-39880</Url>
      <Description>MF6D2DN74KZZ-3-39880</Description>
    </_dlc_DocIdUrl>
    <ClientName xmlns="1d3fcc26-9d1b-4f8a-8816-fa74555a3e6b">Russian Post</ClientName>
    <DocType xmlns="b578d009-2ffc-49e2-b773-02d315b8cf3b" xsi:nil="true"/>
    <LibName xmlns="1d3fcc26-9d1b-4f8a-8816-fa74555a3e6b">Организации</LibName>
    <TaxCatchAll xmlns="1d3fcc26-9d1b-4f8a-8816-fa74555a3e6b"/>
    <na2d7c106ea2413aaa8db6ecf2d7eaf3 xmlns="1d3fcc26-9d1b-4f8a-8816-fa74555a3e6b">
      <Terms xmlns="http://schemas.microsoft.com/office/infopath/2007/PartnerControls"/>
    </na2d7c106ea2413aaa8db6ecf2d7eaf3>
  </documentManagement>
</p:properties>
</file>

<file path=customXml/item4.xml><?xml version="1.0" encoding="utf-8"?>
<?mso-contentType ?>
<customXsn xmlns="http://schemas.microsoft.com/office/2006/metadata/customXsn">
  <xsnLocation>http://vegassp/sites/CRM/account/Forms/Document/Project Status Report Template.dotx</xsnLocation>
  <cached>True</cached>
  <openByDefault>False</openByDefault>
  <xsnScope>http://vegassp/sites/CRM/account</xsnScope>
</customXsn>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239CE9-D681-4676-8E31-627E5A1CD6FE}">
  <ds:schemaRefs>
    <ds:schemaRef ds:uri="http://schemas.microsoft.com/sharepoint/v3/contenttype/forms"/>
  </ds:schemaRefs>
</ds:datastoreItem>
</file>

<file path=customXml/itemProps2.xml><?xml version="1.0" encoding="utf-8"?>
<ds:datastoreItem xmlns:ds="http://schemas.openxmlformats.org/officeDocument/2006/customXml" ds:itemID="{2D3816A5-EC9B-4E20-9443-734DD71417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578d009-2ffc-49e2-b773-02d315b8cf3b"/>
    <ds:schemaRef ds:uri="9a6ac17e-bd2a-467e-baca-034987ce900b"/>
    <ds:schemaRef ds:uri="1d3fcc26-9d1b-4f8a-8816-fa74555a3e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15E2C7C-9ECE-4B35-B033-0E6B9F51BA0C}">
  <ds:schemaRefs>
    <ds:schemaRef ds:uri="http://schemas.microsoft.com/office/2006/metadata/properties"/>
    <ds:schemaRef ds:uri="http://schemas.microsoft.com/office/infopath/2007/PartnerControls"/>
    <ds:schemaRef ds:uri="b578d009-2ffc-49e2-b773-02d315b8cf3b"/>
    <ds:schemaRef ds:uri="9a6ac17e-bd2a-467e-baca-034987ce900b"/>
    <ds:schemaRef ds:uri="1d3fcc26-9d1b-4f8a-8816-fa74555a3e6b"/>
  </ds:schemaRefs>
</ds:datastoreItem>
</file>

<file path=customXml/itemProps4.xml><?xml version="1.0" encoding="utf-8"?>
<ds:datastoreItem xmlns:ds="http://schemas.openxmlformats.org/officeDocument/2006/customXml" ds:itemID="{50587F97-1730-4043-8455-6028F316529F}">
  <ds:schemaRefs>
    <ds:schemaRef ds:uri="http://schemas.microsoft.com/office/2006/metadata/customXsn"/>
  </ds:schemaRefs>
</ds:datastoreItem>
</file>

<file path=customXml/itemProps5.xml><?xml version="1.0" encoding="utf-8"?>
<ds:datastoreItem xmlns:ds="http://schemas.openxmlformats.org/officeDocument/2006/customXml" ds:itemID="{E238805E-D43B-44BD-9F4F-4A6594FD386B}">
  <ds:schemaRefs>
    <ds:schemaRef ds:uri="http://schemas.microsoft.com/sharepoint/events"/>
  </ds:schemaRefs>
</ds:datastoreItem>
</file>

<file path=customXml/itemProps6.xml><?xml version="1.0" encoding="utf-8"?>
<ds:datastoreItem xmlns:ds="http://schemas.openxmlformats.org/officeDocument/2006/customXml" ds:itemID="{905DE842-7EFE-48CB-8C32-247110EAE2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377</TotalTime>
  <Pages>31</Pages>
  <Words>11630</Words>
  <Characters>66292</Characters>
  <Application>Microsoft Office Word</Application>
  <DocSecurity>0</DocSecurity>
  <Lines>552</Lines>
  <Paragraphs>155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77767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Филенко Светлана Викторовна</cp:lastModifiedBy>
  <cp:revision>170</cp:revision>
  <cp:lastPrinted>2020-09-29T12:34:00Z</cp:lastPrinted>
  <dcterms:created xsi:type="dcterms:W3CDTF">2026-03-04T12:39:00Z</dcterms:created>
  <dcterms:modified xsi:type="dcterms:W3CDTF">2026-05-13T10:57:00Z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0x01010070701621E7B7EC49858E45F9F816E5FE</vt:lpwstr>
  </property>
  <property fmtid="{D5CDD505-2E9C-101B-9397-08002B2CF9AE}" pid="3" name="_dlc_DocIdItemGuid">
    <vt:lpwstr>2e41c4c4-4b92-4d13-9b28-d54f2c6c92fa</vt:lpwstr>
  </property>
</Properties>
</file>